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4F" w:rsidRPr="00A8584F" w:rsidRDefault="00A8584F" w:rsidP="00A8584F">
      <w:pPr>
        <w:spacing w:after="0" w:line="240" w:lineRule="auto"/>
        <w:contextualSpacing/>
        <w:jc w:val="right"/>
        <w:rPr>
          <w:rFonts w:ascii="Times New Roman" w:hAnsi="Times New Roman" w:cs="Times New Roman"/>
          <w:sz w:val="28"/>
          <w:szCs w:val="28"/>
        </w:rPr>
      </w:pPr>
      <w:bookmarkStart w:id="0" w:name="_GoBack"/>
      <w:bookmarkEnd w:id="0"/>
      <w:r w:rsidRPr="00A8584F">
        <w:rPr>
          <w:rFonts w:ascii="Times New Roman" w:hAnsi="Times New Roman" w:cs="Times New Roman"/>
          <w:sz w:val="28"/>
          <w:szCs w:val="28"/>
        </w:rPr>
        <w:t>ПРИЛОЖЕНИЕ</w:t>
      </w:r>
    </w:p>
    <w:p w:rsidR="00A8584F" w:rsidRDefault="00A8584F" w:rsidP="007A13FF">
      <w:pPr>
        <w:spacing w:after="0" w:line="240" w:lineRule="auto"/>
        <w:contextualSpacing/>
        <w:jc w:val="center"/>
        <w:rPr>
          <w:rFonts w:ascii="Times New Roman" w:hAnsi="Times New Roman" w:cs="Times New Roman"/>
          <w:b/>
          <w:bCs/>
          <w:sz w:val="28"/>
          <w:szCs w:val="28"/>
          <w:u w:val="single"/>
        </w:rPr>
      </w:pPr>
    </w:p>
    <w:p w:rsidR="00F71715" w:rsidRPr="00F71715" w:rsidRDefault="00473955" w:rsidP="007A13FF">
      <w:pPr>
        <w:spacing w:after="0" w:line="240" w:lineRule="auto"/>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МАТЕРИАЛЫ</w:t>
      </w:r>
    </w:p>
    <w:p w:rsidR="00D3485E" w:rsidRDefault="00F71715" w:rsidP="007A13FF">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К </w:t>
      </w:r>
      <w:r w:rsidR="00D3485E" w:rsidRPr="00D3485E">
        <w:rPr>
          <w:rFonts w:ascii="Times New Roman" w:hAnsi="Times New Roman" w:cs="Times New Roman"/>
          <w:b/>
          <w:bCs/>
          <w:sz w:val="28"/>
          <w:szCs w:val="28"/>
        </w:rPr>
        <w:t>СЕМИНАР-СОВЕЩАНИ</w:t>
      </w:r>
      <w:r>
        <w:rPr>
          <w:rFonts w:ascii="Times New Roman" w:hAnsi="Times New Roman" w:cs="Times New Roman"/>
          <w:b/>
          <w:bCs/>
          <w:sz w:val="28"/>
          <w:szCs w:val="28"/>
        </w:rPr>
        <w:t>Ю</w:t>
      </w:r>
      <w:r w:rsidR="00470C0E">
        <w:rPr>
          <w:rFonts w:ascii="Times New Roman" w:hAnsi="Times New Roman" w:cs="Times New Roman"/>
          <w:b/>
          <w:bCs/>
          <w:sz w:val="28"/>
          <w:szCs w:val="28"/>
        </w:rPr>
        <w:t xml:space="preserve"> С УЧАСТИЕМ ДОЛЖНОСТНЫХ ЛИЦ, ОТВЕТСТВЕННЫХ </w:t>
      </w:r>
      <w:r w:rsidR="00261591">
        <w:rPr>
          <w:rFonts w:ascii="Times New Roman" w:hAnsi="Times New Roman" w:cs="Times New Roman"/>
          <w:b/>
          <w:bCs/>
          <w:sz w:val="28"/>
          <w:szCs w:val="28"/>
        </w:rPr>
        <w:br/>
      </w:r>
      <w:r w:rsidR="00470C0E">
        <w:rPr>
          <w:rFonts w:ascii="Times New Roman" w:hAnsi="Times New Roman" w:cs="Times New Roman"/>
          <w:b/>
          <w:bCs/>
          <w:sz w:val="28"/>
          <w:szCs w:val="28"/>
        </w:rPr>
        <w:t xml:space="preserve">ЗА ПРОФИЛАКТИКУ КОРРУПЦИОННЫХ И ИНЫХ ПРАВОНАРУШЕНИЙ В </w:t>
      </w:r>
      <w:r w:rsidR="00D3485E" w:rsidRPr="00D3485E">
        <w:rPr>
          <w:rFonts w:ascii="Times New Roman" w:hAnsi="Times New Roman" w:cs="Times New Roman"/>
          <w:b/>
          <w:bCs/>
          <w:sz w:val="28"/>
          <w:szCs w:val="28"/>
        </w:rPr>
        <w:t>ОРГАН</w:t>
      </w:r>
      <w:r w:rsidR="00470C0E">
        <w:rPr>
          <w:rFonts w:ascii="Times New Roman" w:hAnsi="Times New Roman" w:cs="Times New Roman"/>
          <w:b/>
          <w:bCs/>
          <w:sz w:val="28"/>
          <w:szCs w:val="28"/>
        </w:rPr>
        <w:t>АХ</w:t>
      </w:r>
      <w:r w:rsidR="00D3485E" w:rsidRPr="00D3485E">
        <w:rPr>
          <w:rFonts w:ascii="Times New Roman" w:hAnsi="Times New Roman" w:cs="Times New Roman"/>
          <w:b/>
          <w:bCs/>
          <w:sz w:val="28"/>
          <w:szCs w:val="28"/>
        </w:rPr>
        <w:t xml:space="preserve"> ГОСУДАРСТВЕННОЙ ВЛАСТИ</w:t>
      </w:r>
      <w:r w:rsidR="00470C0E">
        <w:rPr>
          <w:rFonts w:ascii="Times New Roman" w:hAnsi="Times New Roman" w:cs="Times New Roman"/>
          <w:b/>
          <w:bCs/>
          <w:sz w:val="28"/>
          <w:szCs w:val="28"/>
        </w:rPr>
        <w:t xml:space="preserve"> АРХАНГЕЛЬСКОЙ ОБЛАСТИ</w:t>
      </w:r>
      <w:r w:rsidR="00261591">
        <w:rPr>
          <w:rFonts w:ascii="Times New Roman" w:hAnsi="Times New Roman" w:cs="Times New Roman"/>
          <w:b/>
          <w:bCs/>
          <w:sz w:val="28"/>
          <w:szCs w:val="28"/>
        </w:rPr>
        <w:t xml:space="preserve"> И</w:t>
      </w:r>
      <w:r w:rsidR="00D3485E" w:rsidRPr="00D3485E">
        <w:rPr>
          <w:rFonts w:ascii="Times New Roman" w:hAnsi="Times New Roman" w:cs="Times New Roman"/>
          <w:b/>
          <w:bCs/>
          <w:sz w:val="28"/>
          <w:szCs w:val="28"/>
        </w:rPr>
        <w:t xml:space="preserve"> ОРГАН</w:t>
      </w:r>
      <w:r w:rsidR="00470C0E">
        <w:rPr>
          <w:rFonts w:ascii="Times New Roman" w:hAnsi="Times New Roman" w:cs="Times New Roman"/>
          <w:b/>
          <w:bCs/>
          <w:sz w:val="28"/>
          <w:szCs w:val="28"/>
        </w:rPr>
        <w:t>АХ</w:t>
      </w:r>
      <w:r w:rsidR="00D3485E" w:rsidRPr="00D3485E">
        <w:rPr>
          <w:rFonts w:ascii="Times New Roman" w:hAnsi="Times New Roman" w:cs="Times New Roman"/>
          <w:b/>
          <w:bCs/>
          <w:sz w:val="28"/>
          <w:szCs w:val="28"/>
        </w:rPr>
        <w:t xml:space="preserve"> МЕСТНОГО САМОУПРАВЛЕНИЯ МУНИЦИПАЛЬНЫХ ОБРАЗОВАНИЙ АРХАНГЕЛЬСКОЙ ОБЛАСТИ</w:t>
      </w:r>
    </w:p>
    <w:p w:rsidR="007A13FF" w:rsidRDefault="007A13FF" w:rsidP="007A13FF">
      <w:pPr>
        <w:spacing w:after="0" w:line="240" w:lineRule="auto"/>
        <w:contextualSpacing/>
        <w:jc w:val="center"/>
        <w:rPr>
          <w:rFonts w:ascii="Times New Roman" w:hAnsi="Times New Roman" w:cs="Times New Roman"/>
          <w:b/>
          <w:bCs/>
          <w:sz w:val="28"/>
          <w:szCs w:val="28"/>
        </w:rPr>
      </w:pPr>
    </w:p>
    <w:p w:rsidR="007A13FF" w:rsidRDefault="00B27588" w:rsidP="00F7171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6 апреля 2021 года</w:t>
      </w:r>
    </w:p>
    <w:p w:rsidR="00F71715" w:rsidRDefault="00F71715" w:rsidP="00F71715">
      <w:pPr>
        <w:spacing w:after="0" w:line="240" w:lineRule="auto"/>
        <w:contextualSpacing/>
        <w:jc w:val="center"/>
        <w:rPr>
          <w:rFonts w:ascii="Times New Roman" w:hAnsi="Times New Roman" w:cs="Times New Roman"/>
          <w:sz w:val="28"/>
          <w:szCs w:val="28"/>
        </w:rPr>
      </w:pPr>
    </w:p>
    <w:p w:rsidR="00F71715" w:rsidRPr="007A13FF" w:rsidRDefault="00F71715" w:rsidP="00F71715">
      <w:pPr>
        <w:spacing w:after="0" w:line="240" w:lineRule="auto"/>
        <w:contextualSpacing/>
        <w:jc w:val="center"/>
        <w:rPr>
          <w:rFonts w:ascii="Times New Roman" w:hAnsi="Times New Roman" w:cs="Times New Roman"/>
          <w:sz w:val="28"/>
          <w:szCs w:val="28"/>
        </w:rPr>
      </w:pPr>
    </w:p>
    <w:tbl>
      <w:tblPr>
        <w:tblStyle w:val="a3"/>
        <w:tblW w:w="14601" w:type="dxa"/>
        <w:tblInd w:w="-5" w:type="dxa"/>
        <w:tblLook w:val="04A0" w:firstRow="1" w:lastRow="0" w:firstColumn="1" w:lastColumn="0" w:noHBand="0" w:noVBand="1"/>
      </w:tblPr>
      <w:tblGrid>
        <w:gridCol w:w="7300"/>
        <w:gridCol w:w="7301"/>
      </w:tblGrid>
      <w:tr w:rsidR="00F71715" w:rsidTr="00304FE2">
        <w:tc>
          <w:tcPr>
            <w:tcW w:w="7300" w:type="dxa"/>
          </w:tcPr>
          <w:p w:rsidR="00F71715" w:rsidRDefault="00F71715" w:rsidP="007A13FF">
            <w:pPr>
              <w:contextualSpacing/>
              <w:jc w:val="center"/>
              <w:rPr>
                <w:rFonts w:ascii="Times New Roman" w:hAnsi="Times New Roman" w:cs="Times New Roman"/>
                <w:b/>
                <w:bCs/>
                <w:sz w:val="28"/>
                <w:szCs w:val="28"/>
              </w:rPr>
            </w:pPr>
            <w:r>
              <w:rPr>
                <w:rFonts w:ascii="Times New Roman" w:hAnsi="Times New Roman" w:cs="Times New Roman"/>
                <w:b/>
                <w:bCs/>
                <w:sz w:val="28"/>
                <w:szCs w:val="28"/>
              </w:rPr>
              <w:t>Вопрос</w:t>
            </w:r>
          </w:p>
        </w:tc>
        <w:tc>
          <w:tcPr>
            <w:tcW w:w="7301" w:type="dxa"/>
          </w:tcPr>
          <w:p w:rsidR="00F71715" w:rsidRPr="00933D56" w:rsidRDefault="00F71715" w:rsidP="007A13FF">
            <w:pPr>
              <w:contextualSpacing/>
              <w:jc w:val="center"/>
              <w:rPr>
                <w:rFonts w:ascii="Times New Roman" w:hAnsi="Times New Roman" w:cs="Times New Roman"/>
                <w:b/>
                <w:bCs/>
                <w:sz w:val="28"/>
                <w:szCs w:val="28"/>
              </w:rPr>
            </w:pPr>
            <w:r w:rsidRPr="00933D56">
              <w:rPr>
                <w:rFonts w:ascii="Times New Roman" w:hAnsi="Times New Roman" w:cs="Times New Roman"/>
                <w:b/>
                <w:bCs/>
                <w:sz w:val="28"/>
                <w:szCs w:val="28"/>
              </w:rPr>
              <w:t>Ответ</w:t>
            </w:r>
          </w:p>
        </w:tc>
      </w:tr>
      <w:tr w:rsidR="00F71715" w:rsidRPr="002B0F45" w:rsidTr="00304FE2">
        <w:tc>
          <w:tcPr>
            <w:tcW w:w="7300" w:type="dxa"/>
          </w:tcPr>
          <w:p w:rsidR="00F34D89" w:rsidRPr="00F34D89" w:rsidRDefault="00F34D89" w:rsidP="00BF7BF2">
            <w:pPr>
              <w:contextualSpacing/>
              <w:jc w:val="center"/>
              <w:rPr>
                <w:rFonts w:ascii="Times New Roman" w:hAnsi="Times New Roman" w:cs="Times New Roman"/>
                <w:sz w:val="24"/>
                <w:szCs w:val="24"/>
              </w:rPr>
            </w:pPr>
            <w:r w:rsidRPr="00F34D89">
              <w:rPr>
                <w:rFonts w:ascii="Times New Roman" w:hAnsi="Times New Roman" w:cs="Times New Roman"/>
                <w:sz w:val="24"/>
                <w:szCs w:val="24"/>
              </w:rPr>
              <w:t xml:space="preserve">1. Если родители передали </w:t>
            </w:r>
            <w:r w:rsidR="001B5BE0">
              <w:rPr>
                <w:rFonts w:ascii="Times New Roman" w:hAnsi="Times New Roman" w:cs="Times New Roman"/>
                <w:sz w:val="24"/>
                <w:szCs w:val="24"/>
              </w:rPr>
              <w:t xml:space="preserve">служащему </w:t>
            </w:r>
            <w:r w:rsidRPr="00F34D89">
              <w:rPr>
                <w:rFonts w:ascii="Times New Roman" w:hAnsi="Times New Roman" w:cs="Times New Roman"/>
                <w:sz w:val="24"/>
                <w:szCs w:val="24"/>
              </w:rPr>
              <w:t xml:space="preserve">сумму без договора дарения. </w:t>
            </w:r>
          </w:p>
          <w:p w:rsidR="00F34D89" w:rsidRDefault="001B5BE0" w:rsidP="00BF7BF2">
            <w:pPr>
              <w:contextualSpacing/>
              <w:jc w:val="center"/>
              <w:rPr>
                <w:rFonts w:ascii="Times New Roman" w:hAnsi="Times New Roman" w:cs="Times New Roman"/>
                <w:sz w:val="24"/>
                <w:szCs w:val="24"/>
              </w:rPr>
            </w:pPr>
            <w:r>
              <w:rPr>
                <w:rFonts w:ascii="Times New Roman" w:hAnsi="Times New Roman" w:cs="Times New Roman"/>
                <w:sz w:val="24"/>
                <w:szCs w:val="24"/>
              </w:rPr>
              <w:t>Служащий положил ее</w:t>
            </w:r>
            <w:r w:rsidR="00F34D89" w:rsidRPr="00F34D89">
              <w:rPr>
                <w:rFonts w:ascii="Times New Roman" w:hAnsi="Times New Roman" w:cs="Times New Roman"/>
                <w:sz w:val="24"/>
                <w:szCs w:val="24"/>
              </w:rPr>
              <w:t xml:space="preserve"> на счет в банке. Операция по переводу денег производилась одномоментно, снята сумма со счета родителя и открыт счет на </w:t>
            </w:r>
            <w:r>
              <w:rPr>
                <w:rFonts w:ascii="Times New Roman" w:hAnsi="Times New Roman" w:cs="Times New Roman"/>
                <w:sz w:val="24"/>
                <w:szCs w:val="24"/>
              </w:rPr>
              <w:t>имя служащего.</w:t>
            </w:r>
            <w:r w:rsidR="00F34D89" w:rsidRPr="00F34D89">
              <w:rPr>
                <w:rFonts w:ascii="Times New Roman" w:hAnsi="Times New Roman" w:cs="Times New Roman"/>
                <w:sz w:val="24"/>
                <w:szCs w:val="24"/>
              </w:rPr>
              <w:t xml:space="preserve"> </w:t>
            </w:r>
          </w:p>
          <w:p w:rsidR="00F34D89" w:rsidRPr="00F34D89" w:rsidRDefault="00F34D89" w:rsidP="00BF7BF2">
            <w:pPr>
              <w:contextualSpacing/>
              <w:jc w:val="center"/>
              <w:rPr>
                <w:rFonts w:ascii="Times New Roman" w:hAnsi="Times New Roman" w:cs="Times New Roman"/>
                <w:sz w:val="24"/>
                <w:szCs w:val="24"/>
              </w:rPr>
            </w:pPr>
          </w:p>
          <w:p w:rsidR="00F34D89" w:rsidRDefault="00F34D89" w:rsidP="00BF7BF2">
            <w:pPr>
              <w:contextualSpacing/>
              <w:jc w:val="center"/>
              <w:rPr>
                <w:rFonts w:ascii="Times New Roman" w:hAnsi="Times New Roman" w:cs="Times New Roman"/>
                <w:sz w:val="24"/>
                <w:szCs w:val="24"/>
              </w:rPr>
            </w:pPr>
            <w:r w:rsidRPr="00F34D89">
              <w:rPr>
                <w:rFonts w:ascii="Times New Roman" w:hAnsi="Times New Roman" w:cs="Times New Roman"/>
                <w:sz w:val="24"/>
                <w:szCs w:val="24"/>
              </w:rPr>
              <w:t xml:space="preserve">В декларации </w:t>
            </w:r>
            <w:r w:rsidR="001B5BE0">
              <w:rPr>
                <w:rFonts w:ascii="Times New Roman" w:hAnsi="Times New Roman" w:cs="Times New Roman"/>
                <w:sz w:val="24"/>
                <w:szCs w:val="24"/>
              </w:rPr>
              <w:t>служащий указывает</w:t>
            </w:r>
            <w:r w:rsidRPr="00F34D89">
              <w:rPr>
                <w:rFonts w:ascii="Times New Roman" w:hAnsi="Times New Roman" w:cs="Times New Roman"/>
                <w:sz w:val="24"/>
                <w:szCs w:val="24"/>
              </w:rPr>
              <w:t xml:space="preserve"> в разделе 1 Сведения о доходах (иные доходы) данную сумму, отража</w:t>
            </w:r>
            <w:r w:rsidR="001B5BE0">
              <w:rPr>
                <w:rFonts w:ascii="Times New Roman" w:hAnsi="Times New Roman" w:cs="Times New Roman"/>
                <w:sz w:val="24"/>
                <w:szCs w:val="24"/>
              </w:rPr>
              <w:t>ет</w:t>
            </w:r>
            <w:r w:rsidRPr="00F34D89">
              <w:rPr>
                <w:rFonts w:ascii="Times New Roman" w:hAnsi="Times New Roman" w:cs="Times New Roman"/>
                <w:sz w:val="24"/>
                <w:szCs w:val="24"/>
              </w:rPr>
              <w:t xml:space="preserve"> ее в разделе 4 «Сведения о счетах в банках». </w:t>
            </w:r>
          </w:p>
          <w:p w:rsidR="00F34D89" w:rsidRPr="00F34D89" w:rsidRDefault="00F34D89" w:rsidP="00BF7BF2">
            <w:pPr>
              <w:contextualSpacing/>
              <w:jc w:val="center"/>
              <w:rPr>
                <w:rFonts w:ascii="Times New Roman" w:hAnsi="Times New Roman" w:cs="Times New Roman"/>
                <w:sz w:val="24"/>
                <w:szCs w:val="24"/>
              </w:rPr>
            </w:pPr>
          </w:p>
          <w:p w:rsidR="007573C8" w:rsidRPr="001B5BE0" w:rsidRDefault="00F34D89" w:rsidP="00BF7BF2">
            <w:pPr>
              <w:contextualSpacing/>
              <w:jc w:val="center"/>
              <w:rPr>
                <w:rFonts w:ascii="Times New Roman" w:hAnsi="Times New Roman" w:cs="Times New Roman"/>
                <w:b/>
                <w:bCs/>
                <w:sz w:val="24"/>
                <w:szCs w:val="24"/>
              </w:rPr>
            </w:pPr>
            <w:r w:rsidRPr="001B5BE0">
              <w:rPr>
                <w:rFonts w:ascii="Times New Roman" w:hAnsi="Times New Roman" w:cs="Times New Roman"/>
                <w:b/>
                <w:bCs/>
                <w:sz w:val="24"/>
                <w:szCs w:val="24"/>
              </w:rPr>
              <w:t>Для подтверждения данной суммы необходимо ли представлять подтверждающие документы, если да, то какие. Достаточно ли будет выписок из банка о проведении указанных выше операций?</w:t>
            </w:r>
          </w:p>
        </w:tc>
        <w:tc>
          <w:tcPr>
            <w:tcW w:w="7301" w:type="dxa"/>
          </w:tcPr>
          <w:p w:rsidR="00F34D89" w:rsidRDefault="00F34D89" w:rsidP="00BF7BF2">
            <w:pPr>
              <w:contextualSpacing/>
              <w:jc w:val="center"/>
              <w:rPr>
                <w:rFonts w:ascii="Times New Roman" w:hAnsi="Times New Roman" w:cs="Times New Roman"/>
                <w:sz w:val="24"/>
                <w:szCs w:val="24"/>
              </w:rPr>
            </w:pPr>
            <w:r>
              <w:rPr>
                <w:rFonts w:ascii="Times New Roman" w:hAnsi="Times New Roman" w:cs="Times New Roman"/>
                <w:sz w:val="24"/>
                <w:szCs w:val="24"/>
              </w:rPr>
              <w:t>В рассматриваемом случае необходимо отразить полученную сумму в качестве дохода в разделе 1 в строке 6 «Иные доходы» справки о доходах (дарение денежных средств)</w:t>
            </w:r>
          </w:p>
          <w:p w:rsidR="001B5BE0" w:rsidRDefault="001B5BE0" w:rsidP="00BF7BF2">
            <w:pPr>
              <w:contextualSpacing/>
              <w:jc w:val="center"/>
              <w:rPr>
                <w:rFonts w:ascii="Times New Roman" w:hAnsi="Times New Roman" w:cs="Times New Roman"/>
                <w:sz w:val="24"/>
                <w:szCs w:val="24"/>
              </w:rPr>
            </w:pPr>
          </w:p>
          <w:p w:rsidR="001B5BE0" w:rsidRDefault="001B5BE0" w:rsidP="00BF7BF2">
            <w:pPr>
              <w:contextualSpacing/>
              <w:jc w:val="center"/>
              <w:rPr>
                <w:rFonts w:ascii="Times New Roman" w:hAnsi="Times New Roman" w:cs="Times New Roman"/>
                <w:sz w:val="24"/>
                <w:szCs w:val="24"/>
              </w:rPr>
            </w:pPr>
            <w:r>
              <w:rPr>
                <w:rFonts w:ascii="Times New Roman" w:hAnsi="Times New Roman" w:cs="Times New Roman"/>
                <w:sz w:val="24"/>
                <w:szCs w:val="24"/>
              </w:rPr>
              <w:t>Указываем Ф.И.О. дарителя, год рождения, степень родства со служащим.</w:t>
            </w:r>
          </w:p>
          <w:p w:rsidR="00536BC5" w:rsidRDefault="00536BC5" w:rsidP="00BF7BF2">
            <w:pPr>
              <w:contextualSpacing/>
              <w:jc w:val="center"/>
              <w:rPr>
                <w:rFonts w:ascii="Times New Roman" w:hAnsi="Times New Roman" w:cs="Times New Roman"/>
                <w:sz w:val="24"/>
                <w:szCs w:val="24"/>
              </w:rPr>
            </w:pPr>
          </w:p>
          <w:p w:rsidR="00536BC5" w:rsidRPr="00A727AC" w:rsidRDefault="00536BC5" w:rsidP="00536BC5">
            <w:pPr>
              <w:contextualSpacing/>
              <w:jc w:val="center"/>
              <w:rPr>
                <w:rFonts w:ascii="Times New Roman" w:hAnsi="Times New Roman" w:cs="Times New Roman"/>
                <w:b/>
                <w:bCs/>
                <w:sz w:val="24"/>
                <w:szCs w:val="24"/>
                <w:u w:val="single"/>
              </w:rPr>
            </w:pPr>
            <w:r w:rsidRPr="00A727AC">
              <w:rPr>
                <w:rFonts w:ascii="Times New Roman" w:hAnsi="Times New Roman" w:cs="Times New Roman"/>
                <w:b/>
                <w:bCs/>
                <w:sz w:val="24"/>
                <w:szCs w:val="24"/>
                <w:u w:val="single"/>
              </w:rPr>
              <w:t>Часть 1 статьи 161 ГК РФ</w:t>
            </w:r>
            <w:r w:rsidR="00A727AC">
              <w:rPr>
                <w:rFonts w:ascii="Times New Roman" w:hAnsi="Times New Roman" w:cs="Times New Roman"/>
                <w:b/>
                <w:bCs/>
                <w:sz w:val="24"/>
                <w:szCs w:val="24"/>
                <w:u w:val="single"/>
              </w:rPr>
              <w:t>:</w:t>
            </w:r>
            <w:r w:rsidRPr="00A727AC">
              <w:rPr>
                <w:rFonts w:ascii="Times New Roman" w:hAnsi="Times New Roman" w:cs="Times New Roman"/>
                <w:b/>
                <w:bCs/>
                <w:sz w:val="24"/>
                <w:szCs w:val="24"/>
                <w:u w:val="single"/>
              </w:rPr>
              <w:t xml:space="preserve"> </w:t>
            </w:r>
          </w:p>
          <w:p w:rsidR="00536BC5" w:rsidRDefault="00536BC5" w:rsidP="00536BC5">
            <w:pPr>
              <w:contextualSpacing/>
              <w:jc w:val="center"/>
              <w:rPr>
                <w:rFonts w:ascii="Times New Roman" w:hAnsi="Times New Roman" w:cs="Times New Roman"/>
                <w:sz w:val="24"/>
                <w:szCs w:val="24"/>
              </w:rPr>
            </w:pPr>
            <w:r w:rsidRPr="00536BC5">
              <w:rPr>
                <w:rFonts w:ascii="Times New Roman" w:hAnsi="Times New Roman" w:cs="Times New Roman"/>
                <w:sz w:val="24"/>
                <w:szCs w:val="24"/>
              </w:rPr>
              <w:t>Должны совершаться в простой письменной форме, за исключением сделок, требующих нотариального удостоверения</w:t>
            </w:r>
            <w:r>
              <w:rPr>
                <w:rFonts w:ascii="Times New Roman" w:hAnsi="Times New Roman" w:cs="Times New Roman"/>
                <w:sz w:val="24"/>
                <w:szCs w:val="24"/>
              </w:rPr>
              <w:t xml:space="preserve"> </w:t>
            </w:r>
            <w:r w:rsidRPr="00536BC5">
              <w:rPr>
                <w:rFonts w:ascii="Times New Roman" w:hAnsi="Times New Roman" w:cs="Times New Roman"/>
                <w:sz w:val="24"/>
                <w:szCs w:val="24"/>
              </w:rPr>
              <w:t xml:space="preserve">сделки граждан между собой на сумму, </w:t>
            </w:r>
            <w:r w:rsidRPr="00536BC5">
              <w:rPr>
                <w:rFonts w:ascii="Times New Roman" w:hAnsi="Times New Roman" w:cs="Times New Roman"/>
                <w:b/>
                <w:bCs/>
                <w:sz w:val="24"/>
                <w:szCs w:val="24"/>
              </w:rPr>
              <w:t>превышающую десять тысяч рублей,</w:t>
            </w:r>
            <w:r w:rsidRPr="00536BC5">
              <w:rPr>
                <w:rFonts w:ascii="Times New Roman" w:hAnsi="Times New Roman" w:cs="Times New Roman"/>
                <w:sz w:val="24"/>
                <w:szCs w:val="24"/>
              </w:rPr>
              <w:t xml:space="preserve"> </w:t>
            </w:r>
            <w:r>
              <w:rPr>
                <w:rFonts w:ascii="Times New Roman" w:hAnsi="Times New Roman" w:cs="Times New Roman"/>
                <w:sz w:val="24"/>
                <w:szCs w:val="24"/>
              </w:rPr>
              <w:br/>
            </w:r>
            <w:r w:rsidRPr="00536BC5">
              <w:rPr>
                <w:rFonts w:ascii="Times New Roman" w:hAnsi="Times New Roman" w:cs="Times New Roman"/>
                <w:sz w:val="24"/>
                <w:szCs w:val="24"/>
              </w:rPr>
              <w:t>а в случаях, предусмотренных законом, - независимо от суммы сделки.</w:t>
            </w:r>
          </w:p>
          <w:p w:rsidR="00536BC5" w:rsidRDefault="00536BC5" w:rsidP="00536BC5">
            <w:pPr>
              <w:contextualSpacing/>
              <w:jc w:val="center"/>
              <w:rPr>
                <w:rFonts w:ascii="Times New Roman" w:hAnsi="Times New Roman" w:cs="Times New Roman"/>
                <w:sz w:val="24"/>
                <w:szCs w:val="24"/>
              </w:rPr>
            </w:pPr>
          </w:p>
          <w:p w:rsidR="00536BC5" w:rsidRDefault="00536BC5" w:rsidP="00536BC5">
            <w:pPr>
              <w:contextualSpacing/>
              <w:jc w:val="center"/>
              <w:rPr>
                <w:rFonts w:ascii="Times New Roman" w:hAnsi="Times New Roman" w:cs="Times New Roman"/>
                <w:sz w:val="24"/>
                <w:szCs w:val="24"/>
              </w:rPr>
            </w:pPr>
            <w:r>
              <w:rPr>
                <w:rFonts w:ascii="Times New Roman" w:hAnsi="Times New Roman" w:cs="Times New Roman"/>
                <w:sz w:val="24"/>
                <w:szCs w:val="24"/>
              </w:rPr>
              <w:t>Рекомендуется оформлять при дарении расписку от дарителя.</w:t>
            </w:r>
          </w:p>
          <w:p w:rsidR="00536BC5" w:rsidRDefault="00536BC5" w:rsidP="00536BC5">
            <w:pPr>
              <w:contextualSpacing/>
              <w:jc w:val="center"/>
              <w:rPr>
                <w:rFonts w:ascii="Times New Roman" w:hAnsi="Times New Roman" w:cs="Times New Roman"/>
                <w:sz w:val="24"/>
                <w:szCs w:val="24"/>
              </w:rPr>
            </w:pPr>
          </w:p>
          <w:p w:rsidR="00536BC5" w:rsidRDefault="00536BC5" w:rsidP="00536BC5">
            <w:pPr>
              <w:contextualSpacing/>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прикладываем только в том случае, если в отчетном периоде совершены расходы.</w:t>
            </w:r>
          </w:p>
          <w:p w:rsidR="00F34D89" w:rsidRDefault="00F34D89" w:rsidP="00536BC5">
            <w:pPr>
              <w:contextualSpacing/>
              <w:rPr>
                <w:rFonts w:ascii="Times New Roman" w:hAnsi="Times New Roman" w:cs="Times New Roman"/>
                <w:sz w:val="24"/>
                <w:szCs w:val="24"/>
              </w:rPr>
            </w:pPr>
          </w:p>
          <w:p w:rsidR="00536BC5" w:rsidRDefault="00536BC5" w:rsidP="00536BC5">
            <w:pPr>
              <w:contextualSpacing/>
              <w:rPr>
                <w:rFonts w:ascii="Times New Roman" w:hAnsi="Times New Roman" w:cs="Times New Roman"/>
                <w:sz w:val="24"/>
                <w:szCs w:val="24"/>
              </w:rPr>
            </w:pPr>
          </w:p>
          <w:p w:rsidR="00F34D89" w:rsidRDefault="00F34D89" w:rsidP="00BF7BF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 случае, если просто указан доход документов прикладывать не требуется</w:t>
            </w:r>
            <w:r w:rsidR="001B5BE0">
              <w:rPr>
                <w:rFonts w:ascii="Times New Roman" w:hAnsi="Times New Roman" w:cs="Times New Roman"/>
                <w:sz w:val="24"/>
                <w:szCs w:val="24"/>
              </w:rPr>
              <w:t>, однако по желанию служащего документ можно приложить к справке о доходах.</w:t>
            </w:r>
          </w:p>
          <w:p w:rsidR="00536BC5" w:rsidRDefault="00536BC5" w:rsidP="00BF7BF2">
            <w:pPr>
              <w:contextualSpacing/>
              <w:jc w:val="center"/>
              <w:rPr>
                <w:rFonts w:ascii="Times New Roman" w:hAnsi="Times New Roman" w:cs="Times New Roman"/>
                <w:sz w:val="24"/>
                <w:szCs w:val="24"/>
              </w:rPr>
            </w:pPr>
          </w:p>
          <w:p w:rsidR="00536BC5" w:rsidRPr="00A727AC" w:rsidRDefault="00536BC5" w:rsidP="00BF7BF2">
            <w:pPr>
              <w:contextualSpacing/>
              <w:jc w:val="center"/>
              <w:rPr>
                <w:rFonts w:ascii="Times New Roman" w:hAnsi="Times New Roman" w:cs="Times New Roman"/>
                <w:b/>
                <w:bCs/>
                <w:sz w:val="24"/>
                <w:szCs w:val="24"/>
                <w:u w:val="single"/>
              </w:rPr>
            </w:pPr>
            <w:r w:rsidRPr="00A727AC">
              <w:rPr>
                <w:rFonts w:ascii="Times New Roman" w:hAnsi="Times New Roman" w:cs="Times New Roman"/>
                <w:b/>
                <w:bCs/>
                <w:sz w:val="24"/>
                <w:szCs w:val="24"/>
                <w:u w:val="single"/>
              </w:rPr>
              <w:t>Пункт 118 Методических рекомендаций</w:t>
            </w:r>
            <w:r w:rsidR="00A727AC">
              <w:rPr>
                <w:rFonts w:ascii="Times New Roman" w:hAnsi="Times New Roman" w:cs="Times New Roman"/>
                <w:b/>
                <w:bCs/>
                <w:sz w:val="24"/>
                <w:szCs w:val="24"/>
                <w:u w:val="single"/>
              </w:rPr>
              <w:t>:</w:t>
            </w:r>
          </w:p>
          <w:p w:rsidR="00536BC5" w:rsidRDefault="00536BC5" w:rsidP="00BF7BF2">
            <w:pPr>
              <w:contextualSpacing/>
              <w:jc w:val="center"/>
              <w:rPr>
                <w:rFonts w:ascii="Times New Roman" w:hAnsi="Times New Roman" w:cs="Times New Roman"/>
                <w:sz w:val="24"/>
                <w:szCs w:val="24"/>
              </w:rPr>
            </w:pPr>
            <w:r w:rsidRPr="00536BC5">
              <w:rPr>
                <w:rFonts w:ascii="Times New Roman" w:hAnsi="Times New Roman" w:cs="Times New Roman"/>
                <w:sz w:val="24"/>
                <w:szCs w:val="24"/>
              </w:rPr>
              <w:t xml:space="preserve">Графа </w:t>
            </w:r>
            <w:r>
              <w:rPr>
                <w:rFonts w:ascii="Times New Roman" w:hAnsi="Times New Roman" w:cs="Times New Roman"/>
                <w:sz w:val="24"/>
                <w:szCs w:val="24"/>
              </w:rPr>
              <w:t>«</w:t>
            </w:r>
            <w:r w:rsidRPr="00536BC5">
              <w:rPr>
                <w:rFonts w:ascii="Times New Roman" w:hAnsi="Times New Roman" w:cs="Times New Roman"/>
                <w:sz w:val="24"/>
                <w:szCs w:val="24"/>
              </w:rPr>
              <w:t>Сумма поступивших на счет денежных средств</w:t>
            </w:r>
            <w:r>
              <w:rPr>
                <w:rFonts w:ascii="Times New Roman" w:hAnsi="Times New Roman" w:cs="Times New Roman"/>
                <w:sz w:val="24"/>
                <w:szCs w:val="24"/>
              </w:rPr>
              <w:t xml:space="preserve">» </w:t>
            </w:r>
            <w:r w:rsidRPr="00536BC5">
              <w:rPr>
                <w:rFonts w:ascii="Times New Roman" w:hAnsi="Times New Roman" w:cs="Times New Roman"/>
                <w:sz w:val="24"/>
                <w:szCs w:val="24"/>
              </w:rPr>
              <w:t xml:space="preserve">заполняется только в случае, если общая сумма денежных поступлений на счет за отчетный период </w:t>
            </w:r>
            <w:r w:rsidRPr="00536BC5">
              <w:rPr>
                <w:rFonts w:ascii="Times New Roman" w:hAnsi="Times New Roman" w:cs="Times New Roman"/>
                <w:b/>
                <w:bCs/>
                <w:sz w:val="24"/>
                <w:szCs w:val="24"/>
              </w:rPr>
              <w:t>превышает общий доход служащего (работника) и его супруги (супруга) за отчетный период и два предшествующих ему года.</w:t>
            </w:r>
            <w:r w:rsidRPr="00536BC5">
              <w:rPr>
                <w:rFonts w:ascii="Times New Roman" w:hAnsi="Times New Roman" w:cs="Times New Roman"/>
                <w:sz w:val="24"/>
                <w:szCs w:val="24"/>
              </w:rPr>
              <w:t xml:space="preserve"> </w:t>
            </w:r>
          </w:p>
          <w:p w:rsidR="00A727AC" w:rsidRDefault="00A727AC" w:rsidP="00BF7BF2">
            <w:pPr>
              <w:contextualSpacing/>
              <w:jc w:val="center"/>
              <w:rPr>
                <w:rFonts w:ascii="Times New Roman" w:hAnsi="Times New Roman" w:cs="Times New Roman"/>
                <w:sz w:val="24"/>
                <w:szCs w:val="24"/>
              </w:rPr>
            </w:pPr>
          </w:p>
          <w:p w:rsidR="00536BC5" w:rsidRPr="00933D56" w:rsidRDefault="00536BC5" w:rsidP="00BF7BF2">
            <w:pPr>
              <w:contextualSpacing/>
              <w:jc w:val="center"/>
              <w:rPr>
                <w:rFonts w:ascii="Times New Roman" w:hAnsi="Times New Roman" w:cs="Times New Roman"/>
                <w:sz w:val="24"/>
                <w:szCs w:val="24"/>
              </w:rPr>
            </w:pPr>
            <w:r w:rsidRPr="00536BC5">
              <w:rPr>
                <w:rFonts w:ascii="Times New Roman" w:hAnsi="Times New Roman" w:cs="Times New Roman"/>
                <w:sz w:val="24"/>
                <w:szCs w:val="24"/>
              </w:rPr>
              <w:t xml:space="preserve">В этом случае к справке </w:t>
            </w:r>
            <w:r>
              <w:rPr>
                <w:rFonts w:ascii="Times New Roman" w:hAnsi="Times New Roman" w:cs="Times New Roman"/>
                <w:sz w:val="24"/>
                <w:szCs w:val="24"/>
              </w:rPr>
              <w:t xml:space="preserve">о доходах </w:t>
            </w:r>
            <w:r w:rsidRPr="00536BC5">
              <w:rPr>
                <w:rFonts w:ascii="Times New Roman" w:hAnsi="Times New Roman" w:cs="Times New Roman"/>
                <w:sz w:val="24"/>
                <w:szCs w:val="24"/>
              </w:rPr>
              <w:t>прилагается выписка о движении денежных средств по данному счету за отчетный период.</w:t>
            </w:r>
          </w:p>
        </w:tc>
      </w:tr>
      <w:tr w:rsidR="00F71715" w:rsidRPr="002B0F45" w:rsidTr="00304FE2">
        <w:tc>
          <w:tcPr>
            <w:tcW w:w="7300" w:type="dxa"/>
          </w:tcPr>
          <w:p w:rsidR="00F34D89" w:rsidRPr="00F34D89" w:rsidRDefault="00F34D89" w:rsidP="00BF7BF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34D89">
              <w:rPr>
                <w:rFonts w:ascii="Times New Roman" w:hAnsi="Times New Roman" w:cs="Times New Roman"/>
                <w:sz w:val="24"/>
                <w:szCs w:val="24"/>
              </w:rPr>
              <w:t>Участие в долевом строительстве объекта недвижимости</w:t>
            </w:r>
          </w:p>
          <w:p w:rsidR="00F34D89" w:rsidRDefault="00F34D89" w:rsidP="00BF7BF2">
            <w:pPr>
              <w:contextualSpacing/>
              <w:jc w:val="center"/>
              <w:rPr>
                <w:rFonts w:ascii="Times New Roman" w:hAnsi="Times New Roman" w:cs="Times New Roman"/>
                <w:sz w:val="24"/>
                <w:szCs w:val="24"/>
              </w:rPr>
            </w:pPr>
            <w:r w:rsidRPr="00F34D89">
              <w:rPr>
                <w:rFonts w:ascii="Times New Roman" w:hAnsi="Times New Roman" w:cs="Times New Roman"/>
                <w:sz w:val="24"/>
                <w:szCs w:val="24"/>
              </w:rPr>
              <w:t xml:space="preserve">в 2020 году. </w:t>
            </w:r>
          </w:p>
          <w:p w:rsidR="00F34D89" w:rsidRDefault="00F34D89" w:rsidP="00BF7BF2">
            <w:pPr>
              <w:contextualSpacing/>
              <w:jc w:val="center"/>
              <w:rPr>
                <w:rFonts w:ascii="Times New Roman" w:hAnsi="Times New Roman" w:cs="Times New Roman"/>
                <w:sz w:val="24"/>
                <w:szCs w:val="24"/>
              </w:rPr>
            </w:pPr>
          </w:p>
          <w:p w:rsidR="00F34D89" w:rsidRDefault="00F34D89" w:rsidP="00BF7BF2">
            <w:pPr>
              <w:contextualSpacing/>
              <w:jc w:val="center"/>
              <w:rPr>
                <w:rFonts w:ascii="Times New Roman" w:hAnsi="Times New Roman" w:cs="Times New Roman"/>
                <w:sz w:val="24"/>
                <w:szCs w:val="24"/>
              </w:rPr>
            </w:pPr>
            <w:r w:rsidRPr="00F34D89">
              <w:rPr>
                <w:rFonts w:ascii="Times New Roman" w:hAnsi="Times New Roman" w:cs="Times New Roman"/>
                <w:sz w:val="24"/>
                <w:szCs w:val="24"/>
              </w:rPr>
              <w:t xml:space="preserve">На странице 128 презентации указано: </w:t>
            </w:r>
          </w:p>
          <w:p w:rsidR="00F34D89" w:rsidRDefault="00F34D89" w:rsidP="00BF7BF2">
            <w:pPr>
              <w:contextualSpacing/>
              <w:jc w:val="center"/>
              <w:rPr>
                <w:rFonts w:ascii="Times New Roman" w:hAnsi="Times New Roman" w:cs="Times New Roman"/>
                <w:sz w:val="24"/>
                <w:szCs w:val="24"/>
              </w:rPr>
            </w:pPr>
            <w:r w:rsidRPr="00F34D89">
              <w:rPr>
                <w:rFonts w:ascii="Times New Roman" w:hAnsi="Times New Roman" w:cs="Times New Roman"/>
                <w:sz w:val="24"/>
                <w:szCs w:val="24"/>
              </w:rPr>
              <w:t xml:space="preserve">До получения свидетельства о государственной регистрации объекта долевого строительства информация об имеющихся </w:t>
            </w:r>
            <w:r w:rsidR="001B5BE0">
              <w:rPr>
                <w:rFonts w:ascii="Times New Roman" w:hAnsi="Times New Roman" w:cs="Times New Roman"/>
                <w:sz w:val="24"/>
                <w:szCs w:val="24"/>
              </w:rPr>
              <w:br/>
            </w:r>
            <w:r w:rsidRPr="00F34D89">
              <w:rPr>
                <w:rFonts w:ascii="Times New Roman" w:hAnsi="Times New Roman" w:cs="Times New Roman"/>
                <w:sz w:val="24"/>
                <w:szCs w:val="24"/>
              </w:rPr>
              <w:t xml:space="preserve">на отчетную дату обязательствах по договору долевого строительства подлежит отражению в </w:t>
            </w:r>
            <w:r w:rsidR="001B5BE0">
              <w:rPr>
                <w:rFonts w:ascii="Times New Roman" w:hAnsi="Times New Roman" w:cs="Times New Roman"/>
                <w:sz w:val="24"/>
                <w:szCs w:val="24"/>
              </w:rPr>
              <w:t>подразделе 6.2.</w:t>
            </w:r>
            <w:r w:rsidRPr="00F34D89">
              <w:rPr>
                <w:rFonts w:ascii="Times New Roman" w:hAnsi="Times New Roman" w:cs="Times New Roman"/>
                <w:sz w:val="24"/>
                <w:szCs w:val="24"/>
              </w:rPr>
              <w:t xml:space="preserve"> </w:t>
            </w:r>
          </w:p>
          <w:p w:rsidR="00F34D89" w:rsidRDefault="00F34D89" w:rsidP="00BF7BF2">
            <w:pPr>
              <w:contextualSpacing/>
              <w:jc w:val="center"/>
              <w:rPr>
                <w:rFonts w:ascii="Times New Roman" w:hAnsi="Times New Roman" w:cs="Times New Roman"/>
                <w:sz w:val="24"/>
                <w:szCs w:val="24"/>
              </w:rPr>
            </w:pPr>
          </w:p>
          <w:p w:rsidR="00F34D89" w:rsidRPr="001B5BE0" w:rsidRDefault="00F34D89" w:rsidP="00BF7BF2">
            <w:pPr>
              <w:contextualSpacing/>
              <w:jc w:val="center"/>
              <w:rPr>
                <w:rFonts w:ascii="Times New Roman" w:hAnsi="Times New Roman" w:cs="Times New Roman"/>
                <w:b/>
                <w:bCs/>
                <w:sz w:val="24"/>
                <w:szCs w:val="24"/>
              </w:rPr>
            </w:pPr>
            <w:r w:rsidRPr="001B5BE0">
              <w:rPr>
                <w:rFonts w:ascii="Times New Roman" w:hAnsi="Times New Roman" w:cs="Times New Roman"/>
                <w:b/>
                <w:bCs/>
                <w:sz w:val="24"/>
                <w:szCs w:val="24"/>
              </w:rPr>
              <w:t>Нужно ли заполнять раздел 2</w:t>
            </w:r>
            <w:r w:rsidR="001B5BE0" w:rsidRPr="001B5BE0">
              <w:rPr>
                <w:rFonts w:ascii="Times New Roman" w:hAnsi="Times New Roman" w:cs="Times New Roman"/>
                <w:b/>
                <w:bCs/>
                <w:sz w:val="24"/>
                <w:szCs w:val="24"/>
              </w:rPr>
              <w:t xml:space="preserve"> </w:t>
            </w:r>
            <w:r w:rsidRPr="001B5BE0">
              <w:rPr>
                <w:rFonts w:ascii="Times New Roman" w:hAnsi="Times New Roman" w:cs="Times New Roman"/>
                <w:b/>
                <w:bCs/>
                <w:sz w:val="24"/>
                <w:szCs w:val="24"/>
              </w:rPr>
              <w:t xml:space="preserve">«Сведения о расходах» если </w:t>
            </w:r>
            <w:r w:rsidR="001B5BE0">
              <w:rPr>
                <w:rFonts w:ascii="Times New Roman" w:hAnsi="Times New Roman" w:cs="Times New Roman"/>
                <w:b/>
                <w:bCs/>
                <w:sz w:val="24"/>
                <w:szCs w:val="24"/>
              </w:rPr>
              <w:br/>
            </w:r>
            <w:r w:rsidRPr="001B5BE0">
              <w:rPr>
                <w:rFonts w:ascii="Times New Roman" w:hAnsi="Times New Roman" w:cs="Times New Roman"/>
                <w:b/>
                <w:bCs/>
                <w:sz w:val="24"/>
                <w:szCs w:val="24"/>
              </w:rPr>
              <w:t>на текущий момент свидетельство о государственной регистрации прав не оформлено, а акт приема-передачи подписан в декабре?</w:t>
            </w:r>
          </w:p>
          <w:p w:rsidR="00F34D89" w:rsidRPr="001B5BE0" w:rsidRDefault="00F34D89" w:rsidP="00BF7BF2">
            <w:pPr>
              <w:contextualSpacing/>
              <w:jc w:val="center"/>
              <w:rPr>
                <w:rFonts w:ascii="Times New Roman" w:hAnsi="Times New Roman" w:cs="Times New Roman"/>
                <w:b/>
                <w:bCs/>
                <w:sz w:val="24"/>
                <w:szCs w:val="24"/>
              </w:rPr>
            </w:pPr>
          </w:p>
          <w:p w:rsidR="007573C8" w:rsidRPr="002B0F45" w:rsidRDefault="00F34D89" w:rsidP="00BF7BF2">
            <w:pPr>
              <w:contextualSpacing/>
              <w:jc w:val="center"/>
              <w:rPr>
                <w:rFonts w:ascii="Times New Roman" w:hAnsi="Times New Roman" w:cs="Times New Roman"/>
                <w:sz w:val="24"/>
                <w:szCs w:val="24"/>
              </w:rPr>
            </w:pPr>
            <w:r w:rsidRPr="001B5BE0">
              <w:rPr>
                <w:rFonts w:ascii="Times New Roman" w:hAnsi="Times New Roman" w:cs="Times New Roman"/>
                <w:b/>
                <w:bCs/>
                <w:sz w:val="24"/>
                <w:szCs w:val="24"/>
              </w:rPr>
              <w:t>И нужно ли будет его заполнять, если до конца марта свидетельство будет оформлено?</w:t>
            </w:r>
          </w:p>
        </w:tc>
        <w:tc>
          <w:tcPr>
            <w:tcW w:w="7301" w:type="dxa"/>
          </w:tcPr>
          <w:p w:rsidR="00F34D89" w:rsidRPr="00FF1E98" w:rsidRDefault="00F34D89" w:rsidP="00BF7BF2">
            <w:pPr>
              <w:contextualSpacing/>
              <w:jc w:val="center"/>
              <w:rPr>
                <w:rFonts w:ascii="Times New Roman" w:hAnsi="Times New Roman" w:cs="Times New Roman"/>
                <w:b/>
                <w:bCs/>
                <w:sz w:val="24"/>
                <w:szCs w:val="24"/>
              </w:rPr>
            </w:pPr>
            <w:r w:rsidRPr="00FF1E98">
              <w:rPr>
                <w:rFonts w:ascii="Times New Roman" w:hAnsi="Times New Roman" w:cs="Times New Roman"/>
                <w:b/>
                <w:bCs/>
                <w:sz w:val="24"/>
                <w:szCs w:val="24"/>
              </w:rPr>
              <w:t>При участии в долевом строительстве действуем следующим образом:</w:t>
            </w:r>
          </w:p>
          <w:p w:rsidR="00F34D89" w:rsidRPr="00FF1E98" w:rsidRDefault="00F34D89" w:rsidP="00BF7BF2">
            <w:pPr>
              <w:contextualSpacing/>
              <w:jc w:val="center"/>
              <w:rPr>
                <w:rFonts w:ascii="Times New Roman" w:hAnsi="Times New Roman" w:cs="Times New Roman"/>
                <w:sz w:val="24"/>
                <w:szCs w:val="24"/>
              </w:rPr>
            </w:pPr>
          </w:p>
          <w:p w:rsidR="00F34D89" w:rsidRPr="00FF1E98" w:rsidRDefault="001B5BE0"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1. Е</w:t>
            </w:r>
            <w:r w:rsidR="00F34D89" w:rsidRPr="00FF1E98">
              <w:rPr>
                <w:rFonts w:ascii="Times New Roman" w:hAnsi="Times New Roman" w:cs="Times New Roman"/>
                <w:sz w:val="24"/>
                <w:szCs w:val="24"/>
              </w:rPr>
              <w:t xml:space="preserve">сли есть основания для заполнения раздела 2 «Сведения </w:t>
            </w:r>
            <w:r w:rsidRPr="00FF1E98">
              <w:rPr>
                <w:rFonts w:ascii="Times New Roman" w:hAnsi="Times New Roman" w:cs="Times New Roman"/>
                <w:sz w:val="24"/>
                <w:szCs w:val="24"/>
              </w:rPr>
              <w:br/>
            </w:r>
            <w:r w:rsidR="00F34D89" w:rsidRPr="00FF1E98">
              <w:rPr>
                <w:rFonts w:ascii="Times New Roman" w:hAnsi="Times New Roman" w:cs="Times New Roman"/>
                <w:sz w:val="24"/>
                <w:szCs w:val="24"/>
              </w:rPr>
              <w:t>о расходах» – заполняем тогда, когда заключен договор</w:t>
            </w:r>
            <w:r w:rsidRPr="00FF1E98">
              <w:rPr>
                <w:rFonts w:ascii="Times New Roman" w:hAnsi="Times New Roman" w:cs="Times New Roman"/>
                <w:sz w:val="24"/>
                <w:szCs w:val="24"/>
              </w:rPr>
              <w:t xml:space="preserve"> долевого</w:t>
            </w:r>
            <w:r w:rsidR="00F34D89" w:rsidRPr="00FF1E98">
              <w:rPr>
                <w:rFonts w:ascii="Times New Roman" w:hAnsi="Times New Roman" w:cs="Times New Roman"/>
                <w:sz w:val="24"/>
                <w:szCs w:val="24"/>
              </w:rPr>
              <w:t xml:space="preserve"> </w:t>
            </w:r>
            <w:r w:rsidRPr="00FF1E98">
              <w:rPr>
                <w:rFonts w:ascii="Times New Roman" w:hAnsi="Times New Roman" w:cs="Times New Roman"/>
                <w:sz w:val="24"/>
                <w:szCs w:val="24"/>
              </w:rPr>
              <w:t xml:space="preserve">участия в строительстве </w:t>
            </w:r>
            <w:r w:rsidR="00F34D89" w:rsidRPr="00FF1E98">
              <w:rPr>
                <w:rFonts w:ascii="Times New Roman" w:hAnsi="Times New Roman" w:cs="Times New Roman"/>
                <w:sz w:val="24"/>
                <w:szCs w:val="24"/>
              </w:rPr>
              <w:t>и денежные средства были переданы застройщику</w:t>
            </w:r>
            <w:r w:rsidRPr="00FF1E98">
              <w:rPr>
                <w:rFonts w:ascii="Times New Roman" w:hAnsi="Times New Roman" w:cs="Times New Roman"/>
                <w:sz w:val="24"/>
                <w:szCs w:val="24"/>
              </w:rPr>
              <w:t>.</w:t>
            </w:r>
          </w:p>
          <w:p w:rsidR="001B5BE0" w:rsidRPr="00FF1E98" w:rsidRDefault="001B5BE0" w:rsidP="00BF7BF2">
            <w:pPr>
              <w:contextualSpacing/>
              <w:jc w:val="center"/>
              <w:rPr>
                <w:rFonts w:ascii="Times New Roman" w:hAnsi="Times New Roman" w:cs="Times New Roman"/>
                <w:sz w:val="24"/>
                <w:szCs w:val="24"/>
              </w:rPr>
            </w:pPr>
          </w:p>
          <w:p w:rsidR="001B5BE0" w:rsidRPr="00FF1E98" w:rsidRDefault="001B5BE0" w:rsidP="00BF7BF2">
            <w:pPr>
              <w:contextualSpacing/>
              <w:jc w:val="center"/>
              <w:rPr>
                <w:rFonts w:ascii="Times New Roman" w:hAnsi="Times New Roman" w:cs="Times New Roman"/>
                <w:sz w:val="24"/>
                <w:szCs w:val="24"/>
              </w:rPr>
            </w:pPr>
            <w:r w:rsidRPr="00FF1E98">
              <w:rPr>
                <w:rFonts w:ascii="Times New Roman" w:hAnsi="Times New Roman" w:cs="Times New Roman"/>
                <w:b/>
                <w:bCs/>
                <w:sz w:val="24"/>
                <w:szCs w:val="24"/>
              </w:rPr>
              <w:t>Используем общее правило:</w:t>
            </w:r>
            <w:r w:rsidRPr="00FF1E98">
              <w:rPr>
                <w:rFonts w:ascii="Times New Roman" w:hAnsi="Times New Roman" w:cs="Times New Roman"/>
                <w:sz w:val="24"/>
                <w:szCs w:val="24"/>
              </w:rPr>
              <w:t xml:space="preserve"> сумма сделки в отчетном периоде превышает доход служащего и его супруга за три года, предшествующих отчетному периоду – заполняем.</w:t>
            </w:r>
          </w:p>
          <w:p w:rsidR="00F34D89" w:rsidRPr="00FF1E98" w:rsidRDefault="00F34D89" w:rsidP="00BF7BF2">
            <w:pPr>
              <w:contextualSpacing/>
              <w:jc w:val="center"/>
              <w:rPr>
                <w:rFonts w:ascii="Times New Roman" w:hAnsi="Times New Roman" w:cs="Times New Roman"/>
                <w:sz w:val="24"/>
                <w:szCs w:val="24"/>
              </w:rPr>
            </w:pPr>
          </w:p>
          <w:p w:rsidR="00F34D89" w:rsidRPr="00FF1E98" w:rsidRDefault="00CA5870"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2. </w:t>
            </w:r>
            <w:r w:rsidR="00F34D89" w:rsidRPr="00FF1E98">
              <w:rPr>
                <w:rFonts w:ascii="Times New Roman" w:hAnsi="Times New Roman" w:cs="Times New Roman"/>
                <w:sz w:val="24"/>
                <w:szCs w:val="24"/>
              </w:rPr>
              <w:t xml:space="preserve">Договор </w:t>
            </w:r>
            <w:r w:rsidRPr="00FF1E98">
              <w:rPr>
                <w:rFonts w:ascii="Times New Roman" w:hAnsi="Times New Roman" w:cs="Times New Roman"/>
                <w:sz w:val="24"/>
                <w:szCs w:val="24"/>
              </w:rPr>
              <w:t>долевого участия в строительстве</w:t>
            </w:r>
            <w:r w:rsidR="00F34D89" w:rsidRPr="00FF1E98">
              <w:rPr>
                <w:rFonts w:ascii="Times New Roman" w:hAnsi="Times New Roman" w:cs="Times New Roman"/>
                <w:sz w:val="24"/>
                <w:szCs w:val="24"/>
              </w:rPr>
              <w:t xml:space="preserve"> отражается как финансовое обязательство в подразделе 6.2 в справке </w:t>
            </w:r>
            <w:r w:rsidRPr="00FF1E98">
              <w:rPr>
                <w:rFonts w:ascii="Times New Roman" w:hAnsi="Times New Roman" w:cs="Times New Roman"/>
                <w:sz w:val="24"/>
                <w:szCs w:val="24"/>
              </w:rPr>
              <w:t xml:space="preserve">о доходах </w:t>
            </w:r>
            <w:r w:rsidRPr="00FF1E98">
              <w:rPr>
                <w:rFonts w:ascii="Times New Roman" w:hAnsi="Times New Roman" w:cs="Times New Roman"/>
                <w:sz w:val="24"/>
                <w:szCs w:val="24"/>
              </w:rPr>
              <w:br/>
            </w:r>
            <w:r w:rsidR="00F34D89" w:rsidRPr="00FF1E98">
              <w:rPr>
                <w:rFonts w:ascii="Times New Roman" w:hAnsi="Times New Roman" w:cs="Times New Roman"/>
                <w:sz w:val="24"/>
                <w:szCs w:val="24"/>
              </w:rPr>
              <w:t>за тот год, когда указанный договор был заключен.</w:t>
            </w:r>
          </w:p>
          <w:p w:rsidR="00F34D89" w:rsidRPr="00FF1E98" w:rsidRDefault="00F34D89" w:rsidP="00BF7BF2">
            <w:pPr>
              <w:contextualSpacing/>
              <w:jc w:val="center"/>
              <w:rPr>
                <w:rFonts w:ascii="Times New Roman" w:hAnsi="Times New Roman" w:cs="Times New Roman"/>
                <w:sz w:val="24"/>
                <w:szCs w:val="24"/>
              </w:rPr>
            </w:pPr>
          </w:p>
          <w:p w:rsidR="00F34D89" w:rsidRPr="00FF1E98" w:rsidRDefault="00F34D89" w:rsidP="00BF7BF2">
            <w:pPr>
              <w:contextualSpacing/>
              <w:jc w:val="center"/>
              <w:rPr>
                <w:rFonts w:ascii="Times New Roman" w:hAnsi="Times New Roman" w:cs="Times New Roman"/>
                <w:b/>
                <w:bCs/>
                <w:sz w:val="24"/>
                <w:szCs w:val="24"/>
                <w:u w:val="single"/>
              </w:rPr>
            </w:pPr>
            <w:r w:rsidRPr="00FF1E98">
              <w:rPr>
                <w:rFonts w:ascii="Times New Roman" w:hAnsi="Times New Roman" w:cs="Times New Roman"/>
                <w:b/>
                <w:bCs/>
                <w:sz w:val="24"/>
                <w:szCs w:val="24"/>
                <w:u w:val="single"/>
              </w:rPr>
              <w:t>Пункт 80 Методических рекомендаций:</w:t>
            </w:r>
          </w:p>
          <w:p w:rsidR="00F34D89" w:rsidRPr="00FF1E98" w:rsidRDefault="00F34D89"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Сведения об объекте долевого строительства, в отношении которого заключен договор участия в долевом строительстве, отражаются </w:t>
            </w:r>
            <w:r w:rsidR="00CA5870" w:rsidRPr="00FF1E98">
              <w:rPr>
                <w:rFonts w:ascii="Times New Roman" w:hAnsi="Times New Roman" w:cs="Times New Roman"/>
                <w:sz w:val="24"/>
                <w:szCs w:val="24"/>
              </w:rPr>
              <w:br/>
            </w:r>
            <w:r w:rsidRPr="00FF1E98">
              <w:rPr>
                <w:rFonts w:ascii="Times New Roman" w:hAnsi="Times New Roman" w:cs="Times New Roman"/>
                <w:sz w:val="24"/>
                <w:szCs w:val="24"/>
              </w:rPr>
              <w:t xml:space="preserve">в сведениях о расходах в случае, если уплаченная в отчетный период по указанному договору сумма превышает общий доход </w:t>
            </w:r>
            <w:r w:rsidRPr="00FF1E98">
              <w:rPr>
                <w:rFonts w:ascii="Times New Roman" w:hAnsi="Times New Roman" w:cs="Times New Roman"/>
                <w:sz w:val="24"/>
                <w:szCs w:val="24"/>
              </w:rPr>
              <w:lastRenderedPageBreak/>
              <w:t>служащего (работника) и его супруги (супруга) за три последних года, предшествующих совершению сделки.</w:t>
            </w:r>
          </w:p>
          <w:p w:rsidR="000704A0" w:rsidRPr="00FF1E98" w:rsidRDefault="000704A0" w:rsidP="00BF7BF2">
            <w:pPr>
              <w:contextualSpacing/>
              <w:jc w:val="center"/>
              <w:rPr>
                <w:rFonts w:ascii="Times New Roman" w:hAnsi="Times New Roman" w:cs="Times New Roman"/>
                <w:sz w:val="24"/>
                <w:szCs w:val="24"/>
              </w:rPr>
            </w:pPr>
          </w:p>
          <w:p w:rsidR="00AA7172" w:rsidRPr="00FF1E98" w:rsidRDefault="00CA5870" w:rsidP="00AA7172">
            <w:pPr>
              <w:contextualSpacing/>
              <w:jc w:val="center"/>
              <w:rPr>
                <w:rFonts w:ascii="Times New Roman" w:hAnsi="Times New Roman" w:cs="Times New Roman"/>
                <w:sz w:val="24"/>
                <w:szCs w:val="24"/>
              </w:rPr>
            </w:pPr>
            <w:r w:rsidRPr="00FF1E98">
              <w:rPr>
                <w:rFonts w:ascii="Times New Roman" w:hAnsi="Times New Roman" w:cs="Times New Roman"/>
                <w:sz w:val="24"/>
                <w:szCs w:val="24"/>
              </w:rPr>
              <w:t>3. О</w:t>
            </w:r>
            <w:r w:rsidR="000704A0" w:rsidRPr="00FF1E98">
              <w:rPr>
                <w:rFonts w:ascii="Times New Roman" w:hAnsi="Times New Roman" w:cs="Times New Roman"/>
                <w:sz w:val="24"/>
                <w:szCs w:val="24"/>
              </w:rPr>
              <w:t xml:space="preserve">бъект недвижимого имущества, переданный собственнику, подлежит отражению в подразделе 3.1 справки о доходах </w:t>
            </w:r>
            <w:r w:rsidR="007D3916" w:rsidRPr="00FF1E98">
              <w:rPr>
                <w:rFonts w:ascii="Times New Roman" w:hAnsi="Times New Roman" w:cs="Times New Roman"/>
                <w:sz w:val="24"/>
                <w:szCs w:val="24"/>
              </w:rPr>
              <w:t>за тот год</w:t>
            </w:r>
            <w:r w:rsidR="000704A0" w:rsidRPr="00FF1E98">
              <w:rPr>
                <w:rFonts w:ascii="Times New Roman" w:hAnsi="Times New Roman" w:cs="Times New Roman"/>
                <w:sz w:val="24"/>
                <w:szCs w:val="24"/>
              </w:rPr>
              <w:t>, когда зарегистрировано право собственности в Росреестре</w:t>
            </w:r>
            <w:r w:rsidRPr="00FF1E98">
              <w:rPr>
                <w:rFonts w:ascii="Times New Roman" w:hAnsi="Times New Roman" w:cs="Times New Roman"/>
                <w:sz w:val="24"/>
                <w:szCs w:val="24"/>
              </w:rPr>
              <w:t>.</w:t>
            </w:r>
          </w:p>
          <w:p w:rsidR="00AA7172" w:rsidRPr="00FF1E98" w:rsidRDefault="00AA7172" w:rsidP="00AA7172">
            <w:pPr>
              <w:contextualSpacing/>
              <w:jc w:val="center"/>
              <w:rPr>
                <w:rFonts w:ascii="Times New Roman" w:hAnsi="Times New Roman" w:cs="Times New Roman"/>
                <w:sz w:val="24"/>
                <w:szCs w:val="24"/>
              </w:rPr>
            </w:pPr>
          </w:p>
          <w:p w:rsidR="00AA7172" w:rsidRPr="00FF1E98" w:rsidRDefault="00AA7172" w:rsidP="00AA7172">
            <w:pPr>
              <w:contextualSpacing/>
              <w:jc w:val="center"/>
              <w:rPr>
                <w:rFonts w:ascii="Times New Roman" w:hAnsi="Times New Roman" w:cs="Times New Roman"/>
                <w:sz w:val="24"/>
                <w:szCs w:val="24"/>
              </w:rPr>
            </w:pPr>
            <w:r w:rsidRPr="00FF1E98">
              <w:rPr>
                <w:rFonts w:ascii="Times New Roman" w:hAnsi="Times New Roman" w:cs="Times New Roman"/>
                <w:sz w:val="24"/>
                <w:szCs w:val="24"/>
              </w:rPr>
              <w:t>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о доходах.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 о доходах.</w:t>
            </w:r>
          </w:p>
        </w:tc>
      </w:tr>
      <w:tr w:rsidR="00F71715" w:rsidRPr="002B0F45" w:rsidTr="00304FE2">
        <w:tc>
          <w:tcPr>
            <w:tcW w:w="7300" w:type="dxa"/>
          </w:tcPr>
          <w:p w:rsidR="00CA5870" w:rsidRDefault="000704A0" w:rsidP="00A31FE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704A0">
              <w:rPr>
                <w:rFonts w:ascii="Times New Roman" w:hAnsi="Times New Roman" w:cs="Times New Roman"/>
                <w:sz w:val="24"/>
                <w:szCs w:val="24"/>
              </w:rPr>
              <w:t xml:space="preserve">Нужно ли указывать данные по </w:t>
            </w:r>
            <w:r w:rsidR="00FF1E98">
              <w:rPr>
                <w:rFonts w:ascii="Times New Roman" w:hAnsi="Times New Roman" w:cs="Times New Roman"/>
                <w:sz w:val="24"/>
                <w:szCs w:val="24"/>
              </w:rPr>
              <w:t>индивидуальному инвестиционному счету</w:t>
            </w:r>
            <w:r w:rsidRPr="000704A0">
              <w:rPr>
                <w:rFonts w:ascii="Times New Roman" w:hAnsi="Times New Roman" w:cs="Times New Roman"/>
                <w:sz w:val="24"/>
                <w:szCs w:val="24"/>
              </w:rPr>
              <w:t xml:space="preserve">, если на </w:t>
            </w:r>
            <w:r w:rsidR="00CA5870">
              <w:rPr>
                <w:rFonts w:ascii="Times New Roman" w:hAnsi="Times New Roman" w:cs="Times New Roman"/>
                <w:sz w:val="24"/>
                <w:szCs w:val="24"/>
              </w:rPr>
              <w:t>31 декабря 2020 г.</w:t>
            </w:r>
            <w:r w:rsidRPr="000704A0">
              <w:rPr>
                <w:rFonts w:ascii="Times New Roman" w:hAnsi="Times New Roman" w:cs="Times New Roman"/>
                <w:sz w:val="24"/>
                <w:szCs w:val="24"/>
              </w:rPr>
              <w:t xml:space="preserve"> </w:t>
            </w:r>
            <w:r w:rsidR="00CA5870">
              <w:rPr>
                <w:rFonts w:ascii="Times New Roman" w:hAnsi="Times New Roman" w:cs="Times New Roman"/>
                <w:sz w:val="24"/>
                <w:szCs w:val="24"/>
              </w:rPr>
              <w:br/>
            </w:r>
            <w:r w:rsidRPr="000704A0">
              <w:rPr>
                <w:rFonts w:ascii="Times New Roman" w:hAnsi="Times New Roman" w:cs="Times New Roman"/>
                <w:sz w:val="24"/>
                <w:szCs w:val="24"/>
              </w:rPr>
              <w:t xml:space="preserve">по справке </w:t>
            </w:r>
            <w:r w:rsidR="00CA5870">
              <w:rPr>
                <w:rFonts w:ascii="Times New Roman" w:hAnsi="Times New Roman" w:cs="Times New Roman"/>
                <w:sz w:val="24"/>
                <w:szCs w:val="24"/>
              </w:rPr>
              <w:t xml:space="preserve">о доходах </w:t>
            </w:r>
            <w:r w:rsidRPr="000704A0">
              <w:rPr>
                <w:rFonts w:ascii="Times New Roman" w:hAnsi="Times New Roman" w:cs="Times New Roman"/>
                <w:sz w:val="24"/>
                <w:szCs w:val="24"/>
              </w:rPr>
              <w:t>из банка суммарная декларированная стоимость ценных бумаг менее 500 тыс</w:t>
            </w:r>
            <w:r w:rsidR="00CA5870">
              <w:rPr>
                <w:rFonts w:ascii="Times New Roman" w:hAnsi="Times New Roman" w:cs="Times New Roman"/>
                <w:sz w:val="24"/>
                <w:szCs w:val="24"/>
              </w:rPr>
              <w:t>яч</w:t>
            </w:r>
            <w:r>
              <w:rPr>
                <w:rFonts w:ascii="Times New Roman" w:hAnsi="Times New Roman" w:cs="Times New Roman"/>
                <w:sz w:val="24"/>
                <w:szCs w:val="24"/>
              </w:rPr>
              <w:t xml:space="preserve"> </w:t>
            </w:r>
            <w:r w:rsidRPr="000704A0">
              <w:rPr>
                <w:rFonts w:ascii="Times New Roman" w:hAnsi="Times New Roman" w:cs="Times New Roman"/>
                <w:sz w:val="24"/>
                <w:szCs w:val="24"/>
              </w:rPr>
              <w:t>руб</w:t>
            </w:r>
            <w:r w:rsidR="00CA5870">
              <w:rPr>
                <w:rFonts w:ascii="Times New Roman" w:hAnsi="Times New Roman" w:cs="Times New Roman"/>
                <w:sz w:val="24"/>
                <w:szCs w:val="24"/>
              </w:rPr>
              <w:t>лей</w:t>
            </w:r>
            <w:r w:rsidRPr="000704A0">
              <w:rPr>
                <w:rFonts w:ascii="Times New Roman" w:hAnsi="Times New Roman" w:cs="Times New Roman"/>
                <w:sz w:val="24"/>
                <w:szCs w:val="24"/>
              </w:rPr>
              <w:t xml:space="preserve">? </w:t>
            </w:r>
          </w:p>
          <w:p w:rsidR="00CA5870" w:rsidRDefault="00CA5870" w:rsidP="00BF7BF2">
            <w:pPr>
              <w:contextualSpacing/>
              <w:jc w:val="center"/>
              <w:rPr>
                <w:rFonts w:ascii="Times New Roman" w:hAnsi="Times New Roman" w:cs="Times New Roman"/>
                <w:sz w:val="24"/>
                <w:szCs w:val="24"/>
              </w:rPr>
            </w:pPr>
          </w:p>
          <w:p w:rsidR="00CA5870" w:rsidRDefault="000704A0" w:rsidP="00BF7BF2">
            <w:pPr>
              <w:contextualSpacing/>
              <w:jc w:val="center"/>
              <w:rPr>
                <w:rFonts w:ascii="Times New Roman" w:hAnsi="Times New Roman" w:cs="Times New Roman"/>
                <w:sz w:val="24"/>
                <w:szCs w:val="24"/>
              </w:rPr>
            </w:pPr>
            <w:r w:rsidRPr="000704A0">
              <w:rPr>
                <w:rFonts w:ascii="Times New Roman" w:hAnsi="Times New Roman" w:cs="Times New Roman"/>
                <w:sz w:val="24"/>
                <w:szCs w:val="24"/>
              </w:rPr>
              <w:t xml:space="preserve">Если нужно, то в каких разделах? </w:t>
            </w:r>
          </w:p>
          <w:p w:rsidR="00CA5870" w:rsidRDefault="00CA5870" w:rsidP="00BF7BF2">
            <w:pPr>
              <w:contextualSpacing/>
              <w:jc w:val="center"/>
              <w:rPr>
                <w:rFonts w:ascii="Times New Roman" w:hAnsi="Times New Roman" w:cs="Times New Roman"/>
                <w:sz w:val="24"/>
                <w:szCs w:val="24"/>
              </w:rPr>
            </w:pPr>
          </w:p>
          <w:p w:rsidR="00CA5870" w:rsidRDefault="000704A0" w:rsidP="00BF7BF2">
            <w:pPr>
              <w:contextualSpacing/>
              <w:jc w:val="center"/>
              <w:rPr>
                <w:rFonts w:ascii="Times New Roman" w:hAnsi="Times New Roman" w:cs="Times New Roman"/>
                <w:sz w:val="24"/>
                <w:szCs w:val="24"/>
              </w:rPr>
            </w:pPr>
            <w:r w:rsidRPr="000704A0">
              <w:rPr>
                <w:rFonts w:ascii="Times New Roman" w:hAnsi="Times New Roman" w:cs="Times New Roman"/>
                <w:sz w:val="24"/>
                <w:szCs w:val="24"/>
              </w:rPr>
              <w:t xml:space="preserve">Какие основания приобретения ценных бумаг в разделе 5 указывать в рамках ИИС? </w:t>
            </w:r>
          </w:p>
          <w:p w:rsidR="00CA5870" w:rsidRDefault="00CA5870" w:rsidP="00BF7BF2">
            <w:pPr>
              <w:contextualSpacing/>
              <w:jc w:val="center"/>
              <w:rPr>
                <w:rFonts w:ascii="Times New Roman" w:hAnsi="Times New Roman" w:cs="Times New Roman"/>
                <w:sz w:val="24"/>
                <w:szCs w:val="24"/>
              </w:rPr>
            </w:pPr>
          </w:p>
          <w:p w:rsidR="000704A0" w:rsidRPr="002B0F45" w:rsidRDefault="000704A0" w:rsidP="00BF7BF2">
            <w:pPr>
              <w:contextualSpacing/>
              <w:jc w:val="center"/>
              <w:rPr>
                <w:rFonts w:ascii="Times New Roman" w:hAnsi="Times New Roman" w:cs="Times New Roman"/>
                <w:sz w:val="24"/>
                <w:szCs w:val="24"/>
              </w:rPr>
            </w:pPr>
            <w:r w:rsidRPr="000704A0">
              <w:rPr>
                <w:rFonts w:ascii="Times New Roman" w:hAnsi="Times New Roman" w:cs="Times New Roman"/>
                <w:sz w:val="24"/>
                <w:szCs w:val="24"/>
              </w:rPr>
              <w:t>Где брать информацию по месту нахождения и уставному капиталу, если в справке из банка есть только информация по наименованию</w:t>
            </w:r>
            <w:r w:rsidR="00CA5870">
              <w:rPr>
                <w:rFonts w:ascii="Times New Roman" w:hAnsi="Times New Roman" w:cs="Times New Roman"/>
                <w:sz w:val="24"/>
                <w:szCs w:val="24"/>
              </w:rPr>
              <w:br/>
            </w:r>
            <w:r w:rsidRPr="000704A0">
              <w:rPr>
                <w:rFonts w:ascii="Times New Roman" w:hAnsi="Times New Roman" w:cs="Times New Roman"/>
                <w:sz w:val="24"/>
                <w:szCs w:val="24"/>
              </w:rPr>
              <w:t xml:space="preserve"> и доле участия?</w:t>
            </w:r>
          </w:p>
        </w:tc>
        <w:tc>
          <w:tcPr>
            <w:tcW w:w="7301" w:type="dxa"/>
          </w:tcPr>
          <w:p w:rsidR="00713722" w:rsidRPr="00FF1E98" w:rsidRDefault="002D2536"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1. </w:t>
            </w:r>
            <w:r w:rsidR="000704A0" w:rsidRPr="00FF1E98">
              <w:rPr>
                <w:rFonts w:ascii="Times New Roman" w:hAnsi="Times New Roman" w:cs="Times New Roman"/>
                <w:sz w:val="24"/>
                <w:szCs w:val="24"/>
              </w:rPr>
              <w:t xml:space="preserve">Ценные бумаги в зависимости от их стоимости и количества указываются в разделе 5 </w:t>
            </w:r>
            <w:r w:rsidR="00002CA3" w:rsidRPr="00FF1E98">
              <w:rPr>
                <w:rFonts w:ascii="Times New Roman" w:hAnsi="Times New Roman" w:cs="Times New Roman"/>
                <w:sz w:val="24"/>
                <w:szCs w:val="24"/>
              </w:rPr>
              <w:t>(подразделы 5.1 или 5.2).</w:t>
            </w:r>
          </w:p>
          <w:p w:rsidR="000704A0" w:rsidRPr="00FF1E98" w:rsidRDefault="000704A0" w:rsidP="00BF7BF2">
            <w:pPr>
              <w:contextualSpacing/>
              <w:jc w:val="center"/>
              <w:rPr>
                <w:rFonts w:ascii="Times New Roman" w:hAnsi="Times New Roman" w:cs="Times New Roman"/>
                <w:sz w:val="24"/>
                <w:szCs w:val="24"/>
              </w:rPr>
            </w:pPr>
          </w:p>
          <w:p w:rsidR="000704A0" w:rsidRPr="00FF1E98" w:rsidRDefault="002D2536"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2. </w:t>
            </w:r>
            <w:r w:rsidR="000704A0" w:rsidRPr="00FF1E98">
              <w:rPr>
                <w:rFonts w:ascii="Times New Roman" w:hAnsi="Times New Roman" w:cs="Times New Roman"/>
                <w:sz w:val="24"/>
                <w:szCs w:val="24"/>
              </w:rPr>
              <w:t>Данные получаем из справки банка, в котором открыт соответствующий счет</w:t>
            </w:r>
            <w:r w:rsidRPr="00FF1E98">
              <w:rPr>
                <w:rFonts w:ascii="Times New Roman" w:hAnsi="Times New Roman" w:cs="Times New Roman"/>
                <w:sz w:val="24"/>
                <w:szCs w:val="24"/>
              </w:rPr>
              <w:t>.</w:t>
            </w:r>
          </w:p>
          <w:p w:rsidR="000704A0" w:rsidRPr="00FF1E98" w:rsidRDefault="000704A0" w:rsidP="00BF7BF2">
            <w:pPr>
              <w:contextualSpacing/>
              <w:jc w:val="center"/>
              <w:rPr>
                <w:rFonts w:ascii="Times New Roman" w:hAnsi="Times New Roman" w:cs="Times New Roman"/>
                <w:sz w:val="24"/>
                <w:szCs w:val="24"/>
              </w:rPr>
            </w:pPr>
          </w:p>
          <w:p w:rsidR="000704A0" w:rsidRPr="00FF1E98" w:rsidRDefault="002D2536"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3. </w:t>
            </w:r>
            <w:r w:rsidR="00CF6CEE" w:rsidRPr="00FF1E98">
              <w:rPr>
                <w:rFonts w:ascii="Times New Roman" w:hAnsi="Times New Roman" w:cs="Times New Roman"/>
                <w:sz w:val="24"/>
                <w:szCs w:val="24"/>
              </w:rPr>
              <w:t>О</w:t>
            </w:r>
            <w:r w:rsidR="000704A0" w:rsidRPr="00FF1E98">
              <w:rPr>
                <w:rFonts w:ascii="Times New Roman" w:hAnsi="Times New Roman" w:cs="Times New Roman"/>
                <w:sz w:val="24"/>
                <w:szCs w:val="24"/>
              </w:rPr>
              <w:t>снование</w:t>
            </w:r>
            <w:r w:rsidR="001B2F41" w:rsidRPr="00FF1E98">
              <w:rPr>
                <w:rFonts w:ascii="Times New Roman" w:hAnsi="Times New Roman" w:cs="Times New Roman"/>
                <w:sz w:val="24"/>
                <w:szCs w:val="24"/>
              </w:rPr>
              <w:t>м</w:t>
            </w:r>
            <w:r w:rsidR="000704A0" w:rsidRPr="00FF1E98">
              <w:rPr>
                <w:rFonts w:ascii="Times New Roman" w:hAnsi="Times New Roman" w:cs="Times New Roman"/>
                <w:sz w:val="24"/>
                <w:szCs w:val="24"/>
              </w:rPr>
              <w:t xml:space="preserve"> приобретения ценных бумаг в указанном случае является договор на открытие ИИС</w:t>
            </w:r>
            <w:r w:rsidR="001B2F41" w:rsidRPr="00FF1E98">
              <w:rPr>
                <w:rFonts w:ascii="Times New Roman" w:hAnsi="Times New Roman" w:cs="Times New Roman"/>
                <w:sz w:val="24"/>
                <w:szCs w:val="24"/>
              </w:rPr>
              <w:t xml:space="preserve"> (если такие бумаги есть)</w:t>
            </w:r>
            <w:r w:rsidRPr="00FF1E98">
              <w:rPr>
                <w:rFonts w:ascii="Times New Roman" w:hAnsi="Times New Roman" w:cs="Times New Roman"/>
                <w:sz w:val="24"/>
                <w:szCs w:val="24"/>
              </w:rPr>
              <w:t>.</w:t>
            </w:r>
          </w:p>
          <w:p w:rsidR="001B2F41" w:rsidRPr="00FF1E98" w:rsidRDefault="001B2F41" w:rsidP="00BF7BF2">
            <w:pPr>
              <w:contextualSpacing/>
              <w:jc w:val="center"/>
              <w:rPr>
                <w:rFonts w:ascii="Times New Roman" w:hAnsi="Times New Roman" w:cs="Times New Roman"/>
                <w:sz w:val="24"/>
                <w:szCs w:val="24"/>
              </w:rPr>
            </w:pPr>
          </w:p>
          <w:p w:rsidR="001B2F41" w:rsidRPr="00FF1E98" w:rsidRDefault="002D2536"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4. М</w:t>
            </w:r>
            <w:r w:rsidR="001B2F41" w:rsidRPr="00FF1E98">
              <w:rPr>
                <w:rFonts w:ascii="Times New Roman" w:hAnsi="Times New Roman" w:cs="Times New Roman"/>
                <w:sz w:val="24"/>
                <w:szCs w:val="24"/>
              </w:rPr>
              <w:t xml:space="preserve">огут быть ситуации, когда по ИИС ценные бумаги отсутствуют, </w:t>
            </w:r>
            <w:r w:rsidRPr="00FF1E98">
              <w:rPr>
                <w:rFonts w:ascii="Times New Roman" w:hAnsi="Times New Roman" w:cs="Times New Roman"/>
                <w:sz w:val="24"/>
                <w:szCs w:val="24"/>
              </w:rPr>
              <w:br/>
            </w:r>
            <w:r w:rsidR="001B2F41" w:rsidRPr="00FF1E98">
              <w:rPr>
                <w:rFonts w:ascii="Times New Roman" w:hAnsi="Times New Roman" w:cs="Times New Roman"/>
                <w:sz w:val="24"/>
                <w:szCs w:val="24"/>
              </w:rPr>
              <w:t xml:space="preserve">но имеется доход от инвестиций. В таком случае указываем доход, полученный по ИИС, в раздел 1 </w:t>
            </w:r>
            <w:r w:rsidRPr="00FF1E98">
              <w:rPr>
                <w:rFonts w:ascii="Times New Roman" w:hAnsi="Times New Roman" w:cs="Times New Roman"/>
                <w:sz w:val="24"/>
                <w:szCs w:val="24"/>
              </w:rPr>
              <w:t xml:space="preserve">в </w:t>
            </w:r>
            <w:r w:rsidR="001B2F41" w:rsidRPr="00FF1E98">
              <w:rPr>
                <w:rFonts w:ascii="Times New Roman" w:hAnsi="Times New Roman" w:cs="Times New Roman"/>
                <w:sz w:val="24"/>
                <w:szCs w:val="24"/>
              </w:rPr>
              <w:t>строку 6 «Иные доходы»</w:t>
            </w:r>
            <w:r w:rsidRPr="00FF1E98">
              <w:rPr>
                <w:rFonts w:ascii="Times New Roman" w:hAnsi="Times New Roman" w:cs="Times New Roman"/>
                <w:sz w:val="24"/>
                <w:szCs w:val="24"/>
              </w:rPr>
              <w:t>.</w:t>
            </w:r>
          </w:p>
          <w:p w:rsidR="000704A0" w:rsidRPr="00FF1E98" w:rsidRDefault="000704A0" w:rsidP="00BF7BF2">
            <w:pPr>
              <w:contextualSpacing/>
              <w:jc w:val="center"/>
              <w:rPr>
                <w:rFonts w:ascii="Times New Roman" w:hAnsi="Times New Roman" w:cs="Times New Roman"/>
                <w:sz w:val="24"/>
                <w:szCs w:val="24"/>
              </w:rPr>
            </w:pPr>
          </w:p>
          <w:p w:rsidR="000704A0" w:rsidRPr="00FF1E98" w:rsidRDefault="002D2536" w:rsidP="00BF7BF2">
            <w:pPr>
              <w:contextualSpacing/>
              <w:jc w:val="center"/>
              <w:rPr>
                <w:rFonts w:ascii="Times New Roman" w:hAnsi="Times New Roman" w:cs="Times New Roman"/>
                <w:sz w:val="24"/>
                <w:szCs w:val="24"/>
              </w:rPr>
            </w:pPr>
            <w:r w:rsidRPr="00FF1E98">
              <w:rPr>
                <w:rFonts w:ascii="Times New Roman" w:hAnsi="Times New Roman" w:cs="Times New Roman"/>
                <w:sz w:val="24"/>
                <w:szCs w:val="24"/>
              </w:rPr>
              <w:t xml:space="preserve">5. </w:t>
            </w:r>
            <w:r w:rsidR="00CF6CEE" w:rsidRPr="00FF1E98">
              <w:rPr>
                <w:rFonts w:ascii="Times New Roman" w:hAnsi="Times New Roman" w:cs="Times New Roman"/>
                <w:sz w:val="24"/>
                <w:szCs w:val="24"/>
              </w:rPr>
              <w:t>И</w:t>
            </w:r>
            <w:r w:rsidR="000704A0" w:rsidRPr="00FF1E98">
              <w:rPr>
                <w:rFonts w:ascii="Times New Roman" w:hAnsi="Times New Roman" w:cs="Times New Roman"/>
                <w:sz w:val="24"/>
                <w:szCs w:val="24"/>
              </w:rPr>
              <w:t xml:space="preserve">нформация об уставном капитале и месту нахождения </w:t>
            </w:r>
            <w:r w:rsidR="000657A7" w:rsidRPr="00FF1E98">
              <w:rPr>
                <w:rFonts w:ascii="Times New Roman" w:hAnsi="Times New Roman" w:cs="Times New Roman"/>
                <w:sz w:val="24"/>
                <w:szCs w:val="24"/>
              </w:rPr>
              <w:t xml:space="preserve">организации, где приобретены ценные бумаги, </w:t>
            </w:r>
            <w:r w:rsidR="000704A0" w:rsidRPr="00FF1E98">
              <w:rPr>
                <w:rFonts w:ascii="Times New Roman" w:hAnsi="Times New Roman" w:cs="Times New Roman"/>
                <w:sz w:val="24"/>
                <w:szCs w:val="24"/>
              </w:rPr>
              <w:t>доступна в едином государственном реестре юридических лиц ФНС</w:t>
            </w:r>
            <w:r w:rsidR="000657A7" w:rsidRPr="00FF1E98">
              <w:rPr>
                <w:rFonts w:ascii="Times New Roman" w:hAnsi="Times New Roman" w:cs="Times New Roman"/>
                <w:sz w:val="24"/>
                <w:szCs w:val="24"/>
              </w:rPr>
              <w:t>:</w:t>
            </w:r>
          </w:p>
          <w:p w:rsidR="002D2536" w:rsidRPr="00FF1E98" w:rsidRDefault="006C0575" w:rsidP="00FF1E98">
            <w:pPr>
              <w:contextualSpacing/>
              <w:jc w:val="center"/>
              <w:rPr>
                <w:rFonts w:ascii="Times New Roman" w:hAnsi="Times New Roman" w:cs="Times New Roman"/>
                <w:color w:val="0000FF"/>
                <w:sz w:val="24"/>
                <w:szCs w:val="24"/>
                <w:u w:val="single"/>
              </w:rPr>
            </w:pPr>
            <w:hyperlink r:id="rId6" w:history="1">
              <w:r w:rsidR="000704A0" w:rsidRPr="00FF1E98">
                <w:rPr>
                  <w:rStyle w:val="a8"/>
                  <w:rFonts w:ascii="Times New Roman" w:hAnsi="Times New Roman" w:cs="Times New Roman"/>
                  <w:sz w:val="24"/>
                  <w:szCs w:val="24"/>
                </w:rPr>
                <w:t>https://egrul.nalog.ru/index.html</w:t>
              </w:r>
            </w:hyperlink>
          </w:p>
          <w:p w:rsidR="000704A0" w:rsidRPr="00204427" w:rsidRDefault="000704A0" w:rsidP="00BF7BF2">
            <w:pPr>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lastRenderedPageBreak/>
              <w:t>Пункт 133 Методических рекомендаций</w:t>
            </w:r>
            <w:r w:rsidR="00FF1E98" w:rsidRPr="00204427">
              <w:rPr>
                <w:rFonts w:ascii="Times New Roman" w:hAnsi="Times New Roman" w:cs="Times New Roman"/>
                <w:b/>
                <w:bCs/>
                <w:sz w:val="24"/>
                <w:szCs w:val="24"/>
                <w:u w:val="single"/>
              </w:rPr>
              <w:t>:</w:t>
            </w:r>
          </w:p>
          <w:p w:rsidR="000704A0" w:rsidRPr="00FF1E98" w:rsidRDefault="000704A0" w:rsidP="002D2536">
            <w:pPr>
              <w:contextualSpacing/>
              <w:jc w:val="center"/>
              <w:rPr>
                <w:rFonts w:ascii="Times New Roman" w:hAnsi="Times New Roman" w:cs="Times New Roman"/>
                <w:sz w:val="24"/>
                <w:szCs w:val="24"/>
              </w:rPr>
            </w:pPr>
            <w:r w:rsidRPr="00FF1E98">
              <w:rPr>
                <w:rFonts w:ascii="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tc>
      </w:tr>
      <w:tr w:rsidR="00F71715" w:rsidRPr="002B0F45" w:rsidTr="00304FE2">
        <w:tc>
          <w:tcPr>
            <w:tcW w:w="7300" w:type="dxa"/>
          </w:tcPr>
          <w:p w:rsidR="001B2F41" w:rsidRDefault="001B2F41" w:rsidP="00BF7BF2">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r w:rsidR="000657A7">
              <w:rPr>
                <w:rFonts w:ascii="Times New Roman" w:hAnsi="Times New Roman" w:cs="Times New Roman"/>
                <w:sz w:val="24"/>
                <w:szCs w:val="24"/>
              </w:rPr>
              <w:t xml:space="preserve">. </w:t>
            </w:r>
            <w:r w:rsidR="00E87172">
              <w:rPr>
                <w:rFonts w:ascii="Times New Roman" w:hAnsi="Times New Roman" w:cs="Times New Roman"/>
                <w:sz w:val="24"/>
                <w:szCs w:val="24"/>
              </w:rPr>
              <w:t>Муниципальный с</w:t>
            </w:r>
            <w:r w:rsidRPr="001B2F41">
              <w:rPr>
                <w:rFonts w:ascii="Times New Roman" w:hAnsi="Times New Roman" w:cs="Times New Roman"/>
                <w:sz w:val="24"/>
                <w:szCs w:val="24"/>
              </w:rPr>
              <w:t>лужащий в справке о доходах</w:t>
            </w:r>
            <w:r>
              <w:rPr>
                <w:rFonts w:ascii="Times New Roman" w:hAnsi="Times New Roman" w:cs="Times New Roman"/>
                <w:sz w:val="24"/>
                <w:szCs w:val="24"/>
              </w:rPr>
              <w:t xml:space="preserve"> </w:t>
            </w:r>
            <w:r w:rsidRPr="001B2F41">
              <w:rPr>
                <w:rFonts w:ascii="Times New Roman" w:hAnsi="Times New Roman" w:cs="Times New Roman"/>
                <w:sz w:val="24"/>
                <w:szCs w:val="24"/>
              </w:rPr>
              <w:t>на себя, своих супруга (супругу) и несовершеннолетних детей за отчетный 2019 г</w:t>
            </w:r>
            <w:r w:rsidR="000657A7">
              <w:rPr>
                <w:rFonts w:ascii="Times New Roman" w:hAnsi="Times New Roman" w:cs="Times New Roman"/>
                <w:sz w:val="24"/>
                <w:szCs w:val="24"/>
              </w:rPr>
              <w:t>.</w:t>
            </w:r>
            <w:r w:rsidRPr="001B2F41">
              <w:rPr>
                <w:rFonts w:ascii="Times New Roman" w:hAnsi="Times New Roman" w:cs="Times New Roman"/>
                <w:sz w:val="24"/>
                <w:szCs w:val="24"/>
              </w:rPr>
              <w:t xml:space="preserve"> указал наличие ценных бумаг и акций различных предприятий.</w:t>
            </w:r>
          </w:p>
          <w:p w:rsidR="001B2F41" w:rsidRDefault="001B2F41" w:rsidP="00BF7BF2">
            <w:pPr>
              <w:contextualSpacing/>
              <w:jc w:val="center"/>
              <w:rPr>
                <w:rFonts w:ascii="Times New Roman" w:hAnsi="Times New Roman" w:cs="Times New Roman"/>
                <w:sz w:val="24"/>
                <w:szCs w:val="24"/>
              </w:rPr>
            </w:pPr>
          </w:p>
          <w:p w:rsidR="001B2F41" w:rsidRDefault="001B2F41" w:rsidP="00BF7BF2">
            <w:pPr>
              <w:contextualSpacing/>
              <w:jc w:val="center"/>
              <w:rPr>
                <w:rFonts w:ascii="Times New Roman" w:hAnsi="Times New Roman" w:cs="Times New Roman"/>
                <w:sz w:val="24"/>
                <w:szCs w:val="24"/>
              </w:rPr>
            </w:pPr>
            <w:r w:rsidRPr="001B2F41">
              <w:rPr>
                <w:rFonts w:ascii="Times New Roman" w:hAnsi="Times New Roman" w:cs="Times New Roman"/>
                <w:sz w:val="24"/>
                <w:szCs w:val="24"/>
              </w:rPr>
              <w:t xml:space="preserve"> Управлением муниципальной службы и кадров при проведении анализа </w:t>
            </w:r>
            <w:r>
              <w:rPr>
                <w:rFonts w:ascii="Times New Roman" w:hAnsi="Times New Roman" w:cs="Times New Roman"/>
                <w:sz w:val="24"/>
                <w:szCs w:val="24"/>
              </w:rPr>
              <w:t>с</w:t>
            </w:r>
            <w:r w:rsidRPr="001B2F41">
              <w:rPr>
                <w:rFonts w:ascii="Times New Roman" w:hAnsi="Times New Roman" w:cs="Times New Roman"/>
                <w:sz w:val="24"/>
                <w:szCs w:val="24"/>
              </w:rPr>
              <w:t xml:space="preserve">правки </w:t>
            </w:r>
            <w:r w:rsidR="000657A7">
              <w:rPr>
                <w:rFonts w:ascii="Times New Roman" w:hAnsi="Times New Roman" w:cs="Times New Roman"/>
                <w:sz w:val="24"/>
                <w:szCs w:val="24"/>
              </w:rPr>
              <w:t xml:space="preserve">о доходах </w:t>
            </w:r>
            <w:r w:rsidRPr="001B2F41">
              <w:rPr>
                <w:rFonts w:ascii="Times New Roman" w:hAnsi="Times New Roman" w:cs="Times New Roman"/>
                <w:sz w:val="24"/>
                <w:szCs w:val="24"/>
              </w:rPr>
              <w:t xml:space="preserve">был выявлен данный факт, составлено мотивированное заключение, вопрос был рассмотрен на комиссии по урегулированию конфликта интересов. </w:t>
            </w:r>
          </w:p>
          <w:p w:rsidR="001B2F41" w:rsidRDefault="001B2F41" w:rsidP="00BF7BF2">
            <w:pPr>
              <w:contextualSpacing/>
              <w:jc w:val="center"/>
              <w:rPr>
                <w:rFonts w:ascii="Times New Roman" w:hAnsi="Times New Roman" w:cs="Times New Roman"/>
                <w:sz w:val="24"/>
                <w:szCs w:val="24"/>
              </w:rPr>
            </w:pPr>
          </w:p>
          <w:p w:rsidR="001B2F41" w:rsidRDefault="001B2F41" w:rsidP="00BF7BF2">
            <w:pPr>
              <w:contextualSpacing/>
              <w:jc w:val="center"/>
              <w:rPr>
                <w:rFonts w:ascii="Times New Roman" w:hAnsi="Times New Roman" w:cs="Times New Roman"/>
                <w:sz w:val="24"/>
                <w:szCs w:val="24"/>
              </w:rPr>
            </w:pPr>
            <w:r w:rsidRPr="001B2F41">
              <w:rPr>
                <w:rFonts w:ascii="Times New Roman" w:hAnsi="Times New Roman" w:cs="Times New Roman"/>
                <w:sz w:val="24"/>
                <w:szCs w:val="24"/>
              </w:rPr>
              <w:t xml:space="preserve">Комиссия рекомендовала служащему передать акции и иные ценные бумаги в доверительное управление. </w:t>
            </w:r>
          </w:p>
          <w:p w:rsidR="001B2F41" w:rsidRDefault="001B2F41" w:rsidP="00BF7BF2">
            <w:pPr>
              <w:contextualSpacing/>
              <w:jc w:val="center"/>
              <w:rPr>
                <w:rFonts w:ascii="Times New Roman" w:hAnsi="Times New Roman" w:cs="Times New Roman"/>
                <w:sz w:val="24"/>
                <w:szCs w:val="24"/>
              </w:rPr>
            </w:pPr>
          </w:p>
          <w:p w:rsidR="001B2F41" w:rsidRDefault="001B2F41" w:rsidP="00BF7BF2">
            <w:pPr>
              <w:contextualSpacing/>
              <w:jc w:val="center"/>
              <w:rPr>
                <w:rFonts w:ascii="Times New Roman" w:hAnsi="Times New Roman" w:cs="Times New Roman"/>
                <w:sz w:val="24"/>
                <w:szCs w:val="24"/>
              </w:rPr>
            </w:pPr>
            <w:r w:rsidRPr="001B2F41">
              <w:rPr>
                <w:rFonts w:ascii="Times New Roman" w:hAnsi="Times New Roman" w:cs="Times New Roman"/>
                <w:sz w:val="24"/>
                <w:szCs w:val="24"/>
              </w:rPr>
              <w:t>Информация о принятом решении была доведена до служащего.</w:t>
            </w:r>
          </w:p>
          <w:p w:rsidR="001B2F41" w:rsidRDefault="001B2F41" w:rsidP="00BF7BF2">
            <w:pPr>
              <w:contextualSpacing/>
              <w:jc w:val="center"/>
              <w:rPr>
                <w:rFonts w:ascii="Times New Roman" w:hAnsi="Times New Roman" w:cs="Times New Roman"/>
                <w:sz w:val="24"/>
                <w:szCs w:val="24"/>
              </w:rPr>
            </w:pPr>
          </w:p>
          <w:p w:rsidR="001B2F41" w:rsidRDefault="001B2F41" w:rsidP="00BF7BF2">
            <w:pPr>
              <w:contextualSpacing/>
              <w:jc w:val="center"/>
              <w:rPr>
                <w:rFonts w:ascii="Times New Roman" w:hAnsi="Times New Roman" w:cs="Times New Roman"/>
                <w:sz w:val="24"/>
                <w:szCs w:val="24"/>
              </w:rPr>
            </w:pPr>
            <w:r w:rsidRPr="001B2F41">
              <w:rPr>
                <w:rFonts w:ascii="Times New Roman" w:hAnsi="Times New Roman" w:cs="Times New Roman"/>
                <w:sz w:val="24"/>
                <w:szCs w:val="24"/>
              </w:rPr>
              <w:t xml:space="preserve"> При принятии </w:t>
            </w:r>
            <w:r w:rsidR="00BF7BF2">
              <w:rPr>
                <w:rFonts w:ascii="Times New Roman" w:hAnsi="Times New Roman" w:cs="Times New Roman"/>
                <w:sz w:val="24"/>
                <w:szCs w:val="24"/>
              </w:rPr>
              <w:t>с</w:t>
            </w:r>
            <w:r w:rsidRPr="001B2F41">
              <w:rPr>
                <w:rFonts w:ascii="Times New Roman" w:hAnsi="Times New Roman" w:cs="Times New Roman"/>
                <w:sz w:val="24"/>
                <w:szCs w:val="24"/>
              </w:rPr>
              <w:t>правки за отчетный 2020 г</w:t>
            </w:r>
            <w:r w:rsidR="000657A7">
              <w:rPr>
                <w:rFonts w:ascii="Times New Roman" w:hAnsi="Times New Roman" w:cs="Times New Roman"/>
                <w:sz w:val="24"/>
                <w:szCs w:val="24"/>
              </w:rPr>
              <w:t>.</w:t>
            </w:r>
            <w:r w:rsidRPr="001B2F41">
              <w:rPr>
                <w:rFonts w:ascii="Times New Roman" w:hAnsi="Times New Roman" w:cs="Times New Roman"/>
                <w:sz w:val="24"/>
                <w:szCs w:val="24"/>
              </w:rPr>
              <w:t xml:space="preserve"> количество акций и иных ценных бумаг у этого же служащего возросло, кроме того, были приобретены ценные бумаги других организаций. </w:t>
            </w:r>
          </w:p>
          <w:p w:rsidR="000657A7" w:rsidRDefault="000657A7" w:rsidP="000657A7">
            <w:pPr>
              <w:contextualSpacing/>
              <w:rPr>
                <w:rFonts w:ascii="Times New Roman" w:hAnsi="Times New Roman" w:cs="Times New Roman"/>
                <w:sz w:val="24"/>
                <w:szCs w:val="24"/>
              </w:rPr>
            </w:pPr>
          </w:p>
          <w:p w:rsidR="007573C8" w:rsidRPr="000657A7" w:rsidRDefault="001B2F41" w:rsidP="00BF7BF2">
            <w:pPr>
              <w:contextualSpacing/>
              <w:jc w:val="center"/>
              <w:rPr>
                <w:rFonts w:ascii="Times New Roman" w:hAnsi="Times New Roman" w:cs="Times New Roman"/>
                <w:b/>
                <w:bCs/>
                <w:sz w:val="24"/>
                <w:szCs w:val="24"/>
              </w:rPr>
            </w:pPr>
            <w:r w:rsidRPr="000657A7">
              <w:rPr>
                <w:rFonts w:ascii="Times New Roman" w:hAnsi="Times New Roman" w:cs="Times New Roman"/>
                <w:b/>
                <w:bCs/>
                <w:sz w:val="24"/>
                <w:szCs w:val="24"/>
              </w:rPr>
              <w:t>Каков правовой механизм действий в данном случае?</w:t>
            </w:r>
          </w:p>
        </w:tc>
        <w:tc>
          <w:tcPr>
            <w:tcW w:w="7301" w:type="dxa"/>
          </w:tcPr>
          <w:p w:rsidR="000657A7" w:rsidRDefault="00E87172" w:rsidP="00BF7BF2">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По общему правилу государственным и муниципальным с</w:t>
            </w:r>
            <w:r w:rsidR="00BF7BF2" w:rsidRPr="00BF7BF2">
              <w:rPr>
                <w:rFonts w:ascii="Times New Roman" w:hAnsi="Times New Roman" w:cs="Times New Roman"/>
                <w:sz w:val="24"/>
                <w:szCs w:val="24"/>
              </w:rPr>
              <w:t xml:space="preserve">лужащим не запрещено владеть ценными бумагами. </w:t>
            </w:r>
          </w:p>
          <w:p w:rsidR="000657A7" w:rsidRDefault="000657A7" w:rsidP="00BF7BF2">
            <w:pPr>
              <w:autoSpaceDE w:val="0"/>
              <w:autoSpaceDN w:val="0"/>
              <w:adjustRightInd w:val="0"/>
              <w:contextualSpacing/>
              <w:jc w:val="center"/>
              <w:rPr>
                <w:rFonts w:ascii="Times New Roman" w:hAnsi="Times New Roman" w:cs="Times New Roman"/>
                <w:sz w:val="24"/>
                <w:szCs w:val="24"/>
              </w:rPr>
            </w:pPr>
          </w:p>
          <w:p w:rsidR="000657A7" w:rsidRDefault="00BD6F43" w:rsidP="00BF7BF2">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И</w:t>
            </w:r>
            <w:r w:rsidR="00BF7BF2" w:rsidRPr="00BF7BF2">
              <w:rPr>
                <w:rFonts w:ascii="Times New Roman" w:hAnsi="Times New Roman" w:cs="Times New Roman"/>
                <w:sz w:val="24"/>
                <w:szCs w:val="24"/>
              </w:rPr>
              <w:t>сключением явля</w:t>
            </w:r>
            <w:r>
              <w:rPr>
                <w:rFonts w:ascii="Times New Roman" w:hAnsi="Times New Roman" w:cs="Times New Roman"/>
                <w:sz w:val="24"/>
                <w:szCs w:val="24"/>
              </w:rPr>
              <w:t>ю</w:t>
            </w:r>
            <w:r w:rsidR="00BF7BF2" w:rsidRPr="00BF7BF2">
              <w:rPr>
                <w:rFonts w:ascii="Times New Roman" w:hAnsi="Times New Roman" w:cs="Times New Roman"/>
                <w:sz w:val="24"/>
                <w:szCs w:val="24"/>
              </w:rPr>
              <w:t>тся ситуаци</w:t>
            </w:r>
            <w:r>
              <w:rPr>
                <w:rFonts w:ascii="Times New Roman" w:hAnsi="Times New Roman" w:cs="Times New Roman"/>
                <w:sz w:val="24"/>
                <w:szCs w:val="24"/>
              </w:rPr>
              <w:t>и</w:t>
            </w:r>
            <w:r w:rsidR="00BF7BF2" w:rsidRPr="00BF7BF2">
              <w:rPr>
                <w:rFonts w:ascii="Times New Roman" w:hAnsi="Times New Roman" w:cs="Times New Roman"/>
                <w:sz w:val="24"/>
                <w:szCs w:val="24"/>
              </w:rPr>
              <w:t xml:space="preserve">, когда владение служащим ценными бумагами приводит или может привести </w:t>
            </w:r>
            <w:r w:rsidR="000657A7">
              <w:rPr>
                <w:rFonts w:ascii="Times New Roman" w:hAnsi="Times New Roman" w:cs="Times New Roman"/>
                <w:sz w:val="24"/>
                <w:szCs w:val="24"/>
              </w:rPr>
              <w:br/>
            </w:r>
            <w:r w:rsidR="00BF7BF2" w:rsidRPr="00BF7BF2">
              <w:rPr>
                <w:rFonts w:ascii="Times New Roman" w:hAnsi="Times New Roman" w:cs="Times New Roman"/>
                <w:sz w:val="24"/>
                <w:szCs w:val="24"/>
              </w:rPr>
              <w:t>к конфликту интересов</w:t>
            </w:r>
            <w:r w:rsidR="00783C58">
              <w:rPr>
                <w:rFonts w:ascii="Times New Roman" w:hAnsi="Times New Roman" w:cs="Times New Roman"/>
                <w:sz w:val="24"/>
                <w:szCs w:val="24"/>
              </w:rPr>
              <w:t>, а также владение иностранными финансовыми инструментами.</w:t>
            </w:r>
          </w:p>
          <w:p w:rsidR="000657A7" w:rsidRDefault="000657A7" w:rsidP="00BF7BF2">
            <w:pPr>
              <w:autoSpaceDE w:val="0"/>
              <w:autoSpaceDN w:val="0"/>
              <w:adjustRightInd w:val="0"/>
              <w:contextualSpacing/>
              <w:jc w:val="center"/>
              <w:rPr>
                <w:rFonts w:ascii="Times New Roman" w:hAnsi="Times New Roman" w:cs="Times New Roman"/>
                <w:sz w:val="24"/>
                <w:szCs w:val="24"/>
              </w:rPr>
            </w:pPr>
          </w:p>
          <w:p w:rsidR="00BF7BF2" w:rsidRDefault="00BF7BF2" w:rsidP="00BF7BF2">
            <w:pPr>
              <w:autoSpaceDE w:val="0"/>
              <w:autoSpaceDN w:val="0"/>
              <w:adjustRightInd w:val="0"/>
              <w:contextualSpacing/>
              <w:jc w:val="center"/>
              <w:rPr>
                <w:rFonts w:ascii="Times New Roman" w:hAnsi="Times New Roman" w:cs="Times New Roman"/>
                <w:sz w:val="24"/>
                <w:szCs w:val="24"/>
              </w:rPr>
            </w:pPr>
            <w:r w:rsidRPr="00BF7BF2">
              <w:rPr>
                <w:rFonts w:ascii="Times New Roman" w:hAnsi="Times New Roman" w:cs="Times New Roman"/>
                <w:sz w:val="24"/>
                <w:szCs w:val="24"/>
              </w:rPr>
              <w:t xml:space="preserve">В данном случае </w:t>
            </w:r>
            <w:r w:rsidR="00BD6F43">
              <w:rPr>
                <w:rFonts w:ascii="Times New Roman" w:hAnsi="Times New Roman" w:cs="Times New Roman"/>
                <w:sz w:val="24"/>
                <w:szCs w:val="24"/>
              </w:rPr>
              <w:t xml:space="preserve">государственный или </w:t>
            </w:r>
            <w:r w:rsidRPr="00BF7BF2">
              <w:rPr>
                <w:rFonts w:ascii="Times New Roman" w:hAnsi="Times New Roman" w:cs="Times New Roman"/>
                <w:sz w:val="24"/>
                <w:szCs w:val="24"/>
              </w:rPr>
              <w:t>муниципальный служащий обязан</w:t>
            </w:r>
            <w:r w:rsidR="00BD6F43">
              <w:rPr>
                <w:rFonts w:ascii="Times New Roman" w:hAnsi="Times New Roman" w:cs="Times New Roman"/>
                <w:sz w:val="24"/>
                <w:szCs w:val="24"/>
              </w:rPr>
              <w:t>ы</w:t>
            </w:r>
            <w:r w:rsidRPr="00BF7BF2">
              <w:rPr>
                <w:rFonts w:ascii="Times New Roman" w:hAnsi="Times New Roman" w:cs="Times New Roman"/>
                <w:sz w:val="24"/>
                <w:szCs w:val="24"/>
              </w:rPr>
              <w:t xml:space="preserve"> передать принадлежащие </w:t>
            </w:r>
            <w:r w:rsidR="00BD6F43">
              <w:rPr>
                <w:rFonts w:ascii="Times New Roman" w:hAnsi="Times New Roman" w:cs="Times New Roman"/>
                <w:sz w:val="24"/>
                <w:szCs w:val="24"/>
              </w:rPr>
              <w:t>им</w:t>
            </w:r>
            <w:r w:rsidRPr="00BF7BF2">
              <w:rPr>
                <w:rFonts w:ascii="Times New Roman" w:hAnsi="Times New Roman" w:cs="Times New Roman"/>
                <w:sz w:val="24"/>
                <w:szCs w:val="24"/>
              </w:rPr>
              <w:t xml:space="preserve"> ценные бумаги (доли участия, паи в уставных (складочных) капиталах организаций) </w:t>
            </w:r>
            <w:r w:rsidR="00BD6F43">
              <w:rPr>
                <w:rFonts w:ascii="Times New Roman" w:hAnsi="Times New Roman" w:cs="Times New Roman"/>
                <w:sz w:val="24"/>
                <w:szCs w:val="24"/>
              </w:rPr>
              <w:br/>
            </w:r>
            <w:r w:rsidRPr="00BF7BF2">
              <w:rPr>
                <w:rFonts w:ascii="Times New Roman" w:hAnsi="Times New Roman" w:cs="Times New Roman"/>
                <w:sz w:val="24"/>
                <w:szCs w:val="24"/>
              </w:rPr>
              <w:t>в доверительное управление</w:t>
            </w:r>
            <w:r w:rsidR="00BD6F43">
              <w:rPr>
                <w:rFonts w:ascii="Times New Roman" w:hAnsi="Times New Roman" w:cs="Times New Roman"/>
                <w:sz w:val="24"/>
                <w:szCs w:val="24"/>
              </w:rPr>
              <w:t xml:space="preserve"> </w:t>
            </w:r>
            <w:r w:rsidRPr="00BF7BF2">
              <w:rPr>
                <w:rFonts w:ascii="Times New Roman" w:hAnsi="Times New Roman" w:cs="Times New Roman"/>
                <w:sz w:val="24"/>
                <w:szCs w:val="24"/>
              </w:rPr>
              <w:t>в соответствии с гражданским законодательством.</w:t>
            </w:r>
          </w:p>
          <w:p w:rsidR="00BF7BF2" w:rsidRDefault="00BF7BF2" w:rsidP="00BF7BF2">
            <w:pPr>
              <w:autoSpaceDE w:val="0"/>
              <w:autoSpaceDN w:val="0"/>
              <w:adjustRightInd w:val="0"/>
              <w:contextualSpacing/>
              <w:jc w:val="center"/>
              <w:rPr>
                <w:rFonts w:ascii="Times New Roman" w:hAnsi="Times New Roman" w:cs="Times New Roman"/>
                <w:sz w:val="24"/>
                <w:szCs w:val="24"/>
              </w:rPr>
            </w:pPr>
          </w:p>
          <w:p w:rsidR="00783C58" w:rsidRPr="00204427" w:rsidRDefault="00BF7BF2" w:rsidP="00783C58">
            <w:pPr>
              <w:autoSpaceDE w:val="0"/>
              <w:autoSpaceDN w:val="0"/>
              <w:adjustRightInd w:val="0"/>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Часть 7</w:t>
            </w:r>
            <w:r w:rsidR="00783C58" w:rsidRPr="00204427">
              <w:rPr>
                <w:rFonts w:ascii="Times New Roman" w:hAnsi="Times New Roman" w:cs="Times New Roman"/>
                <w:b/>
                <w:bCs/>
                <w:sz w:val="24"/>
                <w:szCs w:val="24"/>
                <w:u w:val="single"/>
              </w:rPr>
              <w:t>.1</w:t>
            </w:r>
            <w:r w:rsidRPr="00204427">
              <w:rPr>
                <w:rFonts w:ascii="Times New Roman" w:hAnsi="Times New Roman" w:cs="Times New Roman"/>
                <w:b/>
                <w:bCs/>
                <w:sz w:val="24"/>
                <w:szCs w:val="24"/>
                <w:u w:val="single"/>
              </w:rPr>
              <w:t xml:space="preserve"> статьи 11 Федерального закона от </w:t>
            </w:r>
            <w:r w:rsidR="00E87172" w:rsidRPr="00204427">
              <w:rPr>
                <w:rFonts w:ascii="Times New Roman" w:hAnsi="Times New Roman" w:cs="Times New Roman"/>
                <w:b/>
                <w:bCs/>
                <w:sz w:val="24"/>
                <w:szCs w:val="24"/>
                <w:u w:val="single"/>
              </w:rPr>
              <w:t>25.12.2008</w:t>
            </w:r>
            <w:r w:rsidRPr="00204427">
              <w:rPr>
                <w:rFonts w:ascii="Times New Roman" w:hAnsi="Times New Roman" w:cs="Times New Roman"/>
                <w:b/>
                <w:bCs/>
                <w:sz w:val="24"/>
                <w:szCs w:val="24"/>
                <w:u w:val="single"/>
              </w:rPr>
              <w:t xml:space="preserve"> № 273-ФЗ </w:t>
            </w:r>
            <w:r w:rsidR="00E87172" w:rsidRPr="00204427">
              <w:rPr>
                <w:rFonts w:ascii="Times New Roman" w:hAnsi="Times New Roman" w:cs="Times New Roman"/>
                <w:b/>
                <w:bCs/>
                <w:sz w:val="24"/>
                <w:szCs w:val="24"/>
                <w:u w:val="single"/>
              </w:rPr>
              <w:br/>
            </w:r>
            <w:r w:rsidRPr="00204427">
              <w:rPr>
                <w:rFonts w:ascii="Times New Roman" w:hAnsi="Times New Roman" w:cs="Times New Roman"/>
                <w:b/>
                <w:bCs/>
                <w:sz w:val="24"/>
                <w:szCs w:val="24"/>
                <w:u w:val="single"/>
              </w:rPr>
              <w:t>«О противодействии коррупции»</w:t>
            </w:r>
            <w:r w:rsidR="00204427" w:rsidRPr="00204427">
              <w:rPr>
                <w:rFonts w:ascii="Times New Roman" w:hAnsi="Times New Roman" w:cs="Times New Roman"/>
                <w:b/>
                <w:bCs/>
                <w:sz w:val="24"/>
                <w:szCs w:val="24"/>
                <w:u w:val="single"/>
              </w:rPr>
              <w:t>:</w:t>
            </w:r>
          </w:p>
          <w:p w:rsidR="00783C58" w:rsidRDefault="00783C58" w:rsidP="00783C58">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Запрет на владение иностранными финансовыми инструментами для государственных служащих</w:t>
            </w:r>
            <w:r w:rsidR="00BD6F43">
              <w:rPr>
                <w:rFonts w:ascii="Times New Roman" w:hAnsi="Times New Roman" w:cs="Times New Roman"/>
                <w:sz w:val="24"/>
                <w:szCs w:val="24"/>
              </w:rPr>
              <w:t>.</w:t>
            </w:r>
          </w:p>
          <w:p w:rsidR="00783C58" w:rsidRDefault="00783C58" w:rsidP="00783C58">
            <w:pPr>
              <w:autoSpaceDE w:val="0"/>
              <w:autoSpaceDN w:val="0"/>
              <w:adjustRightInd w:val="0"/>
              <w:contextualSpacing/>
              <w:jc w:val="center"/>
              <w:rPr>
                <w:rFonts w:ascii="Times New Roman" w:hAnsi="Times New Roman" w:cs="Times New Roman"/>
                <w:sz w:val="24"/>
                <w:szCs w:val="24"/>
              </w:rPr>
            </w:pPr>
          </w:p>
          <w:p w:rsidR="00783C58" w:rsidRPr="00204427" w:rsidRDefault="00783C58" w:rsidP="00783C58">
            <w:pPr>
              <w:autoSpaceDE w:val="0"/>
              <w:autoSpaceDN w:val="0"/>
              <w:adjustRightInd w:val="0"/>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 xml:space="preserve">Пункт 4 части 1 статьи 17 Федерального закона от 27.07.2004 </w:t>
            </w:r>
            <w:r w:rsidRPr="00204427">
              <w:rPr>
                <w:rFonts w:ascii="Times New Roman" w:hAnsi="Times New Roman" w:cs="Times New Roman"/>
                <w:b/>
                <w:bCs/>
                <w:sz w:val="24"/>
                <w:szCs w:val="24"/>
                <w:u w:val="single"/>
              </w:rPr>
              <w:br/>
              <w:t>№ 79-ФЗ «О государственной гражданской службе Российской Федерации»:</w:t>
            </w:r>
          </w:p>
          <w:p w:rsidR="00783C58" w:rsidRDefault="00783C58" w:rsidP="00BD6F4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 связи с прохождением гражданской службы гражданскому служащему </w:t>
            </w:r>
            <w:r w:rsidRPr="00783C58">
              <w:rPr>
                <w:rFonts w:ascii="Times New Roman" w:hAnsi="Times New Roman" w:cs="Times New Roman"/>
                <w:b/>
                <w:bCs/>
                <w:sz w:val="24"/>
                <w:szCs w:val="24"/>
              </w:rPr>
              <w:t>запрещается приобретать в случаях, установленных федеральным законом,</w:t>
            </w:r>
            <w:r w:rsidRPr="00783C58">
              <w:rPr>
                <w:rFonts w:ascii="Times New Roman" w:hAnsi="Times New Roman" w:cs="Times New Roman"/>
                <w:sz w:val="24"/>
                <w:szCs w:val="24"/>
              </w:rPr>
              <w:t xml:space="preserve"> ценные бумаги, по которым может быть получен доход</w:t>
            </w:r>
            <w:r>
              <w:rPr>
                <w:rFonts w:ascii="Times New Roman" w:hAnsi="Times New Roman" w:cs="Times New Roman"/>
                <w:sz w:val="24"/>
                <w:szCs w:val="24"/>
              </w:rPr>
              <w:t>.</w:t>
            </w:r>
          </w:p>
          <w:p w:rsidR="00783C58" w:rsidRDefault="00783C58" w:rsidP="00783C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Тем не менее, такие случаи на данный момент отсутствуют.</w:t>
            </w:r>
          </w:p>
          <w:p w:rsidR="00BD6F43" w:rsidRDefault="00BD6F43" w:rsidP="00783C58">
            <w:pPr>
              <w:autoSpaceDE w:val="0"/>
              <w:autoSpaceDN w:val="0"/>
              <w:adjustRightInd w:val="0"/>
              <w:jc w:val="center"/>
              <w:rPr>
                <w:rFonts w:ascii="Times New Roman" w:hAnsi="Times New Roman" w:cs="Times New Roman"/>
                <w:sz w:val="24"/>
                <w:szCs w:val="24"/>
              </w:rPr>
            </w:pPr>
          </w:p>
          <w:p w:rsidR="00783C58" w:rsidRPr="00204427" w:rsidRDefault="00783C58" w:rsidP="00783C58">
            <w:pPr>
              <w:autoSpaceDE w:val="0"/>
              <w:autoSpaceDN w:val="0"/>
              <w:adjustRightInd w:val="0"/>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Часть 2 статьи 17 Федерального закона от 27.07.2004 № 79-ФЗ:</w:t>
            </w:r>
          </w:p>
          <w:p w:rsidR="00783C58" w:rsidRDefault="00783C58" w:rsidP="00783C58">
            <w:pPr>
              <w:autoSpaceDE w:val="0"/>
              <w:autoSpaceDN w:val="0"/>
              <w:adjustRightInd w:val="0"/>
              <w:contextualSpacing/>
              <w:jc w:val="center"/>
              <w:rPr>
                <w:rFonts w:ascii="Times New Roman" w:hAnsi="Times New Roman" w:cs="Times New Roman"/>
                <w:sz w:val="24"/>
                <w:szCs w:val="24"/>
              </w:rPr>
            </w:pPr>
            <w:r w:rsidRPr="00783C58">
              <w:rPr>
                <w:rFonts w:ascii="Times New Roman" w:hAnsi="Times New Roman" w:cs="Times New Roman"/>
                <w:sz w:val="24"/>
                <w:szCs w:val="24"/>
              </w:rPr>
              <w:t>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w:t>
            </w:r>
            <w:r w:rsidR="00BD6F43">
              <w:rPr>
                <w:rFonts w:ascii="Times New Roman" w:hAnsi="Times New Roman" w:cs="Times New Roman"/>
                <w:sz w:val="24"/>
                <w:szCs w:val="24"/>
              </w:rPr>
              <w:t>.</w:t>
            </w:r>
          </w:p>
          <w:p w:rsidR="00783C58" w:rsidRDefault="00783C58" w:rsidP="00BF7BF2">
            <w:pPr>
              <w:contextualSpacing/>
              <w:jc w:val="center"/>
              <w:rPr>
                <w:rFonts w:ascii="Times New Roman" w:hAnsi="Times New Roman" w:cs="Times New Roman"/>
                <w:sz w:val="24"/>
                <w:szCs w:val="24"/>
              </w:rPr>
            </w:pPr>
          </w:p>
          <w:p w:rsidR="001B2F41" w:rsidRPr="00204427" w:rsidRDefault="001B2F41" w:rsidP="00BF7BF2">
            <w:pPr>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 xml:space="preserve">Часть 2.2 </w:t>
            </w:r>
            <w:r w:rsidR="00BF7BF2" w:rsidRPr="00204427">
              <w:rPr>
                <w:rFonts w:ascii="Times New Roman" w:hAnsi="Times New Roman" w:cs="Times New Roman"/>
                <w:b/>
                <w:bCs/>
                <w:sz w:val="24"/>
                <w:szCs w:val="24"/>
                <w:u w:val="single"/>
              </w:rPr>
              <w:t xml:space="preserve">статьи 14.1 Федерального </w:t>
            </w:r>
            <w:r w:rsidRPr="00204427">
              <w:rPr>
                <w:rFonts w:ascii="Times New Roman" w:hAnsi="Times New Roman" w:cs="Times New Roman"/>
                <w:b/>
                <w:bCs/>
                <w:sz w:val="24"/>
                <w:szCs w:val="24"/>
                <w:u w:val="single"/>
              </w:rPr>
              <w:t xml:space="preserve">закона </w:t>
            </w:r>
            <w:r w:rsidR="00BF7BF2" w:rsidRPr="00204427">
              <w:rPr>
                <w:rFonts w:ascii="Times New Roman" w:hAnsi="Times New Roman" w:cs="Times New Roman"/>
                <w:b/>
                <w:bCs/>
                <w:sz w:val="24"/>
                <w:szCs w:val="24"/>
                <w:u w:val="single"/>
              </w:rPr>
              <w:t xml:space="preserve">от </w:t>
            </w:r>
            <w:r w:rsidR="00E87172" w:rsidRPr="00204427">
              <w:rPr>
                <w:rFonts w:ascii="Times New Roman" w:hAnsi="Times New Roman" w:cs="Times New Roman"/>
                <w:b/>
                <w:bCs/>
                <w:sz w:val="24"/>
                <w:szCs w:val="24"/>
                <w:u w:val="single"/>
              </w:rPr>
              <w:t>02.03.2007</w:t>
            </w:r>
            <w:r w:rsidR="00BF7BF2" w:rsidRPr="00204427">
              <w:rPr>
                <w:rFonts w:ascii="Times New Roman" w:hAnsi="Times New Roman" w:cs="Times New Roman"/>
                <w:b/>
                <w:bCs/>
                <w:sz w:val="24"/>
                <w:szCs w:val="24"/>
                <w:u w:val="single"/>
              </w:rPr>
              <w:t xml:space="preserve"> </w:t>
            </w:r>
            <w:r w:rsidR="000657A7" w:rsidRPr="00204427">
              <w:rPr>
                <w:rFonts w:ascii="Times New Roman" w:hAnsi="Times New Roman" w:cs="Times New Roman"/>
                <w:b/>
                <w:bCs/>
                <w:sz w:val="24"/>
                <w:szCs w:val="24"/>
                <w:u w:val="single"/>
              </w:rPr>
              <w:br/>
            </w:r>
            <w:r w:rsidR="00BF7BF2" w:rsidRPr="00204427">
              <w:rPr>
                <w:rFonts w:ascii="Times New Roman" w:hAnsi="Times New Roman" w:cs="Times New Roman"/>
                <w:b/>
                <w:bCs/>
                <w:sz w:val="24"/>
                <w:szCs w:val="24"/>
                <w:u w:val="single"/>
              </w:rPr>
              <w:t>№ 25-ФЗ «О муниципальной службе»</w:t>
            </w:r>
            <w:r w:rsidR="00E87172" w:rsidRPr="00204427">
              <w:rPr>
                <w:rFonts w:ascii="Times New Roman" w:hAnsi="Times New Roman" w:cs="Times New Roman"/>
                <w:b/>
                <w:bCs/>
                <w:sz w:val="24"/>
                <w:szCs w:val="24"/>
                <w:u w:val="single"/>
              </w:rPr>
              <w:t>:</w:t>
            </w:r>
          </w:p>
          <w:p w:rsidR="00E87172" w:rsidRPr="000704A0" w:rsidRDefault="00E87172" w:rsidP="00783C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w:t>
            </w:r>
            <w:r w:rsidR="00BD6F43">
              <w:rPr>
                <w:rFonts w:ascii="Times New Roman" w:hAnsi="Times New Roman" w:cs="Times New Roman"/>
                <w:sz w:val="24"/>
                <w:szCs w:val="24"/>
              </w:rPr>
              <w:br/>
            </w:r>
            <w:r>
              <w:rPr>
                <w:rFonts w:ascii="Times New Roman" w:hAnsi="Times New Roman" w:cs="Times New Roman"/>
                <w:sz w:val="24"/>
                <w:szCs w:val="24"/>
              </w:rPr>
              <w:t xml:space="preserve">в уставных (складочных) капиталах организаций) в доверительное управление. </w:t>
            </w:r>
          </w:p>
        </w:tc>
      </w:tr>
      <w:tr w:rsidR="00F71715" w:rsidRPr="002B0F45" w:rsidTr="00304FE2">
        <w:tc>
          <w:tcPr>
            <w:tcW w:w="7300" w:type="dxa"/>
          </w:tcPr>
          <w:p w:rsidR="00A439C0" w:rsidRPr="002B0F45" w:rsidRDefault="007E1967" w:rsidP="007A13F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5. Что поменялось в связи с изменением версии справки БК </w:t>
            </w:r>
            <w:r>
              <w:rPr>
                <w:rFonts w:ascii="Times New Roman" w:hAnsi="Times New Roman" w:cs="Times New Roman"/>
                <w:sz w:val="24"/>
                <w:szCs w:val="24"/>
              </w:rPr>
              <w:br/>
              <w:t>с 2.4.1. на 2.4.4?</w:t>
            </w:r>
          </w:p>
        </w:tc>
        <w:tc>
          <w:tcPr>
            <w:tcW w:w="7301" w:type="dxa"/>
          </w:tcPr>
          <w:p w:rsidR="00BC713D" w:rsidRDefault="007E1967" w:rsidP="002E2EEF">
            <w:pPr>
              <w:ind w:firstLine="540"/>
              <w:jc w:val="center"/>
              <w:rPr>
                <w:rFonts w:ascii="Times New Roman" w:hAnsi="Times New Roman" w:cs="Times New Roman"/>
                <w:sz w:val="24"/>
                <w:szCs w:val="24"/>
              </w:rPr>
            </w:pPr>
            <w:r>
              <w:rPr>
                <w:rFonts w:ascii="Times New Roman" w:hAnsi="Times New Roman" w:cs="Times New Roman"/>
                <w:sz w:val="24"/>
                <w:szCs w:val="24"/>
              </w:rPr>
              <w:t>Справка о доходах по версии 2.4.4</w:t>
            </w:r>
            <w:r w:rsidR="00295B7C">
              <w:rPr>
                <w:rFonts w:ascii="Times New Roman" w:hAnsi="Times New Roman" w:cs="Times New Roman"/>
                <w:sz w:val="24"/>
                <w:szCs w:val="24"/>
              </w:rPr>
              <w:t xml:space="preserve"> </w:t>
            </w:r>
            <w:r>
              <w:rPr>
                <w:rFonts w:ascii="Times New Roman" w:hAnsi="Times New Roman" w:cs="Times New Roman"/>
                <w:sz w:val="24"/>
                <w:szCs w:val="24"/>
              </w:rPr>
              <w:t xml:space="preserve">заполняется на основании Указа Президента </w:t>
            </w:r>
            <w:r w:rsidR="00295B7C">
              <w:rPr>
                <w:rFonts w:ascii="Times New Roman" w:hAnsi="Times New Roman" w:cs="Times New Roman"/>
                <w:sz w:val="24"/>
                <w:szCs w:val="24"/>
              </w:rPr>
              <w:t xml:space="preserve">от 15 января 2020 г. </w:t>
            </w:r>
            <w:r>
              <w:rPr>
                <w:rFonts w:ascii="Times New Roman" w:hAnsi="Times New Roman" w:cs="Times New Roman"/>
                <w:sz w:val="24"/>
                <w:szCs w:val="24"/>
              </w:rPr>
              <w:t>№ 13</w:t>
            </w:r>
            <w:r w:rsidR="00295B7C">
              <w:rPr>
                <w:rFonts w:ascii="Times New Roman" w:hAnsi="Times New Roman" w:cs="Times New Roman"/>
                <w:sz w:val="24"/>
                <w:szCs w:val="24"/>
              </w:rPr>
              <w:t>.</w:t>
            </w:r>
          </w:p>
          <w:p w:rsidR="007E1967" w:rsidRDefault="007E1967" w:rsidP="002E2EEF">
            <w:pPr>
              <w:ind w:firstLine="540"/>
              <w:jc w:val="center"/>
              <w:rPr>
                <w:rFonts w:ascii="Times New Roman" w:hAnsi="Times New Roman" w:cs="Times New Roman"/>
                <w:sz w:val="24"/>
                <w:szCs w:val="24"/>
              </w:rPr>
            </w:pPr>
          </w:p>
          <w:p w:rsidR="007E1967" w:rsidRDefault="007E1967" w:rsidP="002E2EEF">
            <w:pPr>
              <w:ind w:firstLine="540"/>
              <w:jc w:val="center"/>
              <w:rPr>
                <w:rFonts w:ascii="Times New Roman" w:hAnsi="Times New Roman" w:cs="Times New Roman"/>
                <w:sz w:val="24"/>
                <w:szCs w:val="24"/>
              </w:rPr>
            </w:pPr>
            <w:r>
              <w:rPr>
                <w:rFonts w:ascii="Times New Roman" w:hAnsi="Times New Roman" w:cs="Times New Roman"/>
                <w:sz w:val="24"/>
                <w:szCs w:val="24"/>
              </w:rPr>
              <w:t xml:space="preserve">На данный момент в справке </w:t>
            </w:r>
            <w:r w:rsidR="00295B7C">
              <w:rPr>
                <w:rFonts w:ascii="Times New Roman" w:hAnsi="Times New Roman" w:cs="Times New Roman"/>
                <w:sz w:val="24"/>
                <w:szCs w:val="24"/>
              </w:rPr>
              <w:t xml:space="preserve">о доходах </w:t>
            </w:r>
            <w:r>
              <w:rPr>
                <w:rFonts w:ascii="Times New Roman" w:hAnsi="Times New Roman" w:cs="Times New Roman"/>
                <w:sz w:val="24"/>
                <w:szCs w:val="24"/>
              </w:rPr>
              <w:t>обязательно отражается СНИЛС</w:t>
            </w:r>
            <w:r w:rsidR="00803A77">
              <w:rPr>
                <w:rFonts w:ascii="Times New Roman" w:hAnsi="Times New Roman" w:cs="Times New Roman"/>
                <w:sz w:val="24"/>
                <w:szCs w:val="24"/>
              </w:rPr>
              <w:t>.</w:t>
            </w:r>
          </w:p>
          <w:p w:rsidR="00803A77" w:rsidRDefault="00803A77" w:rsidP="002E2EEF">
            <w:pPr>
              <w:ind w:firstLine="540"/>
              <w:jc w:val="center"/>
              <w:rPr>
                <w:rFonts w:ascii="Times New Roman" w:hAnsi="Times New Roman" w:cs="Times New Roman"/>
                <w:sz w:val="24"/>
                <w:szCs w:val="24"/>
              </w:rPr>
            </w:pPr>
          </w:p>
          <w:p w:rsidR="00803A77" w:rsidRPr="00933D56" w:rsidRDefault="00803A77" w:rsidP="00440B65">
            <w:pPr>
              <w:ind w:firstLine="540"/>
              <w:jc w:val="center"/>
              <w:rPr>
                <w:rFonts w:ascii="Times New Roman" w:hAnsi="Times New Roman" w:cs="Times New Roman"/>
                <w:sz w:val="24"/>
                <w:szCs w:val="24"/>
              </w:rPr>
            </w:pPr>
            <w:r>
              <w:rPr>
                <w:rFonts w:ascii="Times New Roman" w:hAnsi="Times New Roman" w:cs="Times New Roman"/>
                <w:sz w:val="24"/>
                <w:szCs w:val="24"/>
              </w:rPr>
              <w:t xml:space="preserve">Внесены точечные изменения в сноски по оформлении справок о доходах (в части информации по счетам и статусу индивидуального предпринимателя). </w:t>
            </w:r>
          </w:p>
        </w:tc>
      </w:tr>
      <w:tr w:rsidR="00F71715" w:rsidRPr="002B0F45" w:rsidTr="00304FE2">
        <w:tc>
          <w:tcPr>
            <w:tcW w:w="7300" w:type="dxa"/>
          </w:tcPr>
          <w:p w:rsidR="00A439C0" w:rsidRPr="002B0F45" w:rsidRDefault="007E1967" w:rsidP="007A13FF">
            <w:pPr>
              <w:contextualSpacing/>
              <w:jc w:val="center"/>
              <w:rPr>
                <w:rFonts w:ascii="Times New Roman" w:hAnsi="Times New Roman" w:cs="Times New Roman"/>
                <w:sz w:val="24"/>
                <w:szCs w:val="24"/>
              </w:rPr>
            </w:pPr>
            <w:r>
              <w:rPr>
                <w:rFonts w:ascii="Times New Roman" w:hAnsi="Times New Roman" w:cs="Times New Roman"/>
                <w:sz w:val="24"/>
                <w:szCs w:val="24"/>
              </w:rPr>
              <w:t xml:space="preserve">6. Нужно ли за 2020 </w:t>
            </w:r>
            <w:r w:rsidR="00295B7C">
              <w:rPr>
                <w:rFonts w:ascii="Times New Roman" w:hAnsi="Times New Roman" w:cs="Times New Roman"/>
                <w:sz w:val="24"/>
                <w:szCs w:val="24"/>
              </w:rPr>
              <w:t>г.</w:t>
            </w:r>
            <w:r>
              <w:rPr>
                <w:rFonts w:ascii="Times New Roman" w:hAnsi="Times New Roman" w:cs="Times New Roman"/>
                <w:sz w:val="24"/>
                <w:szCs w:val="24"/>
              </w:rPr>
              <w:t xml:space="preserve"> отчитываться о цифровых финансовых активах?</w:t>
            </w:r>
          </w:p>
        </w:tc>
        <w:tc>
          <w:tcPr>
            <w:tcW w:w="7301" w:type="dxa"/>
          </w:tcPr>
          <w:p w:rsidR="00FC0995" w:rsidRDefault="007E1967" w:rsidP="007E1967">
            <w:pPr>
              <w:contextualSpacing/>
              <w:jc w:val="center"/>
              <w:rPr>
                <w:rFonts w:ascii="Times New Roman" w:hAnsi="Times New Roman" w:cs="Times New Roman"/>
                <w:sz w:val="24"/>
                <w:szCs w:val="24"/>
              </w:rPr>
            </w:pPr>
            <w:r>
              <w:rPr>
                <w:rFonts w:ascii="Times New Roman" w:hAnsi="Times New Roman" w:cs="Times New Roman"/>
                <w:sz w:val="24"/>
                <w:szCs w:val="24"/>
              </w:rPr>
              <w:t xml:space="preserve">Изменения в </w:t>
            </w:r>
            <w:r w:rsidR="00295B7C">
              <w:rPr>
                <w:rFonts w:ascii="Times New Roman" w:hAnsi="Times New Roman" w:cs="Times New Roman"/>
                <w:sz w:val="24"/>
                <w:szCs w:val="24"/>
              </w:rPr>
              <w:t xml:space="preserve">СПО «Справки </w:t>
            </w:r>
            <w:r>
              <w:rPr>
                <w:rFonts w:ascii="Times New Roman" w:hAnsi="Times New Roman" w:cs="Times New Roman"/>
                <w:sz w:val="24"/>
                <w:szCs w:val="24"/>
              </w:rPr>
              <w:t>БК</w:t>
            </w:r>
            <w:r w:rsidR="00295B7C">
              <w:rPr>
                <w:rFonts w:ascii="Times New Roman" w:hAnsi="Times New Roman" w:cs="Times New Roman"/>
                <w:sz w:val="24"/>
                <w:szCs w:val="24"/>
              </w:rPr>
              <w:t>»</w:t>
            </w:r>
            <w:r>
              <w:rPr>
                <w:rFonts w:ascii="Times New Roman" w:hAnsi="Times New Roman" w:cs="Times New Roman"/>
                <w:sz w:val="24"/>
                <w:szCs w:val="24"/>
              </w:rPr>
              <w:t xml:space="preserve"> с учетом принятия </w:t>
            </w:r>
            <w:r w:rsidRPr="007E1967">
              <w:rPr>
                <w:rFonts w:ascii="Times New Roman" w:hAnsi="Times New Roman" w:cs="Times New Roman"/>
                <w:sz w:val="24"/>
                <w:szCs w:val="24"/>
              </w:rPr>
              <w:t>Федеральн</w:t>
            </w:r>
            <w:r>
              <w:rPr>
                <w:rFonts w:ascii="Times New Roman" w:hAnsi="Times New Roman" w:cs="Times New Roman"/>
                <w:sz w:val="24"/>
                <w:szCs w:val="24"/>
              </w:rPr>
              <w:t>ого</w:t>
            </w:r>
            <w:r w:rsidRPr="007E1967">
              <w:rPr>
                <w:rFonts w:ascii="Times New Roman" w:hAnsi="Times New Roman" w:cs="Times New Roman"/>
                <w:sz w:val="24"/>
                <w:szCs w:val="24"/>
              </w:rPr>
              <w:t xml:space="preserve"> закон</w:t>
            </w:r>
            <w:r>
              <w:rPr>
                <w:rFonts w:ascii="Times New Roman" w:hAnsi="Times New Roman" w:cs="Times New Roman"/>
                <w:sz w:val="24"/>
                <w:szCs w:val="24"/>
              </w:rPr>
              <w:t xml:space="preserve">а </w:t>
            </w:r>
            <w:r w:rsidRPr="007E1967">
              <w:rPr>
                <w:rFonts w:ascii="Times New Roman" w:hAnsi="Times New Roman" w:cs="Times New Roman"/>
                <w:sz w:val="24"/>
                <w:szCs w:val="24"/>
              </w:rPr>
              <w:t>от 31 июля 2020 г. № 259-ФЗ «О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4"/>
                <w:szCs w:val="24"/>
              </w:rPr>
              <w:t xml:space="preserve"> будут внесены </w:t>
            </w:r>
            <w:r w:rsidR="00295B7C">
              <w:rPr>
                <w:rFonts w:ascii="Times New Roman" w:hAnsi="Times New Roman" w:cs="Times New Roman"/>
                <w:sz w:val="24"/>
                <w:szCs w:val="24"/>
              </w:rPr>
              <w:br/>
            </w:r>
            <w:r>
              <w:rPr>
                <w:rFonts w:ascii="Times New Roman" w:hAnsi="Times New Roman" w:cs="Times New Roman"/>
                <w:sz w:val="24"/>
                <w:szCs w:val="24"/>
              </w:rPr>
              <w:t>в июне 2021 г</w:t>
            </w:r>
            <w:r w:rsidR="00295B7C">
              <w:rPr>
                <w:rFonts w:ascii="Times New Roman" w:hAnsi="Times New Roman" w:cs="Times New Roman"/>
                <w:sz w:val="24"/>
                <w:szCs w:val="24"/>
              </w:rPr>
              <w:t>.</w:t>
            </w:r>
          </w:p>
          <w:p w:rsidR="007E1967" w:rsidRDefault="007E1967" w:rsidP="007E1967">
            <w:pPr>
              <w:contextualSpacing/>
              <w:jc w:val="center"/>
              <w:rPr>
                <w:rFonts w:ascii="Times New Roman" w:hAnsi="Times New Roman" w:cs="Times New Roman"/>
                <w:sz w:val="24"/>
                <w:szCs w:val="24"/>
              </w:rPr>
            </w:pPr>
          </w:p>
          <w:p w:rsidR="007E1967" w:rsidRDefault="007E1967" w:rsidP="007E1967">
            <w:pPr>
              <w:contextualSpacing/>
              <w:jc w:val="center"/>
              <w:rPr>
                <w:rFonts w:ascii="Times New Roman" w:hAnsi="Times New Roman" w:cs="Times New Roman"/>
                <w:sz w:val="24"/>
                <w:szCs w:val="24"/>
              </w:rPr>
            </w:pPr>
            <w:r>
              <w:rPr>
                <w:rFonts w:ascii="Times New Roman" w:hAnsi="Times New Roman" w:cs="Times New Roman"/>
                <w:sz w:val="24"/>
                <w:szCs w:val="24"/>
              </w:rPr>
              <w:t>Таким образом, при предоставлении сведений о доходах в 2021 г</w:t>
            </w:r>
            <w:r w:rsidR="00295B7C">
              <w:rPr>
                <w:rFonts w:ascii="Times New Roman" w:hAnsi="Times New Roman" w:cs="Times New Roman"/>
                <w:sz w:val="24"/>
                <w:szCs w:val="24"/>
              </w:rPr>
              <w:t>.</w:t>
            </w:r>
            <w:r>
              <w:rPr>
                <w:rFonts w:ascii="Times New Roman" w:hAnsi="Times New Roman" w:cs="Times New Roman"/>
                <w:sz w:val="24"/>
                <w:szCs w:val="24"/>
              </w:rPr>
              <w:t xml:space="preserve"> (за отчетный 2020 г</w:t>
            </w:r>
            <w:r w:rsidR="00295B7C">
              <w:rPr>
                <w:rFonts w:ascii="Times New Roman" w:hAnsi="Times New Roman" w:cs="Times New Roman"/>
                <w:sz w:val="24"/>
                <w:szCs w:val="24"/>
              </w:rPr>
              <w:t>.</w:t>
            </w:r>
            <w:r>
              <w:rPr>
                <w:rFonts w:ascii="Times New Roman" w:hAnsi="Times New Roman" w:cs="Times New Roman"/>
                <w:sz w:val="24"/>
                <w:szCs w:val="24"/>
              </w:rPr>
              <w:t xml:space="preserve">) представлять сведения о цифровых активах </w:t>
            </w:r>
            <w:r w:rsidR="00295B7C">
              <w:rPr>
                <w:rFonts w:ascii="Times New Roman" w:hAnsi="Times New Roman" w:cs="Times New Roman"/>
                <w:sz w:val="24"/>
                <w:szCs w:val="24"/>
              </w:rPr>
              <w:br/>
            </w:r>
            <w:r w:rsidR="00295B7C" w:rsidRPr="00492BE3">
              <w:rPr>
                <w:rFonts w:ascii="Times New Roman" w:hAnsi="Times New Roman" w:cs="Times New Roman"/>
                <w:b/>
                <w:bCs/>
                <w:sz w:val="24"/>
                <w:szCs w:val="24"/>
                <w:u w:val="single"/>
              </w:rPr>
              <w:t xml:space="preserve">не </w:t>
            </w:r>
            <w:r w:rsidRPr="00492BE3">
              <w:rPr>
                <w:rFonts w:ascii="Times New Roman" w:hAnsi="Times New Roman" w:cs="Times New Roman"/>
                <w:b/>
                <w:bCs/>
                <w:sz w:val="24"/>
                <w:szCs w:val="24"/>
                <w:u w:val="single"/>
              </w:rPr>
              <w:t>требуется.</w:t>
            </w:r>
          </w:p>
          <w:p w:rsidR="007E1967" w:rsidRDefault="007E1967" w:rsidP="007E1967">
            <w:pPr>
              <w:contextualSpacing/>
              <w:jc w:val="center"/>
              <w:rPr>
                <w:rFonts w:ascii="Times New Roman" w:hAnsi="Times New Roman" w:cs="Times New Roman"/>
                <w:sz w:val="24"/>
                <w:szCs w:val="24"/>
              </w:rPr>
            </w:pPr>
          </w:p>
          <w:p w:rsidR="007E1967" w:rsidRDefault="007E1967" w:rsidP="007E1967">
            <w:pPr>
              <w:contextualSpacing/>
              <w:jc w:val="center"/>
              <w:rPr>
                <w:rFonts w:ascii="Times New Roman" w:hAnsi="Times New Roman" w:cs="Times New Roman"/>
                <w:sz w:val="24"/>
                <w:szCs w:val="24"/>
              </w:rPr>
            </w:pPr>
            <w:r>
              <w:rPr>
                <w:rFonts w:ascii="Times New Roman" w:hAnsi="Times New Roman" w:cs="Times New Roman"/>
                <w:sz w:val="24"/>
                <w:szCs w:val="24"/>
              </w:rPr>
              <w:t>До 30 июня 2021 г</w:t>
            </w:r>
            <w:r w:rsidR="00E12978">
              <w:rPr>
                <w:rFonts w:ascii="Times New Roman" w:hAnsi="Times New Roman" w:cs="Times New Roman"/>
                <w:sz w:val="24"/>
                <w:szCs w:val="24"/>
              </w:rPr>
              <w:t>.</w:t>
            </w:r>
            <w:r>
              <w:rPr>
                <w:rFonts w:ascii="Times New Roman" w:hAnsi="Times New Roman" w:cs="Times New Roman"/>
                <w:sz w:val="24"/>
                <w:szCs w:val="24"/>
              </w:rPr>
              <w:t xml:space="preserve"> при поступлении на </w:t>
            </w:r>
            <w:r w:rsidR="00492BE3">
              <w:rPr>
                <w:rFonts w:ascii="Times New Roman" w:hAnsi="Times New Roman" w:cs="Times New Roman"/>
                <w:sz w:val="24"/>
                <w:szCs w:val="24"/>
              </w:rPr>
              <w:t xml:space="preserve">государственную </w:t>
            </w:r>
            <w:r w:rsidR="00492BE3">
              <w:rPr>
                <w:rFonts w:ascii="Times New Roman" w:hAnsi="Times New Roman" w:cs="Times New Roman"/>
                <w:sz w:val="24"/>
                <w:szCs w:val="24"/>
              </w:rPr>
              <w:br/>
              <w:t xml:space="preserve">и </w:t>
            </w:r>
            <w:r>
              <w:rPr>
                <w:rFonts w:ascii="Times New Roman" w:hAnsi="Times New Roman" w:cs="Times New Roman"/>
                <w:sz w:val="24"/>
                <w:szCs w:val="24"/>
              </w:rPr>
              <w:t xml:space="preserve">муниципальную службу кандидаты вместе со сведениями </w:t>
            </w:r>
            <w:r w:rsidR="00492BE3">
              <w:rPr>
                <w:rFonts w:ascii="Times New Roman" w:hAnsi="Times New Roman" w:cs="Times New Roman"/>
                <w:sz w:val="24"/>
                <w:szCs w:val="24"/>
              </w:rPr>
              <w:br/>
            </w:r>
            <w:r>
              <w:rPr>
                <w:rFonts w:ascii="Times New Roman" w:hAnsi="Times New Roman" w:cs="Times New Roman"/>
                <w:sz w:val="24"/>
                <w:szCs w:val="24"/>
              </w:rPr>
              <w:t xml:space="preserve">о доходах представляют уведомление о наличии у них цифровых активов (при отсутствии цифровых активов – уведомление </w:t>
            </w:r>
            <w:r w:rsidR="00492BE3">
              <w:rPr>
                <w:rFonts w:ascii="Times New Roman" w:hAnsi="Times New Roman" w:cs="Times New Roman"/>
                <w:sz w:val="24"/>
                <w:szCs w:val="24"/>
              </w:rPr>
              <w:br/>
            </w:r>
            <w:r>
              <w:rPr>
                <w:rFonts w:ascii="Times New Roman" w:hAnsi="Times New Roman" w:cs="Times New Roman"/>
                <w:sz w:val="24"/>
                <w:szCs w:val="24"/>
              </w:rPr>
              <w:t>не подается).</w:t>
            </w:r>
          </w:p>
          <w:p w:rsidR="007E1967" w:rsidRDefault="007E1967" w:rsidP="007E1967">
            <w:pPr>
              <w:contextualSpacing/>
              <w:jc w:val="center"/>
              <w:rPr>
                <w:rFonts w:ascii="Times New Roman" w:hAnsi="Times New Roman" w:cs="Times New Roman"/>
                <w:sz w:val="24"/>
                <w:szCs w:val="24"/>
              </w:rPr>
            </w:pPr>
          </w:p>
          <w:p w:rsidR="007E1967" w:rsidRPr="00933D56" w:rsidRDefault="00492BE3" w:rsidP="007E1967">
            <w:pPr>
              <w:contextualSpacing/>
              <w:jc w:val="center"/>
              <w:rPr>
                <w:rFonts w:ascii="Times New Roman" w:hAnsi="Times New Roman" w:cs="Times New Roman"/>
                <w:sz w:val="24"/>
                <w:szCs w:val="24"/>
              </w:rPr>
            </w:pPr>
            <w:r>
              <w:rPr>
                <w:rFonts w:ascii="Times New Roman" w:hAnsi="Times New Roman" w:cs="Times New Roman"/>
                <w:sz w:val="24"/>
                <w:szCs w:val="24"/>
              </w:rPr>
              <w:t>У</w:t>
            </w:r>
            <w:r w:rsidR="007E1967">
              <w:rPr>
                <w:rFonts w:ascii="Times New Roman" w:hAnsi="Times New Roman" w:cs="Times New Roman"/>
                <w:sz w:val="24"/>
                <w:szCs w:val="24"/>
              </w:rPr>
              <w:t xml:space="preserve">каз Губернатора </w:t>
            </w:r>
            <w:r w:rsidR="00E12978">
              <w:rPr>
                <w:rFonts w:ascii="Times New Roman" w:hAnsi="Times New Roman" w:cs="Times New Roman"/>
                <w:sz w:val="24"/>
                <w:szCs w:val="24"/>
              </w:rPr>
              <w:t xml:space="preserve">Архангельской области от 2 февраля 2021 г. </w:t>
            </w:r>
            <w:r>
              <w:rPr>
                <w:rFonts w:ascii="Times New Roman" w:hAnsi="Times New Roman" w:cs="Times New Roman"/>
                <w:sz w:val="24"/>
                <w:szCs w:val="24"/>
              </w:rPr>
              <w:br/>
            </w:r>
            <w:r w:rsidR="00E12978">
              <w:rPr>
                <w:rFonts w:ascii="Times New Roman" w:hAnsi="Times New Roman" w:cs="Times New Roman"/>
                <w:sz w:val="24"/>
                <w:szCs w:val="24"/>
              </w:rPr>
              <w:t>№ 15-у</w:t>
            </w:r>
            <w:r>
              <w:rPr>
                <w:rFonts w:ascii="Times New Roman" w:hAnsi="Times New Roman" w:cs="Times New Roman"/>
                <w:sz w:val="24"/>
                <w:szCs w:val="24"/>
              </w:rPr>
              <w:t xml:space="preserve"> для государственных служащих, по аналогии </w:t>
            </w:r>
            <w:r>
              <w:rPr>
                <w:rFonts w:ascii="Times New Roman" w:hAnsi="Times New Roman" w:cs="Times New Roman"/>
                <w:sz w:val="24"/>
                <w:szCs w:val="24"/>
              </w:rPr>
              <w:br/>
              <w:t>для муниципальных служащих.</w:t>
            </w:r>
          </w:p>
        </w:tc>
      </w:tr>
      <w:tr w:rsidR="00F71715" w:rsidRPr="002B0F45" w:rsidTr="00304FE2">
        <w:tc>
          <w:tcPr>
            <w:tcW w:w="7300" w:type="dxa"/>
          </w:tcPr>
          <w:p w:rsidR="007E1967" w:rsidRDefault="007E1967" w:rsidP="007E1967">
            <w:pPr>
              <w:contextualSpacing/>
              <w:jc w:val="center"/>
              <w:rPr>
                <w:rFonts w:ascii="Times New Roman" w:hAnsi="Times New Roman" w:cs="Times New Roman"/>
                <w:sz w:val="24"/>
                <w:szCs w:val="24"/>
              </w:rPr>
            </w:pPr>
            <w:r>
              <w:rPr>
                <w:rFonts w:ascii="Times New Roman" w:hAnsi="Times New Roman" w:cs="Times New Roman"/>
                <w:sz w:val="24"/>
                <w:szCs w:val="24"/>
              </w:rPr>
              <w:t>7. К</w:t>
            </w:r>
            <w:r w:rsidRPr="007E1967">
              <w:rPr>
                <w:rFonts w:ascii="Times New Roman" w:hAnsi="Times New Roman" w:cs="Times New Roman"/>
                <w:sz w:val="24"/>
                <w:szCs w:val="24"/>
              </w:rPr>
              <w:t>акие договоры инвестиционного страхования (например: жизни-здоровья-дожития) корректно указывать в справках</w:t>
            </w:r>
            <w:r w:rsidR="00B2546B">
              <w:rPr>
                <w:rFonts w:ascii="Times New Roman" w:hAnsi="Times New Roman" w:cs="Times New Roman"/>
                <w:sz w:val="24"/>
                <w:szCs w:val="24"/>
              </w:rPr>
              <w:t xml:space="preserve"> о доходах</w:t>
            </w:r>
            <w:r w:rsidRPr="007E1967">
              <w:rPr>
                <w:rFonts w:ascii="Times New Roman" w:hAnsi="Times New Roman" w:cs="Times New Roman"/>
                <w:sz w:val="24"/>
                <w:szCs w:val="24"/>
              </w:rPr>
              <w:t>?</w:t>
            </w:r>
          </w:p>
          <w:p w:rsidR="007E1967" w:rsidRDefault="007E1967" w:rsidP="007E1967">
            <w:pPr>
              <w:contextualSpacing/>
              <w:jc w:val="center"/>
              <w:rPr>
                <w:rFonts w:ascii="Times New Roman" w:hAnsi="Times New Roman" w:cs="Times New Roman"/>
                <w:sz w:val="24"/>
                <w:szCs w:val="24"/>
              </w:rPr>
            </w:pPr>
          </w:p>
          <w:p w:rsidR="00BE4EBA" w:rsidRPr="002B0F45" w:rsidRDefault="007E1967" w:rsidP="007E1967">
            <w:pPr>
              <w:contextualSpacing/>
              <w:jc w:val="center"/>
              <w:rPr>
                <w:rFonts w:ascii="Times New Roman" w:hAnsi="Times New Roman" w:cs="Times New Roman"/>
                <w:sz w:val="24"/>
                <w:szCs w:val="24"/>
              </w:rPr>
            </w:pPr>
            <w:r w:rsidRPr="007E1967">
              <w:rPr>
                <w:rFonts w:ascii="Times New Roman" w:hAnsi="Times New Roman" w:cs="Times New Roman"/>
                <w:sz w:val="24"/>
                <w:szCs w:val="24"/>
              </w:rPr>
              <w:t>И если договор стоимостью менее 500 тыс. руб. как корректно указать выплату по такому договору?</w:t>
            </w:r>
          </w:p>
        </w:tc>
        <w:tc>
          <w:tcPr>
            <w:tcW w:w="7301" w:type="dxa"/>
          </w:tcPr>
          <w:p w:rsidR="007E1967" w:rsidRDefault="007E1967" w:rsidP="007E1967">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подразделе 6.2 справки о доходах указываются все перечисленные </w:t>
            </w:r>
            <w:r w:rsidR="006F4E62">
              <w:rPr>
                <w:rFonts w:ascii="Times New Roman" w:hAnsi="Times New Roman" w:cs="Times New Roman"/>
                <w:sz w:val="24"/>
                <w:szCs w:val="24"/>
              </w:rPr>
              <w:t xml:space="preserve">в поставленном вопросе </w:t>
            </w:r>
            <w:r>
              <w:rPr>
                <w:rFonts w:ascii="Times New Roman" w:hAnsi="Times New Roman" w:cs="Times New Roman"/>
                <w:sz w:val="24"/>
                <w:szCs w:val="24"/>
              </w:rPr>
              <w:t>договоры страхования в случае, если размер обязательства по ним превышает 500 000,00 руб.</w:t>
            </w:r>
          </w:p>
          <w:p w:rsidR="007E1967" w:rsidRDefault="007E1967" w:rsidP="007E1967">
            <w:pPr>
              <w:contextualSpacing/>
              <w:jc w:val="center"/>
              <w:rPr>
                <w:rFonts w:ascii="Times New Roman" w:hAnsi="Times New Roman" w:cs="Times New Roman"/>
                <w:sz w:val="24"/>
                <w:szCs w:val="24"/>
              </w:rPr>
            </w:pPr>
          </w:p>
          <w:p w:rsidR="007E1967" w:rsidRDefault="007809DF" w:rsidP="007E1967">
            <w:pPr>
              <w:contextualSpacing/>
              <w:jc w:val="center"/>
              <w:rPr>
                <w:rFonts w:ascii="Times New Roman" w:hAnsi="Times New Roman" w:cs="Times New Roman"/>
                <w:sz w:val="24"/>
                <w:szCs w:val="24"/>
              </w:rPr>
            </w:pPr>
            <w:r>
              <w:rPr>
                <w:rFonts w:ascii="Times New Roman" w:hAnsi="Times New Roman" w:cs="Times New Roman"/>
                <w:sz w:val="24"/>
                <w:szCs w:val="24"/>
              </w:rPr>
              <w:t>Подлежат отражению о</w:t>
            </w:r>
            <w:r w:rsidR="007E1967" w:rsidRPr="007E1967">
              <w:rPr>
                <w:rFonts w:ascii="Times New Roman" w:hAnsi="Times New Roman" w:cs="Times New Roman"/>
                <w:sz w:val="24"/>
                <w:szCs w:val="24"/>
              </w:rPr>
              <w:t xml:space="preserve">бязательства в соответствии с Законом Российской Федерации от </w:t>
            </w:r>
            <w:r>
              <w:rPr>
                <w:rFonts w:ascii="Times New Roman" w:hAnsi="Times New Roman" w:cs="Times New Roman"/>
                <w:sz w:val="24"/>
                <w:szCs w:val="24"/>
              </w:rPr>
              <w:t>21.11.</w:t>
            </w:r>
            <w:r w:rsidR="007E1967" w:rsidRPr="007E1967">
              <w:rPr>
                <w:rFonts w:ascii="Times New Roman" w:hAnsi="Times New Roman" w:cs="Times New Roman"/>
                <w:sz w:val="24"/>
                <w:szCs w:val="24"/>
              </w:rPr>
              <w:t>1992</w:t>
            </w:r>
            <w:r>
              <w:rPr>
                <w:rFonts w:ascii="Times New Roman" w:hAnsi="Times New Roman" w:cs="Times New Roman"/>
                <w:sz w:val="24"/>
                <w:szCs w:val="24"/>
              </w:rPr>
              <w:t xml:space="preserve"> </w:t>
            </w:r>
            <w:r w:rsidR="00B2546B">
              <w:rPr>
                <w:rFonts w:ascii="Times New Roman" w:hAnsi="Times New Roman" w:cs="Times New Roman"/>
                <w:sz w:val="24"/>
                <w:szCs w:val="24"/>
              </w:rPr>
              <w:t>№</w:t>
            </w:r>
            <w:r w:rsidR="007E1967" w:rsidRPr="007E1967">
              <w:rPr>
                <w:rFonts w:ascii="Times New Roman" w:hAnsi="Times New Roman" w:cs="Times New Roman"/>
                <w:sz w:val="24"/>
                <w:szCs w:val="24"/>
              </w:rPr>
              <w:t xml:space="preserve"> 4015-1 </w:t>
            </w:r>
            <w:r w:rsidR="00B2546B">
              <w:rPr>
                <w:rFonts w:ascii="Times New Roman" w:hAnsi="Times New Roman" w:cs="Times New Roman"/>
                <w:sz w:val="24"/>
                <w:szCs w:val="24"/>
              </w:rPr>
              <w:t>«</w:t>
            </w:r>
            <w:r w:rsidR="007E1967" w:rsidRPr="007E1967">
              <w:rPr>
                <w:rFonts w:ascii="Times New Roman" w:hAnsi="Times New Roman" w:cs="Times New Roman"/>
                <w:sz w:val="24"/>
                <w:szCs w:val="24"/>
              </w:rPr>
              <w:t>Об организации страхового дела в Российской Федерации</w:t>
            </w:r>
            <w:r w:rsidR="00B2546B">
              <w:rPr>
                <w:rFonts w:ascii="Times New Roman" w:hAnsi="Times New Roman" w:cs="Times New Roman"/>
                <w:sz w:val="24"/>
                <w:szCs w:val="24"/>
              </w:rPr>
              <w:t>»</w:t>
            </w:r>
            <w:r w:rsidR="007E1967" w:rsidRPr="007E1967">
              <w:rPr>
                <w:rFonts w:ascii="Times New Roman" w:hAnsi="Times New Roman" w:cs="Times New Roman"/>
                <w:sz w:val="24"/>
                <w:szCs w:val="24"/>
              </w:rPr>
              <w:t xml:space="preserve">, то есть обязательства, возникающие исходя из условий договора со страховой компанией </w:t>
            </w:r>
            <w:r w:rsidR="00B2546B">
              <w:rPr>
                <w:rFonts w:ascii="Times New Roman" w:hAnsi="Times New Roman" w:cs="Times New Roman"/>
                <w:sz w:val="24"/>
                <w:szCs w:val="24"/>
              </w:rPr>
              <w:br/>
            </w:r>
            <w:r w:rsidR="007E1967" w:rsidRPr="007E1967">
              <w:rPr>
                <w:rFonts w:ascii="Times New Roman" w:hAnsi="Times New Roman" w:cs="Times New Roman"/>
                <w:sz w:val="24"/>
                <w:szCs w:val="24"/>
              </w:rPr>
              <w:t xml:space="preserve">(а не пенсионным фондом), </w:t>
            </w:r>
            <w:r w:rsidR="007E1967" w:rsidRPr="007E1967">
              <w:rPr>
                <w:rFonts w:ascii="Times New Roman" w:hAnsi="Times New Roman" w:cs="Times New Roman"/>
                <w:b/>
                <w:bCs/>
                <w:sz w:val="24"/>
                <w:szCs w:val="24"/>
              </w:rPr>
              <w:t xml:space="preserve">по договорам страхования жизни </w:t>
            </w:r>
            <w:r w:rsidR="00B2546B">
              <w:rPr>
                <w:rFonts w:ascii="Times New Roman" w:hAnsi="Times New Roman" w:cs="Times New Roman"/>
                <w:b/>
                <w:bCs/>
                <w:sz w:val="24"/>
                <w:szCs w:val="24"/>
              </w:rPr>
              <w:br/>
            </w:r>
            <w:r w:rsidR="007E1967" w:rsidRPr="007E1967">
              <w:rPr>
                <w:rFonts w:ascii="Times New Roman" w:hAnsi="Times New Roman" w:cs="Times New Roman"/>
                <w:b/>
                <w:bCs/>
                <w:sz w:val="24"/>
                <w:szCs w:val="24"/>
              </w:rPr>
              <w:t>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w:t>
            </w:r>
            <w:r w:rsidR="007E1967" w:rsidRPr="007E1967">
              <w:rPr>
                <w:rFonts w:ascii="Times New Roman" w:hAnsi="Times New Roman" w:cs="Times New Roman"/>
                <w:sz w:val="24"/>
                <w:szCs w:val="24"/>
              </w:rPr>
              <w:t xml:space="preserve"> (ренты, аннуитетов) и (или) с участием страхователя </w:t>
            </w:r>
            <w:r w:rsidR="00B2546B">
              <w:rPr>
                <w:rFonts w:ascii="Times New Roman" w:hAnsi="Times New Roman" w:cs="Times New Roman"/>
                <w:sz w:val="24"/>
                <w:szCs w:val="24"/>
              </w:rPr>
              <w:br/>
            </w:r>
            <w:r w:rsidR="007E1967" w:rsidRPr="007E1967">
              <w:rPr>
                <w:rFonts w:ascii="Times New Roman" w:hAnsi="Times New Roman" w:cs="Times New Roman"/>
                <w:sz w:val="24"/>
                <w:szCs w:val="24"/>
              </w:rPr>
              <w:t xml:space="preserve">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p>
          <w:p w:rsidR="007E1967" w:rsidRDefault="007E1967" w:rsidP="007E1967">
            <w:pPr>
              <w:contextualSpacing/>
              <w:jc w:val="center"/>
              <w:rPr>
                <w:rFonts w:ascii="Times New Roman" w:hAnsi="Times New Roman" w:cs="Times New Roman"/>
                <w:sz w:val="24"/>
                <w:szCs w:val="24"/>
              </w:rPr>
            </w:pPr>
          </w:p>
          <w:p w:rsidR="003C38F9" w:rsidRDefault="007E1967" w:rsidP="007E1967">
            <w:pPr>
              <w:contextualSpacing/>
              <w:jc w:val="center"/>
              <w:rPr>
                <w:rFonts w:ascii="Times New Roman" w:hAnsi="Times New Roman" w:cs="Times New Roman"/>
                <w:sz w:val="24"/>
                <w:szCs w:val="24"/>
              </w:rPr>
            </w:pPr>
            <w:r w:rsidRPr="007E1967">
              <w:rPr>
                <w:rFonts w:ascii="Times New Roman" w:hAnsi="Times New Roman" w:cs="Times New Roman"/>
                <w:sz w:val="24"/>
                <w:szCs w:val="24"/>
              </w:rPr>
              <w:t xml:space="preserve">Данные договоры страхования предполагают накопление средств </w:t>
            </w:r>
            <w:r w:rsidR="00B2546B">
              <w:rPr>
                <w:rFonts w:ascii="Times New Roman" w:hAnsi="Times New Roman" w:cs="Times New Roman"/>
                <w:sz w:val="24"/>
                <w:szCs w:val="24"/>
              </w:rPr>
              <w:br/>
            </w:r>
            <w:r w:rsidRPr="007E1967">
              <w:rPr>
                <w:rFonts w:ascii="Times New Roman" w:hAnsi="Times New Roman" w:cs="Times New Roman"/>
                <w:sz w:val="24"/>
                <w:szCs w:val="24"/>
              </w:rPr>
              <w:t xml:space="preserve">к определенному возрасту страхователя или дожития им </w:t>
            </w:r>
            <w:r w:rsidR="00B2546B">
              <w:rPr>
                <w:rFonts w:ascii="Times New Roman" w:hAnsi="Times New Roman" w:cs="Times New Roman"/>
                <w:sz w:val="24"/>
                <w:szCs w:val="24"/>
              </w:rPr>
              <w:br/>
            </w:r>
            <w:r w:rsidRPr="007E1967">
              <w:rPr>
                <w:rFonts w:ascii="Times New Roman" w:hAnsi="Times New Roman" w:cs="Times New Roman"/>
                <w:sz w:val="24"/>
                <w:szCs w:val="24"/>
              </w:rPr>
              <w:t xml:space="preserve">до установленного договором страхования срока, заключаются </w:t>
            </w:r>
            <w:r w:rsidR="00B2546B">
              <w:rPr>
                <w:rFonts w:ascii="Times New Roman" w:hAnsi="Times New Roman" w:cs="Times New Roman"/>
                <w:sz w:val="24"/>
                <w:szCs w:val="24"/>
              </w:rPr>
              <w:br/>
            </w:r>
            <w:r w:rsidRPr="007E1967">
              <w:rPr>
                <w:rFonts w:ascii="Times New Roman" w:hAnsi="Times New Roman" w:cs="Times New Roman"/>
                <w:sz w:val="24"/>
                <w:szCs w:val="24"/>
              </w:rPr>
              <w:t xml:space="preserve">на продолжительный период и в этой связи страховые выплаты </w:t>
            </w:r>
            <w:r w:rsidR="00B2546B">
              <w:rPr>
                <w:rFonts w:ascii="Times New Roman" w:hAnsi="Times New Roman" w:cs="Times New Roman"/>
                <w:sz w:val="24"/>
                <w:szCs w:val="24"/>
              </w:rPr>
              <w:br/>
            </w:r>
            <w:r w:rsidRPr="007E1967">
              <w:rPr>
                <w:rFonts w:ascii="Times New Roman" w:hAnsi="Times New Roman" w:cs="Times New Roman"/>
                <w:sz w:val="24"/>
                <w:szCs w:val="24"/>
              </w:rPr>
              <w:t xml:space="preserve">по таким договорам рассматриваются в качестве дохода лица, </w:t>
            </w:r>
            <w:r w:rsidR="00B2546B">
              <w:rPr>
                <w:rFonts w:ascii="Times New Roman" w:hAnsi="Times New Roman" w:cs="Times New Roman"/>
                <w:sz w:val="24"/>
                <w:szCs w:val="24"/>
              </w:rPr>
              <w:br/>
            </w:r>
            <w:r w:rsidRPr="007E1967">
              <w:rPr>
                <w:rFonts w:ascii="Times New Roman" w:hAnsi="Times New Roman" w:cs="Times New Roman"/>
                <w:sz w:val="24"/>
                <w:szCs w:val="24"/>
              </w:rPr>
              <w:t>в отношении которого представляется справка</w:t>
            </w:r>
            <w:r w:rsidR="00B2546B">
              <w:rPr>
                <w:rFonts w:ascii="Times New Roman" w:hAnsi="Times New Roman" w:cs="Times New Roman"/>
                <w:sz w:val="24"/>
                <w:szCs w:val="24"/>
              </w:rPr>
              <w:t xml:space="preserve"> о доходах.</w:t>
            </w:r>
          </w:p>
          <w:p w:rsidR="007E1967" w:rsidRDefault="007E1967" w:rsidP="007E1967">
            <w:pPr>
              <w:contextualSpacing/>
              <w:jc w:val="center"/>
              <w:rPr>
                <w:rFonts w:ascii="Times New Roman" w:hAnsi="Times New Roman" w:cs="Times New Roman"/>
                <w:sz w:val="24"/>
                <w:szCs w:val="24"/>
              </w:rPr>
            </w:pPr>
          </w:p>
          <w:p w:rsidR="007E1967" w:rsidRPr="00B2546B" w:rsidRDefault="007E1967" w:rsidP="007E1967">
            <w:pPr>
              <w:contextualSpacing/>
              <w:jc w:val="center"/>
              <w:rPr>
                <w:rFonts w:ascii="Times New Roman" w:hAnsi="Times New Roman" w:cs="Times New Roman"/>
                <w:b/>
                <w:bCs/>
                <w:sz w:val="24"/>
                <w:szCs w:val="24"/>
              </w:rPr>
            </w:pPr>
            <w:r w:rsidRPr="00B2546B">
              <w:rPr>
                <w:rFonts w:ascii="Times New Roman" w:hAnsi="Times New Roman" w:cs="Times New Roman"/>
                <w:b/>
                <w:bCs/>
                <w:sz w:val="24"/>
                <w:szCs w:val="24"/>
              </w:rPr>
              <w:t xml:space="preserve">При осуществлении страховой выплаты по данному договору указывается </w:t>
            </w:r>
            <w:r w:rsidR="008E528D" w:rsidRPr="00B2546B">
              <w:rPr>
                <w:rFonts w:ascii="Times New Roman" w:hAnsi="Times New Roman" w:cs="Times New Roman"/>
                <w:b/>
                <w:bCs/>
                <w:sz w:val="24"/>
                <w:szCs w:val="24"/>
              </w:rPr>
              <w:t>выплаченная сумма за вычетом размера страховых премий, уплаченных в рамках периода страхования.</w:t>
            </w:r>
          </w:p>
          <w:p w:rsidR="008E528D" w:rsidRDefault="008E528D" w:rsidP="007E1967">
            <w:pPr>
              <w:contextualSpacing/>
              <w:jc w:val="center"/>
              <w:rPr>
                <w:rFonts w:ascii="Times New Roman" w:hAnsi="Times New Roman" w:cs="Times New Roman"/>
                <w:sz w:val="24"/>
                <w:szCs w:val="24"/>
              </w:rPr>
            </w:pPr>
          </w:p>
          <w:p w:rsidR="008E528D" w:rsidRDefault="008E528D" w:rsidP="008E528D">
            <w:pPr>
              <w:contextualSpacing/>
              <w:jc w:val="center"/>
              <w:rPr>
                <w:rFonts w:ascii="Times New Roman" w:hAnsi="Times New Roman" w:cs="Times New Roman"/>
                <w:sz w:val="24"/>
                <w:szCs w:val="24"/>
              </w:rPr>
            </w:pPr>
            <w:r w:rsidRPr="00B2546B">
              <w:rPr>
                <w:rFonts w:ascii="Times New Roman" w:hAnsi="Times New Roman" w:cs="Times New Roman"/>
                <w:b/>
                <w:bCs/>
                <w:sz w:val="24"/>
                <w:szCs w:val="24"/>
              </w:rPr>
              <w:t>Пример:</w:t>
            </w:r>
            <w:r>
              <w:rPr>
                <w:rFonts w:ascii="Times New Roman" w:hAnsi="Times New Roman" w:cs="Times New Roman"/>
                <w:sz w:val="24"/>
                <w:szCs w:val="24"/>
              </w:rPr>
              <w:t xml:space="preserve"> Застрахованное лицо дожило до 45 лет. По заключенному договору ему полагается страховая выплата в размере </w:t>
            </w:r>
            <w:r w:rsidR="00B2546B">
              <w:rPr>
                <w:rFonts w:ascii="Times New Roman" w:hAnsi="Times New Roman" w:cs="Times New Roman"/>
                <w:sz w:val="24"/>
                <w:szCs w:val="24"/>
              </w:rPr>
              <w:br/>
            </w:r>
            <w:r>
              <w:rPr>
                <w:rFonts w:ascii="Times New Roman" w:hAnsi="Times New Roman" w:cs="Times New Roman"/>
                <w:sz w:val="24"/>
                <w:szCs w:val="24"/>
              </w:rPr>
              <w:t>600 000,00 руб. Договор действовал 15 лет и лицо каждый год уплачивало страховую премию в размере 15</w:t>
            </w:r>
            <w:r w:rsidR="00B2546B">
              <w:rPr>
                <w:rFonts w:ascii="Times New Roman" w:hAnsi="Times New Roman" w:cs="Times New Roman"/>
                <w:sz w:val="24"/>
                <w:szCs w:val="24"/>
              </w:rPr>
              <w:t> </w:t>
            </w:r>
            <w:r>
              <w:rPr>
                <w:rFonts w:ascii="Times New Roman" w:hAnsi="Times New Roman" w:cs="Times New Roman"/>
                <w:sz w:val="24"/>
                <w:szCs w:val="24"/>
              </w:rPr>
              <w:t>000</w:t>
            </w:r>
            <w:r w:rsidR="00B2546B">
              <w:rPr>
                <w:rFonts w:ascii="Times New Roman" w:hAnsi="Times New Roman" w:cs="Times New Roman"/>
                <w:sz w:val="24"/>
                <w:szCs w:val="24"/>
              </w:rPr>
              <w:t>,00 руб.</w:t>
            </w:r>
          </w:p>
          <w:p w:rsidR="00B2546B" w:rsidRDefault="00B2546B" w:rsidP="008E528D">
            <w:pPr>
              <w:contextualSpacing/>
              <w:jc w:val="center"/>
              <w:rPr>
                <w:rFonts w:ascii="Times New Roman" w:hAnsi="Times New Roman" w:cs="Times New Roman"/>
                <w:sz w:val="24"/>
                <w:szCs w:val="24"/>
              </w:rPr>
            </w:pPr>
          </w:p>
          <w:p w:rsidR="008E528D" w:rsidRPr="00B2546B" w:rsidRDefault="008E528D" w:rsidP="008E528D">
            <w:pPr>
              <w:contextualSpacing/>
              <w:jc w:val="center"/>
              <w:rPr>
                <w:rFonts w:ascii="Times New Roman" w:hAnsi="Times New Roman" w:cs="Times New Roman"/>
                <w:sz w:val="24"/>
                <w:szCs w:val="24"/>
              </w:rPr>
            </w:pPr>
            <w:r>
              <w:rPr>
                <w:rFonts w:ascii="Times New Roman" w:hAnsi="Times New Roman" w:cs="Times New Roman"/>
                <w:sz w:val="24"/>
                <w:szCs w:val="24"/>
              </w:rPr>
              <w:t>1) 15</w:t>
            </w:r>
            <w:r w:rsidR="00B2546B">
              <w:rPr>
                <w:rFonts w:ascii="Times New Roman" w:hAnsi="Times New Roman" w:cs="Times New Roman"/>
                <w:sz w:val="24"/>
                <w:szCs w:val="24"/>
              </w:rPr>
              <w:t> </w:t>
            </w:r>
            <w:r>
              <w:rPr>
                <w:rFonts w:ascii="Times New Roman" w:hAnsi="Times New Roman" w:cs="Times New Roman"/>
                <w:sz w:val="24"/>
                <w:szCs w:val="24"/>
              </w:rPr>
              <w:t>000</w:t>
            </w:r>
            <w:r w:rsidR="00B2546B">
              <w:rPr>
                <w:rFonts w:ascii="Times New Roman" w:hAnsi="Times New Roman" w:cs="Times New Roman"/>
                <w:sz w:val="24"/>
                <w:szCs w:val="24"/>
              </w:rPr>
              <w:t>,00</w:t>
            </w:r>
            <w:r>
              <w:rPr>
                <w:rFonts w:ascii="Times New Roman" w:hAnsi="Times New Roman" w:cs="Times New Roman"/>
                <w:sz w:val="24"/>
                <w:szCs w:val="24"/>
              </w:rPr>
              <w:t xml:space="preserve"> руб</w:t>
            </w:r>
            <w:r w:rsidR="00B2546B">
              <w:rPr>
                <w:rFonts w:ascii="Times New Roman" w:hAnsi="Times New Roman" w:cs="Times New Roman"/>
                <w:sz w:val="24"/>
                <w:szCs w:val="24"/>
              </w:rPr>
              <w:t>.</w:t>
            </w:r>
            <w:r>
              <w:rPr>
                <w:rFonts w:ascii="Times New Roman" w:hAnsi="Times New Roman" w:cs="Times New Roman"/>
                <w:sz w:val="24"/>
                <w:szCs w:val="24"/>
              </w:rPr>
              <w:t xml:space="preserve"> умножаем на 15 лет получаем 225</w:t>
            </w:r>
            <w:r w:rsidR="00B2546B">
              <w:rPr>
                <w:rFonts w:ascii="Times New Roman" w:hAnsi="Times New Roman" w:cs="Times New Roman"/>
                <w:sz w:val="24"/>
                <w:szCs w:val="24"/>
              </w:rPr>
              <w:t> </w:t>
            </w:r>
            <w:r>
              <w:rPr>
                <w:rFonts w:ascii="Times New Roman" w:hAnsi="Times New Roman" w:cs="Times New Roman"/>
                <w:sz w:val="24"/>
                <w:szCs w:val="24"/>
              </w:rPr>
              <w:t>000</w:t>
            </w:r>
            <w:r w:rsidR="00B2546B">
              <w:rPr>
                <w:rFonts w:ascii="Times New Roman" w:hAnsi="Times New Roman" w:cs="Times New Roman"/>
                <w:sz w:val="24"/>
                <w:szCs w:val="24"/>
              </w:rPr>
              <w:t>,00</w:t>
            </w:r>
            <w:r>
              <w:rPr>
                <w:rFonts w:ascii="Times New Roman" w:hAnsi="Times New Roman" w:cs="Times New Roman"/>
                <w:sz w:val="24"/>
                <w:szCs w:val="24"/>
              </w:rPr>
              <w:t xml:space="preserve"> руб</w:t>
            </w:r>
            <w:r w:rsidR="00B2546B">
              <w:rPr>
                <w:rFonts w:ascii="Times New Roman" w:hAnsi="Times New Roman" w:cs="Times New Roman"/>
                <w:sz w:val="24"/>
                <w:szCs w:val="24"/>
              </w:rPr>
              <w:t>.</w:t>
            </w:r>
            <w:r w:rsidR="00B2546B" w:rsidRPr="00B2546B">
              <w:rPr>
                <w:rFonts w:ascii="Times New Roman" w:hAnsi="Times New Roman" w:cs="Times New Roman"/>
                <w:sz w:val="24"/>
                <w:szCs w:val="24"/>
              </w:rPr>
              <w:t>;</w:t>
            </w:r>
          </w:p>
          <w:p w:rsidR="008E528D" w:rsidRPr="00B2546B" w:rsidRDefault="008E528D" w:rsidP="008E528D">
            <w:pPr>
              <w:contextualSpacing/>
              <w:jc w:val="center"/>
              <w:rPr>
                <w:rFonts w:ascii="Times New Roman" w:hAnsi="Times New Roman" w:cs="Times New Roman"/>
                <w:sz w:val="24"/>
                <w:szCs w:val="24"/>
              </w:rPr>
            </w:pPr>
            <w:r>
              <w:rPr>
                <w:rFonts w:ascii="Times New Roman" w:hAnsi="Times New Roman" w:cs="Times New Roman"/>
                <w:sz w:val="24"/>
                <w:szCs w:val="24"/>
              </w:rPr>
              <w:t>2) 600 000,00 руб. – 225 000,00 руб. = 375</w:t>
            </w:r>
            <w:r w:rsidR="00B2546B">
              <w:rPr>
                <w:rFonts w:ascii="Times New Roman" w:hAnsi="Times New Roman" w:cs="Times New Roman"/>
                <w:sz w:val="24"/>
                <w:szCs w:val="24"/>
              </w:rPr>
              <w:t> </w:t>
            </w:r>
            <w:r>
              <w:rPr>
                <w:rFonts w:ascii="Times New Roman" w:hAnsi="Times New Roman" w:cs="Times New Roman"/>
                <w:sz w:val="24"/>
                <w:szCs w:val="24"/>
              </w:rPr>
              <w:t>000</w:t>
            </w:r>
            <w:r w:rsidR="00B2546B">
              <w:rPr>
                <w:rFonts w:ascii="Times New Roman" w:hAnsi="Times New Roman" w:cs="Times New Roman"/>
                <w:sz w:val="24"/>
                <w:szCs w:val="24"/>
              </w:rPr>
              <w:t>,00</w:t>
            </w:r>
            <w:r>
              <w:rPr>
                <w:rFonts w:ascii="Times New Roman" w:hAnsi="Times New Roman" w:cs="Times New Roman"/>
                <w:sz w:val="24"/>
                <w:szCs w:val="24"/>
              </w:rPr>
              <w:t xml:space="preserve"> руб. (доход, полученный по договору)</w:t>
            </w:r>
            <w:r w:rsidR="00B2546B" w:rsidRPr="00B2546B">
              <w:rPr>
                <w:rFonts w:ascii="Times New Roman" w:hAnsi="Times New Roman" w:cs="Times New Roman"/>
                <w:sz w:val="24"/>
                <w:szCs w:val="24"/>
              </w:rPr>
              <w:t>;</w:t>
            </w:r>
          </w:p>
          <w:p w:rsidR="008E528D" w:rsidRPr="00933D56" w:rsidRDefault="008E528D" w:rsidP="008E528D">
            <w:pPr>
              <w:contextualSpacing/>
              <w:jc w:val="center"/>
              <w:rPr>
                <w:rFonts w:ascii="Times New Roman" w:hAnsi="Times New Roman" w:cs="Times New Roman"/>
                <w:sz w:val="24"/>
                <w:szCs w:val="24"/>
              </w:rPr>
            </w:pPr>
            <w:r>
              <w:rPr>
                <w:rFonts w:ascii="Times New Roman" w:hAnsi="Times New Roman" w:cs="Times New Roman"/>
                <w:sz w:val="24"/>
                <w:szCs w:val="24"/>
              </w:rPr>
              <w:t>3) в год осуществления страховой выплаты указывае</w:t>
            </w:r>
            <w:r w:rsidR="00B2546B">
              <w:rPr>
                <w:rFonts w:ascii="Times New Roman" w:hAnsi="Times New Roman" w:cs="Times New Roman"/>
                <w:sz w:val="24"/>
                <w:szCs w:val="24"/>
              </w:rPr>
              <w:t>м</w:t>
            </w:r>
            <w:r>
              <w:rPr>
                <w:rFonts w:ascii="Times New Roman" w:hAnsi="Times New Roman" w:cs="Times New Roman"/>
                <w:sz w:val="24"/>
                <w:szCs w:val="24"/>
              </w:rPr>
              <w:t xml:space="preserve"> в строке 6 раздела 1 справки о доходах сумму в размере 375 000,00 руб.</w:t>
            </w:r>
          </w:p>
        </w:tc>
      </w:tr>
      <w:tr w:rsidR="003C38F9" w:rsidRPr="002B0F45" w:rsidTr="00304FE2">
        <w:tc>
          <w:tcPr>
            <w:tcW w:w="7300" w:type="dxa"/>
          </w:tcPr>
          <w:p w:rsidR="008E528D" w:rsidRPr="008E528D" w:rsidRDefault="008E528D" w:rsidP="008E528D">
            <w:pPr>
              <w:contextualSpacing/>
              <w:jc w:val="center"/>
              <w:rPr>
                <w:rFonts w:ascii="Times New Roman" w:hAnsi="Times New Roman" w:cs="Times New Roman"/>
                <w:sz w:val="24"/>
                <w:szCs w:val="24"/>
              </w:rPr>
            </w:pPr>
            <w:r>
              <w:rPr>
                <w:rFonts w:ascii="Times New Roman" w:hAnsi="Times New Roman" w:cs="Times New Roman"/>
                <w:sz w:val="24"/>
                <w:szCs w:val="24"/>
              </w:rPr>
              <w:t xml:space="preserve">8. </w:t>
            </w:r>
            <w:r w:rsidRPr="008E528D">
              <w:rPr>
                <w:rFonts w:ascii="Times New Roman" w:hAnsi="Times New Roman" w:cs="Times New Roman"/>
                <w:sz w:val="24"/>
                <w:szCs w:val="24"/>
              </w:rPr>
              <w:t xml:space="preserve">Супруга служащего владеет несколькими паями </w:t>
            </w:r>
            <w:r w:rsidR="00B2546B">
              <w:rPr>
                <w:rFonts w:ascii="Times New Roman" w:hAnsi="Times New Roman" w:cs="Times New Roman"/>
                <w:sz w:val="24"/>
                <w:szCs w:val="24"/>
              </w:rPr>
              <w:br/>
            </w:r>
            <w:r w:rsidRPr="008E528D">
              <w:rPr>
                <w:rFonts w:ascii="Times New Roman" w:hAnsi="Times New Roman" w:cs="Times New Roman"/>
                <w:sz w:val="24"/>
                <w:szCs w:val="24"/>
              </w:rPr>
              <w:t xml:space="preserve">в инвестиционном фонде, на конец отчетного года один из паев был продан/погашен. </w:t>
            </w:r>
          </w:p>
          <w:p w:rsidR="008E528D" w:rsidRPr="008E528D" w:rsidRDefault="008E528D" w:rsidP="008E528D">
            <w:pPr>
              <w:contextualSpacing/>
              <w:jc w:val="center"/>
              <w:rPr>
                <w:rFonts w:ascii="Times New Roman" w:hAnsi="Times New Roman" w:cs="Times New Roman"/>
                <w:sz w:val="24"/>
                <w:szCs w:val="24"/>
              </w:rPr>
            </w:pPr>
          </w:p>
          <w:p w:rsidR="00BE4EBA" w:rsidRPr="00B2546B" w:rsidRDefault="008E528D" w:rsidP="008E528D">
            <w:pPr>
              <w:contextualSpacing/>
              <w:jc w:val="center"/>
              <w:rPr>
                <w:rFonts w:ascii="Times New Roman" w:hAnsi="Times New Roman" w:cs="Times New Roman"/>
                <w:b/>
                <w:bCs/>
                <w:sz w:val="24"/>
                <w:szCs w:val="24"/>
              </w:rPr>
            </w:pPr>
            <w:r w:rsidRPr="00B2546B">
              <w:rPr>
                <w:rFonts w:ascii="Times New Roman" w:hAnsi="Times New Roman" w:cs="Times New Roman"/>
                <w:b/>
                <w:bCs/>
                <w:sz w:val="24"/>
                <w:szCs w:val="24"/>
              </w:rPr>
              <w:t xml:space="preserve">Нужно ли в разделе 1 «Сведения о доходах» в строке 5 «Доход </w:t>
            </w:r>
            <w:r w:rsidR="00B2546B">
              <w:rPr>
                <w:rFonts w:ascii="Times New Roman" w:hAnsi="Times New Roman" w:cs="Times New Roman"/>
                <w:b/>
                <w:bCs/>
                <w:sz w:val="24"/>
                <w:szCs w:val="24"/>
              </w:rPr>
              <w:br/>
            </w:r>
            <w:r w:rsidRPr="00B2546B">
              <w:rPr>
                <w:rFonts w:ascii="Times New Roman" w:hAnsi="Times New Roman" w:cs="Times New Roman"/>
                <w:b/>
                <w:bCs/>
                <w:sz w:val="24"/>
                <w:szCs w:val="24"/>
              </w:rPr>
              <w:t xml:space="preserve">от ценных бумаг...» справки </w:t>
            </w:r>
            <w:r w:rsidR="00B2546B">
              <w:rPr>
                <w:rFonts w:ascii="Times New Roman" w:hAnsi="Times New Roman" w:cs="Times New Roman"/>
                <w:b/>
                <w:bCs/>
                <w:sz w:val="24"/>
                <w:szCs w:val="24"/>
              </w:rPr>
              <w:t xml:space="preserve">о доходах </w:t>
            </w:r>
            <w:r w:rsidRPr="00B2546B">
              <w:rPr>
                <w:rFonts w:ascii="Times New Roman" w:hAnsi="Times New Roman" w:cs="Times New Roman"/>
                <w:b/>
                <w:bCs/>
                <w:sz w:val="24"/>
                <w:szCs w:val="24"/>
              </w:rPr>
              <w:t xml:space="preserve">указывать эту сумму погашенного пая как доход? </w:t>
            </w:r>
          </w:p>
        </w:tc>
        <w:tc>
          <w:tcPr>
            <w:tcW w:w="7301" w:type="dxa"/>
          </w:tcPr>
          <w:p w:rsidR="00EE6523" w:rsidRDefault="008E528D" w:rsidP="00EE6523">
            <w:pPr>
              <w:contextualSpacing/>
              <w:jc w:val="center"/>
              <w:rPr>
                <w:rFonts w:ascii="Times New Roman" w:hAnsi="Times New Roman" w:cs="Times New Roman"/>
                <w:sz w:val="24"/>
                <w:szCs w:val="24"/>
              </w:rPr>
            </w:pPr>
            <w:r>
              <w:rPr>
                <w:rFonts w:ascii="Times New Roman" w:hAnsi="Times New Roman" w:cs="Times New Roman"/>
                <w:sz w:val="24"/>
                <w:szCs w:val="24"/>
              </w:rPr>
              <w:t>Д</w:t>
            </w:r>
            <w:r w:rsidRPr="008E528D">
              <w:rPr>
                <w:rFonts w:ascii="Times New Roman" w:hAnsi="Times New Roman" w:cs="Times New Roman"/>
                <w:sz w:val="24"/>
                <w:szCs w:val="24"/>
              </w:rPr>
              <w:t xml:space="preserve">оходом признается экономическая выгода в денежной </w:t>
            </w:r>
            <w:r w:rsidR="00B2546B">
              <w:rPr>
                <w:rFonts w:ascii="Times New Roman" w:hAnsi="Times New Roman" w:cs="Times New Roman"/>
                <w:sz w:val="24"/>
                <w:szCs w:val="24"/>
              </w:rPr>
              <w:br/>
            </w:r>
            <w:r w:rsidRPr="008E528D">
              <w:rPr>
                <w:rFonts w:ascii="Times New Roman" w:hAnsi="Times New Roman" w:cs="Times New Roman"/>
                <w:sz w:val="24"/>
                <w:szCs w:val="24"/>
              </w:rPr>
              <w:t>или натуральной форме, учитываемая в случае возможности ее оценки и в той мере, в которой такую выгоду можно оценить</w:t>
            </w:r>
            <w:r w:rsidR="008E470F">
              <w:rPr>
                <w:rFonts w:ascii="Times New Roman" w:hAnsi="Times New Roman" w:cs="Times New Roman"/>
                <w:sz w:val="24"/>
                <w:szCs w:val="24"/>
              </w:rPr>
              <w:t>.</w:t>
            </w:r>
          </w:p>
          <w:p w:rsidR="00F57897" w:rsidRDefault="00F57897" w:rsidP="00EE6523">
            <w:pPr>
              <w:contextualSpacing/>
              <w:jc w:val="center"/>
              <w:rPr>
                <w:rFonts w:ascii="Times New Roman" w:hAnsi="Times New Roman" w:cs="Times New Roman"/>
                <w:sz w:val="24"/>
                <w:szCs w:val="24"/>
              </w:rPr>
            </w:pPr>
          </w:p>
          <w:p w:rsidR="00F57897" w:rsidRDefault="00F57897" w:rsidP="00F57897">
            <w:pPr>
              <w:contextualSpacing/>
              <w:jc w:val="center"/>
              <w:rPr>
                <w:rFonts w:ascii="Times New Roman" w:hAnsi="Times New Roman" w:cs="Times New Roman"/>
                <w:sz w:val="24"/>
                <w:szCs w:val="24"/>
              </w:rPr>
            </w:pPr>
            <w:r>
              <w:rPr>
                <w:rFonts w:ascii="Times New Roman" w:hAnsi="Times New Roman" w:cs="Times New Roman"/>
                <w:sz w:val="24"/>
                <w:szCs w:val="24"/>
              </w:rPr>
              <w:t>Вместе с тем Методические рекомендации толкуют понятие «доход» в более широком смысле.</w:t>
            </w:r>
          </w:p>
          <w:p w:rsidR="008E470F" w:rsidRDefault="008E470F" w:rsidP="00EE6523">
            <w:pPr>
              <w:contextualSpacing/>
              <w:jc w:val="center"/>
              <w:rPr>
                <w:rFonts w:ascii="Times New Roman" w:hAnsi="Times New Roman" w:cs="Times New Roman"/>
                <w:sz w:val="24"/>
                <w:szCs w:val="24"/>
              </w:rPr>
            </w:pPr>
          </w:p>
          <w:p w:rsidR="00F57897" w:rsidRPr="00AF17B6" w:rsidRDefault="008E470F" w:rsidP="00F57897">
            <w:pPr>
              <w:contextualSpacing/>
              <w:jc w:val="center"/>
              <w:rPr>
                <w:rFonts w:ascii="Times New Roman" w:hAnsi="Times New Roman" w:cs="Times New Roman"/>
                <w:b/>
                <w:bCs/>
                <w:sz w:val="24"/>
                <w:szCs w:val="24"/>
              </w:rPr>
            </w:pPr>
            <w:r>
              <w:rPr>
                <w:rFonts w:ascii="Times New Roman" w:hAnsi="Times New Roman" w:cs="Times New Roman"/>
                <w:sz w:val="24"/>
                <w:szCs w:val="24"/>
              </w:rPr>
              <w:t>Исходя из смысла определения дохода и формирования паевых инвестиционных фондов</w:t>
            </w:r>
            <w:r w:rsidR="00B2546B">
              <w:rPr>
                <w:rFonts w:ascii="Times New Roman" w:hAnsi="Times New Roman" w:cs="Times New Roman"/>
                <w:sz w:val="24"/>
                <w:szCs w:val="24"/>
              </w:rPr>
              <w:t>,</w:t>
            </w:r>
            <w:r>
              <w:rPr>
                <w:rFonts w:ascii="Times New Roman" w:hAnsi="Times New Roman" w:cs="Times New Roman"/>
                <w:sz w:val="24"/>
                <w:szCs w:val="24"/>
              </w:rPr>
              <w:t xml:space="preserve"> доходом следует признать реальную прибыль, полученную при погашении пая, </w:t>
            </w:r>
            <w:r w:rsidRPr="00AF17B6">
              <w:rPr>
                <w:rFonts w:ascii="Times New Roman" w:hAnsi="Times New Roman" w:cs="Times New Roman"/>
                <w:b/>
                <w:bCs/>
                <w:sz w:val="24"/>
                <w:szCs w:val="24"/>
              </w:rPr>
              <w:t xml:space="preserve">то есть выплаченная </w:t>
            </w:r>
            <w:r w:rsidR="00B2546B" w:rsidRPr="00AF17B6">
              <w:rPr>
                <w:rFonts w:ascii="Times New Roman" w:hAnsi="Times New Roman" w:cs="Times New Roman"/>
                <w:b/>
                <w:bCs/>
                <w:sz w:val="24"/>
                <w:szCs w:val="24"/>
              </w:rPr>
              <w:br/>
            </w:r>
            <w:r w:rsidRPr="00AF17B6">
              <w:rPr>
                <w:rFonts w:ascii="Times New Roman" w:hAnsi="Times New Roman" w:cs="Times New Roman"/>
                <w:b/>
                <w:bCs/>
                <w:sz w:val="24"/>
                <w:szCs w:val="24"/>
              </w:rPr>
              <w:t>при погашении сумма за вычетом инвестиций, которые вложил служащий при покупке пая.</w:t>
            </w:r>
          </w:p>
          <w:p w:rsidR="008E470F" w:rsidRDefault="008E470F" w:rsidP="00EE6523">
            <w:pPr>
              <w:contextualSpacing/>
              <w:jc w:val="center"/>
              <w:rPr>
                <w:rFonts w:ascii="Times New Roman" w:hAnsi="Times New Roman" w:cs="Times New Roman"/>
                <w:sz w:val="24"/>
                <w:szCs w:val="24"/>
              </w:rPr>
            </w:pPr>
          </w:p>
          <w:p w:rsidR="008E470F" w:rsidRPr="00204427" w:rsidRDefault="008E470F" w:rsidP="00EE6523">
            <w:pPr>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Пункт 139 Методических рекомендаций</w:t>
            </w:r>
            <w:r w:rsidR="00B2546B" w:rsidRPr="00204427">
              <w:rPr>
                <w:rFonts w:ascii="Times New Roman" w:hAnsi="Times New Roman" w:cs="Times New Roman"/>
                <w:b/>
                <w:bCs/>
                <w:sz w:val="24"/>
                <w:szCs w:val="24"/>
                <w:u w:val="single"/>
              </w:rPr>
              <w:t>:</w:t>
            </w:r>
          </w:p>
          <w:p w:rsidR="008E470F" w:rsidRDefault="008E470F" w:rsidP="00EE6523">
            <w:pPr>
              <w:contextualSpacing/>
              <w:jc w:val="center"/>
              <w:rPr>
                <w:rFonts w:ascii="Times New Roman" w:hAnsi="Times New Roman" w:cs="Times New Roman"/>
                <w:sz w:val="24"/>
                <w:szCs w:val="24"/>
              </w:rPr>
            </w:pPr>
            <w:r>
              <w:rPr>
                <w:rFonts w:ascii="Times New Roman" w:hAnsi="Times New Roman" w:cs="Times New Roman"/>
                <w:sz w:val="24"/>
                <w:szCs w:val="24"/>
              </w:rPr>
              <w:t>При этом информация о наличии паев указывается подразделе 5.2 справки о доходах.</w:t>
            </w:r>
          </w:p>
          <w:p w:rsidR="008E470F" w:rsidRDefault="008E470F" w:rsidP="00EE6523">
            <w:pPr>
              <w:contextualSpacing/>
              <w:jc w:val="center"/>
              <w:rPr>
                <w:rFonts w:ascii="Times New Roman" w:hAnsi="Times New Roman" w:cs="Times New Roman"/>
                <w:sz w:val="24"/>
                <w:szCs w:val="24"/>
              </w:rPr>
            </w:pPr>
          </w:p>
          <w:p w:rsidR="008E470F" w:rsidRPr="00933D56" w:rsidRDefault="008E470F" w:rsidP="00EE6523">
            <w:pPr>
              <w:contextualSpacing/>
              <w:jc w:val="center"/>
              <w:rPr>
                <w:rFonts w:ascii="Times New Roman" w:hAnsi="Times New Roman" w:cs="Times New Roman"/>
                <w:sz w:val="24"/>
                <w:szCs w:val="24"/>
              </w:rPr>
            </w:pPr>
            <w:r w:rsidRPr="008E470F">
              <w:rPr>
                <w:rFonts w:ascii="Times New Roman" w:hAnsi="Times New Roman" w:cs="Times New Roman"/>
                <w:sz w:val="24"/>
                <w:szCs w:val="24"/>
              </w:rPr>
              <w:t xml:space="preserve">К ценным бумагам относятся акция, вексель, закладная, </w:t>
            </w:r>
            <w:r w:rsidRPr="00B2546B">
              <w:rPr>
                <w:rFonts w:ascii="Times New Roman" w:hAnsi="Times New Roman" w:cs="Times New Roman"/>
                <w:b/>
                <w:bCs/>
                <w:sz w:val="24"/>
                <w:szCs w:val="24"/>
              </w:rPr>
              <w:t>инвестиционный пай паевого инвестиционного фонда,</w:t>
            </w:r>
            <w:r w:rsidRPr="008E470F">
              <w:rPr>
                <w:rFonts w:ascii="Times New Roman" w:hAnsi="Times New Roman" w:cs="Times New Roman"/>
                <w:sz w:val="24"/>
                <w:szCs w:val="24"/>
              </w:rPr>
              <w:t xml:space="preserve"> коносамент, облигация, чек, сберегательный сертификат, цифровое свидетельство и иные ценные бумаги, названные в таком качестве </w:t>
            </w:r>
            <w:r w:rsidR="00B2546B">
              <w:rPr>
                <w:rFonts w:ascii="Times New Roman" w:hAnsi="Times New Roman" w:cs="Times New Roman"/>
                <w:sz w:val="24"/>
                <w:szCs w:val="24"/>
              </w:rPr>
              <w:br/>
            </w:r>
            <w:r w:rsidRPr="008E470F">
              <w:rPr>
                <w:rFonts w:ascii="Times New Roman" w:hAnsi="Times New Roman" w:cs="Times New Roman"/>
                <w:sz w:val="24"/>
                <w:szCs w:val="24"/>
              </w:rPr>
              <w:t>в законе или признанные таковыми в установленном законом порядке, а также ценные бумаги иностранных эмитентов.</w:t>
            </w:r>
          </w:p>
        </w:tc>
      </w:tr>
      <w:tr w:rsidR="00950304" w:rsidRPr="002B0F45" w:rsidTr="00304FE2">
        <w:tc>
          <w:tcPr>
            <w:tcW w:w="7300" w:type="dxa"/>
          </w:tcPr>
          <w:p w:rsidR="008E470F" w:rsidRDefault="008E470F" w:rsidP="00D17DBE">
            <w:pPr>
              <w:contextualSpacing/>
              <w:jc w:val="center"/>
              <w:rPr>
                <w:rFonts w:ascii="Times New Roman" w:hAnsi="Times New Roman" w:cs="Times New Roman"/>
                <w:sz w:val="24"/>
                <w:szCs w:val="24"/>
              </w:rPr>
            </w:pPr>
            <w:r>
              <w:rPr>
                <w:rFonts w:ascii="Times New Roman" w:hAnsi="Times New Roman" w:cs="Times New Roman"/>
                <w:sz w:val="24"/>
                <w:szCs w:val="24"/>
              </w:rPr>
              <w:t xml:space="preserve">9. </w:t>
            </w:r>
            <w:r w:rsidR="00B2546B">
              <w:rPr>
                <w:rFonts w:ascii="Times New Roman" w:hAnsi="Times New Roman" w:cs="Times New Roman"/>
                <w:sz w:val="24"/>
                <w:szCs w:val="24"/>
              </w:rPr>
              <w:t>К</w:t>
            </w:r>
            <w:r w:rsidRPr="008E470F">
              <w:rPr>
                <w:rFonts w:ascii="Times New Roman" w:hAnsi="Times New Roman" w:cs="Times New Roman"/>
                <w:sz w:val="24"/>
                <w:szCs w:val="24"/>
              </w:rPr>
              <w:t xml:space="preserve">ак в </w:t>
            </w:r>
            <w:r w:rsidR="00B2546B">
              <w:rPr>
                <w:rFonts w:ascii="Times New Roman" w:hAnsi="Times New Roman" w:cs="Times New Roman"/>
                <w:sz w:val="24"/>
                <w:szCs w:val="24"/>
              </w:rPr>
              <w:t xml:space="preserve">справке о доходах </w:t>
            </w:r>
            <w:r w:rsidRPr="008E470F">
              <w:rPr>
                <w:rFonts w:ascii="Times New Roman" w:hAnsi="Times New Roman" w:cs="Times New Roman"/>
                <w:sz w:val="24"/>
                <w:szCs w:val="24"/>
              </w:rPr>
              <w:t xml:space="preserve">необходимо отразить социальную выплату медработникам, оказывающим медицинскую помощь </w:t>
            </w:r>
            <w:r w:rsidR="00B2546B">
              <w:rPr>
                <w:rFonts w:ascii="Times New Roman" w:hAnsi="Times New Roman" w:cs="Times New Roman"/>
                <w:sz w:val="24"/>
                <w:szCs w:val="24"/>
              </w:rPr>
              <w:br/>
            </w:r>
            <w:r w:rsidRPr="008E470F">
              <w:rPr>
                <w:rFonts w:ascii="Times New Roman" w:hAnsi="Times New Roman" w:cs="Times New Roman"/>
                <w:sz w:val="24"/>
                <w:szCs w:val="24"/>
              </w:rPr>
              <w:t xml:space="preserve">по диагностике и лечению новой коронавирусной инфекции, медицинским работникам, контактирующим с пациентами </w:t>
            </w:r>
            <w:r w:rsidR="00B2546B">
              <w:rPr>
                <w:rFonts w:ascii="Times New Roman" w:hAnsi="Times New Roman" w:cs="Times New Roman"/>
                <w:sz w:val="24"/>
                <w:szCs w:val="24"/>
              </w:rPr>
              <w:br/>
            </w:r>
            <w:r w:rsidRPr="008E470F">
              <w:rPr>
                <w:rFonts w:ascii="Times New Roman" w:hAnsi="Times New Roman" w:cs="Times New Roman"/>
                <w:sz w:val="24"/>
                <w:szCs w:val="24"/>
              </w:rPr>
              <w:t>с установленным диагнозом новой коронавирусной инфекции, страховую выплату для медработников, инфицированных вирусом COVID-19 при исполнении трудовых обязанностей, в случае смерти медработника, его инвалидности или временной нетрудоспособности, исключающей инвалидность?</w:t>
            </w:r>
          </w:p>
          <w:p w:rsidR="00B2546B" w:rsidRPr="008E470F" w:rsidRDefault="00B2546B" w:rsidP="00D17DBE">
            <w:pPr>
              <w:contextualSpacing/>
              <w:jc w:val="center"/>
              <w:rPr>
                <w:rFonts w:ascii="Times New Roman" w:hAnsi="Times New Roman" w:cs="Times New Roman"/>
                <w:sz w:val="24"/>
                <w:szCs w:val="24"/>
              </w:rPr>
            </w:pPr>
          </w:p>
          <w:p w:rsidR="00BE4EBA" w:rsidRDefault="008E470F" w:rsidP="008E470F">
            <w:pPr>
              <w:contextualSpacing/>
              <w:jc w:val="center"/>
              <w:rPr>
                <w:rFonts w:ascii="Times New Roman" w:hAnsi="Times New Roman" w:cs="Times New Roman"/>
                <w:sz w:val="24"/>
                <w:szCs w:val="24"/>
              </w:rPr>
            </w:pPr>
            <w:r w:rsidRPr="008E470F">
              <w:rPr>
                <w:rFonts w:ascii="Times New Roman" w:hAnsi="Times New Roman" w:cs="Times New Roman"/>
                <w:sz w:val="24"/>
                <w:szCs w:val="24"/>
              </w:rPr>
              <w:t>Все выплачивается Фондом социального страхования</w:t>
            </w:r>
            <w:r w:rsidR="00D17DBE">
              <w:rPr>
                <w:rFonts w:ascii="Times New Roman" w:hAnsi="Times New Roman" w:cs="Times New Roman"/>
                <w:sz w:val="24"/>
                <w:szCs w:val="24"/>
              </w:rPr>
              <w:t xml:space="preserve"> РФ.</w:t>
            </w:r>
          </w:p>
        </w:tc>
        <w:tc>
          <w:tcPr>
            <w:tcW w:w="7301" w:type="dxa"/>
          </w:tcPr>
          <w:p w:rsidR="00EE6523" w:rsidRDefault="00D17DBE" w:rsidP="00AF17B6">
            <w:pPr>
              <w:contextualSpacing/>
              <w:jc w:val="center"/>
              <w:rPr>
                <w:rFonts w:ascii="Times New Roman" w:hAnsi="Times New Roman" w:cs="Times New Roman"/>
                <w:sz w:val="24"/>
                <w:szCs w:val="24"/>
              </w:rPr>
            </w:pPr>
            <w:r>
              <w:rPr>
                <w:rFonts w:ascii="Times New Roman" w:hAnsi="Times New Roman" w:cs="Times New Roman"/>
                <w:sz w:val="24"/>
                <w:szCs w:val="24"/>
              </w:rPr>
              <w:t>Данные выплаты указываются в строке 6 «Иные доходы» раздела 1 справки о доходах в зависимости от категории выплаты.</w:t>
            </w:r>
          </w:p>
          <w:p w:rsidR="00AF17B6" w:rsidRDefault="00AF17B6" w:rsidP="00AF17B6">
            <w:pPr>
              <w:contextualSpacing/>
              <w:jc w:val="center"/>
              <w:rPr>
                <w:rFonts w:ascii="Times New Roman" w:hAnsi="Times New Roman" w:cs="Times New Roman"/>
                <w:sz w:val="24"/>
                <w:szCs w:val="24"/>
              </w:rPr>
            </w:pPr>
          </w:p>
          <w:p w:rsidR="00AF17B6" w:rsidRDefault="00AF17B6" w:rsidP="00AF17B6">
            <w:pPr>
              <w:contextualSpacing/>
              <w:jc w:val="center"/>
              <w:rPr>
                <w:rFonts w:ascii="Times New Roman" w:hAnsi="Times New Roman" w:cs="Times New Roman"/>
                <w:sz w:val="24"/>
                <w:szCs w:val="24"/>
              </w:rPr>
            </w:pPr>
            <w:r>
              <w:rPr>
                <w:rFonts w:ascii="Times New Roman" w:hAnsi="Times New Roman" w:cs="Times New Roman"/>
                <w:sz w:val="24"/>
                <w:szCs w:val="24"/>
              </w:rPr>
              <w:t xml:space="preserve">Для правильного заполнения справки о доходах берем справку </w:t>
            </w:r>
            <w:r>
              <w:rPr>
                <w:rFonts w:ascii="Times New Roman" w:hAnsi="Times New Roman" w:cs="Times New Roman"/>
                <w:sz w:val="24"/>
                <w:szCs w:val="24"/>
              </w:rPr>
              <w:br/>
              <w:t>2-НДФЛ по месту работу.</w:t>
            </w:r>
          </w:p>
          <w:p w:rsidR="00D17DBE" w:rsidRDefault="00D17DBE" w:rsidP="00AF17B6">
            <w:pPr>
              <w:contextualSpacing/>
              <w:jc w:val="center"/>
              <w:rPr>
                <w:rFonts w:ascii="Times New Roman" w:hAnsi="Times New Roman" w:cs="Times New Roman"/>
                <w:sz w:val="24"/>
                <w:szCs w:val="24"/>
              </w:rPr>
            </w:pPr>
          </w:p>
          <w:p w:rsidR="00D17DBE" w:rsidRPr="00933D56" w:rsidRDefault="00D17DBE" w:rsidP="00AF17B6">
            <w:pPr>
              <w:contextualSpacing/>
              <w:jc w:val="center"/>
              <w:rPr>
                <w:rFonts w:ascii="Times New Roman" w:hAnsi="Times New Roman" w:cs="Times New Roman"/>
                <w:sz w:val="24"/>
                <w:szCs w:val="24"/>
              </w:rPr>
            </w:pPr>
            <w:r>
              <w:rPr>
                <w:rFonts w:ascii="Times New Roman" w:hAnsi="Times New Roman" w:cs="Times New Roman"/>
                <w:sz w:val="24"/>
                <w:szCs w:val="24"/>
              </w:rPr>
              <w:t xml:space="preserve">Справки из ФСС </w:t>
            </w:r>
            <w:r w:rsidR="00B2546B">
              <w:rPr>
                <w:rFonts w:ascii="Times New Roman" w:hAnsi="Times New Roman" w:cs="Times New Roman"/>
                <w:sz w:val="24"/>
                <w:szCs w:val="24"/>
              </w:rPr>
              <w:t xml:space="preserve">РФ </w:t>
            </w:r>
            <w:r>
              <w:rPr>
                <w:rFonts w:ascii="Times New Roman" w:hAnsi="Times New Roman" w:cs="Times New Roman"/>
                <w:sz w:val="24"/>
                <w:szCs w:val="24"/>
              </w:rPr>
              <w:t xml:space="preserve">получаем либо в личном кабинете ФНС, либо путем обращения через онлайн-кабинет ФСС с помощью учетной записи ЕСИА </w:t>
            </w:r>
            <w:r w:rsidR="00204427">
              <w:rPr>
                <w:rFonts w:ascii="Times New Roman" w:hAnsi="Times New Roman" w:cs="Times New Roman"/>
                <w:sz w:val="24"/>
                <w:szCs w:val="24"/>
              </w:rPr>
              <w:t>«</w:t>
            </w:r>
            <w:r>
              <w:rPr>
                <w:rFonts w:ascii="Times New Roman" w:hAnsi="Times New Roman" w:cs="Times New Roman"/>
                <w:sz w:val="24"/>
                <w:szCs w:val="24"/>
              </w:rPr>
              <w:t>Госуслуги</w:t>
            </w:r>
            <w:r w:rsidR="00204427">
              <w:rPr>
                <w:rFonts w:ascii="Times New Roman" w:hAnsi="Times New Roman" w:cs="Times New Roman"/>
                <w:sz w:val="24"/>
                <w:szCs w:val="24"/>
              </w:rPr>
              <w:t>»</w:t>
            </w:r>
            <w:r w:rsidR="00B2546B">
              <w:rPr>
                <w:rFonts w:ascii="Times New Roman" w:hAnsi="Times New Roman" w:cs="Times New Roman"/>
                <w:sz w:val="24"/>
                <w:szCs w:val="24"/>
              </w:rPr>
              <w:t>.</w:t>
            </w:r>
          </w:p>
        </w:tc>
      </w:tr>
      <w:tr w:rsidR="00950304" w:rsidRPr="002B0F45" w:rsidTr="00304FE2">
        <w:trPr>
          <w:trHeight w:val="983"/>
        </w:trPr>
        <w:tc>
          <w:tcPr>
            <w:tcW w:w="7300" w:type="dxa"/>
          </w:tcPr>
          <w:p w:rsidR="00BE4EBA" w:rsidRDefault="008E470F" w:rsidP="009056E5">
            <w:pPr>
              <w:contextualSpacing/>
              <w:jc w:val="center"/>
              <w:rPr>
                <w:rFonts w:ascii="Times New Roman" w:hAnsi="Times New Roman" w:cs="Times New Roman"/>
                <w:sz w:val="24"/>
                <w:szCs w:val="24"/>
              </w:rPr>
            </w:pPr>
            <w:r>
              <w:rPr>
                <w:rFonts w:ascii="Times New Roman" w:hAnsi="Times New Roman" w:cs="Times New Roman"/>
                <w:sz w:val="24"/>
                <w:szCs w:val="24"/>
              </w:rPr>
              <w:t xml:space="preserve">10. </w:t>
            </w:r>
            <w:r w:rsidRPr="008E470F">
              <w:rPr>
                <w:rFonts w:ascii="Times New Roman" w:hAnsi="Times New Roman" w:cs="Times New Roman"/>
                <w:sz w:val="24"/>
                <w:szCs w:val="24"/>
              </w:rPr>
              <w:t>На какую дату указывается место работы супруга (супруги) служащего?</w:t>
            </w:r>
          </w:p>
        </w:tc>
        <w:tc>
          <w:tcPr>
            <w:tcW w:w="7301" w:type="dxa"/>
          </w:tcPr>
          <w:p w:rsidR="00385BCD" w:rsidRPr="00204427" w:rsidRDefault="00385BCD" w:rsidP="009056E5">
            <w:pPr>
              <w:contextualSpacing/>
              <w:jc w:val="center"/>
              <w:rPr>
                <w:rFonts w:ascii="Times New Roman" w:hAnsi="Times New Roman" w:cs="Times New Roman"/>
                <w:b/>
                <w:bCs/>
                <w:sz w:val="24"/>
                <w:szCs w:val="24"/>
                <w:u w:val="single"/>
              </w:rPr>
            </w:pPr>
            <w:r w:rsidRPr="00204427">
              <w:rPr>
                <w:rFonts w:ascii="Times New Roman" w:hAnsi="Times New Roman" w:cs="Times New Roman"/>
                <w:b/>
                <w:bCs/>
                <w:sz w:val="24"/>
                <w:szCs w:val="24"/>
                <w:u w:val="single"/>
              </w:rPr>
              <w:t>Подпункт 4 пункта 39 Методических рекомендаций:</w:t>
            </w:r>
          </w:p>
          <w:p w:rsidR="00385BCD" w:rsidRDefault="00385BCD" w:rsidP="009056E5">
            <w:pPr>
              <w:contextualSpacing/>
              <w:jc w:val="center"/>
              <w:rPr>
                <w:rFonts w:ascii="Times New Roman" w:hAnsi="Times New Roman" w:cs="Times New Roman"/>
                <w:sz w:val="24"/>
                <w:szCs w:val="24"/>
              </w:rPr>
            </w:pPr>
          </w:p>
          <w:p w:rsidR="00284D5E" w:rsidRDefault="00D17DBE" w:rsidP="009056E5">
            <w:pPr>
              <w:contextualSpacing/>
              <w:jc w:val="center"/>
              <w:rPr>
                <w:rFonts w:ascii="Times New Roman" w:hAnsi="Times New Roman" w:cs="Times New Roman"/>
                <w:sz w:val="24"/>
                <w:szCs w:val="24"/>
              </w:rPr>
            </w:pPr>
            <w:r>
              <w:rPr>
                <w:rFonts w:ascii="Times New Roman" w:hAnsi="Times New Roman" w:cs="Times New Roman"/>
                <w:sz w:val="24"/>
                <w:szCs w:val="24"/>
              </w:rPr>
              <w:t>Место работы указывается по состоянию на отчетную дату, то есть на 31 декабря 2020 г.</w:t>
            </w:r>
          </w:p>
          <w:p w:rsidR="00D17DBE" w:rsidRDefault="00D17DBE" w:rsidP="009056E5">
            <w:pPr>
              <w:contextualSpacing/>
              <w:jc w:val="center"/>
              <w:rPr>
                <w:rFonts w:ascii="Times New Roman" w:hAnsi="Times New Roman" w:cs="Times New Roman"/>
                <w:sz w:val="24"/>
                <w:szCs w:val="24"/>
              </w:rPr>
            </w:pPr>
          </w:p>
          <w:p w:rsidR="00D17DBE" w:rsidRDefault="00D17DBE" w:rsidP="009056E5">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случае если должность изменилась в период декларационной кампании указывается </w:t>
            </w:r>
            <w:r w:rsidR="005F380E">
              <w:rPr>
                <w:rFonts w:ascii="Times New Roman" w:hAnsi="Times New Roman" w:cs="Times New Roman"/>
                <w:sz w:val="24"/>
                <w:szCs w:val="24"/>
              </w:rPr>
              <w:t>должность,</w:t>
            </w:r>
            <w:r>
              <w:rPr>
                <w:rFonts w:ascii="Times New Roman" w:hAnsi="Times New Roman" w:cs="Times New Roman"/>
                <w:sz w:val="24"/>
                <w:szCs w:val="24"/>
              </w:rPr>
              <w:t xml:space="preserve"> замещаемая лицом по состоянию на отчетную дату, то есть на 31 декабря 2020 г.</w:t>
            </w:r>
          </w:p>
          <w:p w:rsidR="00204427" w:rsidRDefault="00204427" w:rsidP="009056E5">
            <w:pPr>
              <w:contextualSpacing/>
              <w:jc w:val="center"/>
              <w:rPr>
                <w:rFonts w:ascii="Times New Roman" w:hAnsi="Times New Roman" w:cs="Times New Roman"/>
                <w:sz w:val="24"/>
                <w:szCs w:val="24"/>
              </w:rPr>
            </w:pPr>
          </w:p>
          <w:p w:rsidR="00204427" w:rsidRPr="00933D56" w:rsidRDefault="00204427" w:rsidP="009056E5">
            <w:pPr>
              <w:contextualSpacing/>
              <w:jc w:val="center"/>
              <w:rPr>
                <w:rFonts w:ascii="Times New Roman" w:hAnsi="Times New Roman" w:cs="Times New Roman"/>
                <w:sz w:val="24"/>
                <w:szCs w:val="24"/>
              </w:rPr>
            </w:pPr>
            <w:r>
              <w:rPr>
                <w:rFonts w:ascii="Times New Roman" w:hAnsi="Times New Roman" w:cs="Times New Roman"/>
                <w:sz w:val="24"/>
                <w:szCs w:val="24"/>
              </w:rPr>
              <w:t>Не является нарушением указание служащим текущей должности параллельно с должностью, замещаемой на 31 декабря 2020 г.</w:t>
            </w:r>
          </w:p>
        </w:tc>
      </w:tr>
      <w:tr w:rsidR="00047BD2" w:rsidRPr="002B0F45" w:rsidTr="00304FE2">
        <w:tc>
          <w:tcPr>
            <w:tcW w:w="7300" w:type="dxa"/>
          </w:tcPr>
          <w:p w:rsidR="00BE4EBA" w:rsidRDefault="008E470F" w:rsidP="00950304">
            <w:pPr>
              <w:contextualSpacing/>
              <w:jc w:val="center"/>
              <w:rPr>
                <w:rFonts w:ascii="Times New Roman" w:hAnsi="Times New Roman" w:cs="Times New Roman"/>
                <w:sz w:val="24"/>
                <w:szCs w:val="24"/>
              </w:rPr>
            </w:pPr>
            <w:r>
              <w:rPr>
                <w:rFonts w:ascii="Times New Roman" w:hAnsi="Times New Roman" w:cs="Times New Roman"/>
                <w:sz w:val="24"/>
                <w:szCs w:val="24"/>
              </w:rPr>
              <w:t xml:space="preserve">11. </w:t>
            </w:r>
            <w:r w:rsidRPr="00452526">
              <w:rPr>
                <w:rFonts w:ascii="Times New Roman" w:eastAsia="Times New Roman" w:hAnsi="Times New Roman" w:cs="Times New Roman"/>
                <w:sz w:val="24"/>
                <w:szCs w:val="24"/>
                <w:lang w:eastAsia="ru-RU"/>
              </w:rPr>
              <w:t xml:space="preserve">Как правильно отразить вид собственности, если она и </w:t>
            </w:r>
            <w:r w:rsidR="005F380E" w:rsidRPr="00452526">
              <w:rPr>
                <w:rFonts w:ascii="Times New Roman" w:eastAsia="Times New Roman" w:hAnsi="Times New Roman" w:cs="Times New Roman"/>
                <w:sz w:val="24"/>
                <w:szCs w:val="24"/>
                <w:lang w:eastAsia="ru-RU"/>
              </w:rPr>
              <w:t>долевая,</w:t>
            </w:r>
            <w:r w:rsidRPr="00452526">
              <w:rPr>
                <w:rFonts w:ascii="Times New Roman" w:eastAsia="Times New Roman" w:hAnsi="Times New Roman" w:cs="Times New Roman"/>
                <w:sz w:val="24"/>
                <w:szCs w:val="24"/>
                <w:lang w:eastAsia="ru-RU"/>
              </w:rPr>
              <w:t xml:space="preserve"> и совместная одновременно?</w:t>
            </w:r>
          </w:p>
        </w:tc>
        <w:tc>
          <w:tcPr>
            <w:tcW w:w="7301" w:type="dxa"/>
          </w:tcPr>
          <w:p w:rsidR="005F380E" w:rsidRPr="005F380E" w:rsidRDefault="00B91AFF" w:rsidP="00B91AFF">
            <w:pPr>
              <w:contextualSpacing/>
              <w:jc w:val="center"/>
              <w:rPr>
                <w:rFonts w:ascii="Times New Roman" w:hAnsi="Times New Roman" w:cs="Times New Roman"/>
                <w:sz w:val="24"/>
                <w:szCs w:val="24"/>
              </w:rPr>
            </w:pPr>
            <w:r>
              <w:rPr>
                <w:rFonts w:ascii="Times New Roman" w:hAnsi="Times New Roman" w:cs="Times New Roman"/>
                <w:sz w:val="24"/>
                <w:szCs w:val="24"/>
              </w:rPr>
              <w:t>С</w:t>
            </w:r>
            <w:r w:rsidR="005F380E" w:rsidRPr="005F380E">
              <w:rPr>
                <w:rFonts w:ascii="Times New Roman" w:hAnsi="Times New Roman" w:cs="Times New Roman"/>
                <w:sz w:val="24"/>
                <w:szCs w:val="24"/>
              </w:rPr>
              <w:t>татья 244</w:t>
            </w:r>
            <w:r w:rsidR="005F380E">
              <w:rPr>
                <w:rFonts w:ascii="Times New Roman" w:hAnsi="Times New Roman" w:cs="Times New Roman"/>
                <w:sz w:val="24"/>
                <w:szCs w:val="24"/>
              </w:rPr>
              <w:t xml:space="preserve"> ГК РФ закрепляет п</w:t>
            </w:r>
            <w:r w:rsidR="005F380E" w:rsidRPr="005F380E">
              <w:rPr>
                <w:rFonts w:ascii="Times New Roman" w:hAnsi="Times New Roman" w:cs="Times New Roman"/>
                <w:sz w:val="24"/>
                <w:szCs w:val="24"/>
              </w:rPr>
              <w:t>онятие и основания возникновения общей собственности</w:t>
            </w:r>
            <w:r w:rsidR="00385BCD">
              <w:rPr>
                <w:rFonts w:ascii="Times New Roman" w:hAnsi="Times New Roman" w:cs="Times New Roman"/>
                <w:sz w:val="24"/>
                <w:szCs w:val="24"/>
              </w:rPr>
              <w:t>.</w:t>
            </w:r>
          </w:p>
          <w:p w:rsidR="005F380E" w:rsidRPr="005F380E" w:rsidRDefault="005F380E" w:rsidP="00B91AFF">
            <w:pPr>
              <w:contextualSpacing/>
              <w:jc w:val="center"/>
              <w:rPr>
                <w:rFonts w:ascii="Times New Roman" w:hAnsi="Times New Roman" w:cs="Times New Roman"/>
                <w:sz w:val="24"/>
                <w:szCs w:val="24"/>
              </w:rPr>
            </w:pPr>
          </w:p>
          <w:p w:rsidR="005F380E" w:rsidRDefault="005F380E" w:rsidP="00B91AFF">
            <w:pPr>
              <w:contextualSpacing/>
              <w:jc w:val="center"/>
              <w:rPr>
                <w:rFonts w:ascii="Times New Roman" w:hAnsi="Times New Roman" w:cs="Times New Roman"/>
                <w:sz w:val="24"/>
                <w:szCs w:val="24"/>
              </w:rPr>
            </w:pPr>
            <w:r w:rsidRPr="005F380E">
              <w:rPr>
                <w:rFonts w:ascii="Times New Roman" w:hAnsi="Times New Roman" w:cs="Times New Roman"/>
                <w:sz w:val="24"/>
                <w:szCs w:val="24"/>
              </w:rPr>
              <w:t>Имущество, находящееся в собственности двух или нескольких лиц, принадлежит им на праве общей собственности.</w:t>
            </w:r>
          </w:p>
          <w:p w:rsidR="005F380E" w:rsidRPr="005F380E" w:rsidRDefault="005F380E" w:rsidP="00B91AFF">
            <w:pPr>
              <w:contextualSpacing/>
              <w:jc w:val="center"/>
              <w:rPr>
                <w:rFonts w:ascii="Times New Roman" w:hAnsi="Times New Roman" w:cs="Times New Roman"/>
                <w:sz w:val="24"/>
                <w:szCs w:val="24"/>
              </w:rPr>
            </w:pPr>
          </w:p>
          <w:p w:rsidR="005F380E" w:rsidRPr="00933D56" w:rsidRDefault="005F380E" w:rsidP="00B91AFF">
            <w:pPr>
              <w:contextualSpacing/>
              <w:jc w:val="center"/>
              <w:rPr>
                <w:rFonts w:ascii="Times New Roman" w:hAnsi="Times New Roman" w:cs="Times New Roman"/>
                <w:sz w:val="24"/>
                <w:szCs w:val="24"/>
              </w:rPr>
            </w:pPr>
            <w:r w:rsidRPr="005F380E">
              <w:rPr>
                <w:rFonts w:ascii="Times New Roman" w:hAnsi="Times New Roman" w:cs="Times New Roman"/>
                <w:sz w:val="24"/>
                <w:szCs w:val="24"/>
              </w:rPr>
              <w:t xml:space="preserve">Имущество может находиться в общей собственности </w:t>
            </w:r>
            <w:r w:rsidR="00385BCD">
              <w:rPr>
                <w:rFonts w:ascii="Times New Roman" w:hAnsi="Times New Roman" w:cs="Times New Roman"/>
                <w:sz w:val="24"/>
                <w:szCs w:val="24"/>
              </w:rPr>
              <w:br/>
            </w:r>
            <w:r w:rsidRPr="005F380E">
              <w:rPr>
                <w:rFonts w:ascii="Times New Roman" w:hAnsi="Times New Roman" w:cs="Times New Roman"/>
                <w:sz w:val="24"/>
                <w:szCs w:val="24"/>
              </w:rPr>
              <w:t>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tc>
      </w:tr>
      <w:tr w:rsidR="00047BD2" w:rsidRPr="002B0F45" w:rsidTr="00304FE2">
        <w:tc>
          <w:tcPr>
            <w:tcW w:w="7300" w:type="dxa"/>
          </w:tcPr>
          <w:p w:rsidR="00575595" w:rsidRDefault="008E470F" w:rsidP="00DE5EE8">
            <w:pPr>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12. </w:t>
            </w:r>
            <w:r w:rsidRPr="00452526">
              <w:rPr>
                <w:rFonts w:ascii="Times New Roman" w:eastAsia="Times New Roman" w:hAnsi="Times New Roman" w:cs="Times New Roman"/>
                <w:sz w:val="24"/>
                <w:szCs w:val="24"/>
                <w:lang w:eastAsia="ru-RU"/>
              </w:rPr>
              <w:t xml:space="preserve">Бывший супруг переводит на карту служащего денежные средства с пометкой </w:t>
            </w:r>
            <w:r w:rsidR="00DC1517">
              <w:rPr>
                <w:rFonts w:ascii="Times New Roman" w:eastAsia="Times New Roman" w:hAnsi="Times New Roman" w:cs="Times New Roman"/>
                <w:sz w:val="24"/>
                <w:szCs w:val="24"/>
                <w:lang w:eastAsia="ru-RU"/>
              </w:rPr>
              <w:t>«</w:t>
            </w:r>
            <w:r w:rsidRPr="00452526">
              <w:rPr>
                <w:rFonts w:ascii="Times New Roman" w:eastAsia="Times New Roman" w:hAnsi="Times New Roman" w:cs="Times New Roman"/>
                <w:sz w:val="24"/>
                <w:szCs w:val="24"/>
                <w:lang w:eastAsia="ru-RU"/>
              </w:rPr>
              <w:t>Алименты</w:t>
            </w:r>
            <w:r w:rsidR="00DC1517">
              <w:rPr>
                <w:rFonts w:ascii="Times New Roman" w:eastAsia="Times New Roman" w:hAnsi="Times New Roman" w:cs="Times New Roman"/>
                <w:sz w:val="24"/>
                <w:szCs w:val="24"/>
                <w:lang w:eastAsia="ru-RU"/>
              </w:rPr>
              <w:t>»</w:t>
            </w:r>
            <w:r w:rsidRPr="00452526">
              <w:rPr>
                <w:rFonts w:ascii="Times New Roman" w:eastAsia="Times New Roman" w:hAnsi="Times New Roman" w:cs="Times New Roman"/>
                <w:sz w:val="24"/>
                <w:szCs w:val="24"/>
                <w:lang w:eastAsia="ru-RU"/>
              </w:rPr>
              <w:t xml:space="preserve">. </w:t>
            </w:r>
          </w:p>
          <w:p w:rsidR="00575595" w:rsidRDefault="00575595" w:rsidP="00DE5EE8">
            <w:pPr>
              <w:contextualSpacing/>
              <w:jc w:val="center"/>
              <w:rPr>
                <w:rFonts w:ascii="Times New Roman" w:eastAsia="Times New Roman" w:hAnsi="Times New Roman" w:cs="Times New Roman"/>
                <w:sz w:val="24"/>
                <w:szCs w:val="24"/>
                <w:lang w:eastAsia="ru-RU"/>
              </w:rPr>
            </w:pPr>
          </w:p>
          <w:p w:rsidR="00363E35" w:rsidRPr="00575595" w:rsidRDefault="008E470F" w:rsidP="00DE5EE8">
            <w:pPr>
              <w:contextualSpacing/>
              <w:jc w:val="center"/>
              <w:rPr>
                <w:rFonts w:ascii="Times New Roman" w:hAnsi="Times New Roman" w:cs="Times New Roman"/>
                <w:b/>
                <w:bCs/>
                <w:sz w:val="24"/>
                <w:szCs w:val="24"/>
              </w:rPr>
            </w:pPr>
            <w:r w:rsidRPr="00575595">
              <w:rPr>
                <w:rFonts w:ascii="Times New Roman" w:eastAsia="Times New Roman" w:hAnsi="Times New Roman" w:cs="Times New Roman"/>
                <w:b/>
                <w:bCs/>
                <w:sz w:val="24"/>
                <w:szCs w:val="24"/>
                <w:lang w:eastAsia="ru-RU"/>
              </w:rPr>
              <w:t>Официально он безработный, как правильно отразить эти денежные средства?</w:t>
            </w:r>
          </w:p>
        </w:tc>
        <w:tc>
          <w:tcPr>
            <w:tcW w:w="7301" w:type="dxa"/>
          </w:tcPr>
          <w:p w:rsidR="00017F6E" w:rsidRDefault="00947A9B" w:rsidP="00C07BC0">
            <w:pPr>
              <w:contextualSpacing/>
              <w:jc w:val="center"/>
              <w:rPr>
                <w:rFonts w:ascii="Times New Roman" w:hAnsi="Times New Roman" w:cs="Times New Roman"/>
                <w:sz w:val="24"/>
                <w:szCs w:val="24"/>
              </w:rPr>
            </w:pPr>
            <w:r>
              <w:rPr>
                <w:rFonts w:ascii="Times New Roman" w:hAnsi="Times New Roman" w:cs="Times New Roman"/>
                <w:sz w:val="24"/>
                <w:szCs w:val="24"/>
              </w:rPr>
              <w:t xml:space="preserve">У служащего – отражаем в строке 6 «Иные доходы» раздела 1 справки о доходах. Алименты налогом не облагаются, соответственно, считаем сумму за отчетный год, складываем </w:t>
            </w:r>
            <w:r w:rsidR="00575595">
              <w:rPr>
                <w:rFonts w:ascii="Times New Roman" w:hAnsi="Times New Roman" w:cs="Times New Roman"/>
                <w:sz w:val="24"/>
                <w:szCs w:val="24"/>
              </w:rPr>
              <w:br/>
            </w:r>
            <w:r>
              <w:rPr>
                <w:rFonts w:ascii="Times New Roman" w:hAnsi="Times New Roman" w:cs="Times New Roman"/>
                <w:sz w:val="24"/>
                <w:szCs w:val="24"/>
              </w:rPr>
              <w:t>и указываем в справке о доходах.</w:t>
            </w:r>
          </w:p>
          <w:p w:rsidR="00947A9B" w:rsidRDefault="00947A9B" w:rsidP="00C07BC0">
            <w:pPr>
              <w:contextualSpacing/>
              <w:jc w:val="center"/>
              <w:rPr>
                <w:rFonts w:ascii="Times New Roman" w:hAnsi="Times New Roman" w:cs="Times New Roman"/>
                <w:sz w:val="24"/>
                <w:szCs w:val="24"/>
              </w:rPr>
            </w:pPr>
          </w:p>
          <w:p w:rsidR="00947A9B" w:rsidRDefault="00947A9B" w:rsidP="00C07BC0">
            <w:pPr>
              <w:contextualSpacing/>
              <w:jc w:val="center"/>
              <w:rPr>
                <w:rFonts w:ascii="Times New Roman" w:hAnsi="Times New Roman" w:cs="Times New Roman"/>
                <w:b/>
                <w:bCs/>
                <w:sz w:val="24"/>
                <w:szCs w:val="24"/>
              </w:rPr>
            </w:pPr>
            <w:r w:rsidRPr="00947A9B">
              <w:rPr>
                <w:rFonts w:ascii="Times New Roman" w:hAnsi="Times New Roman" w:cs="Times New Roman"/>
                <w:b/>
                <w:bCs/>
                <w:sz w:val="24"/>
                <w:szCs w:val="24"/>
              </w:rPr>
              <w:t xml:space="preserve">О данной ситуации максимально подробно </w:t>
            </w:r>
            <w:r w:rsidRPr="00B91AFF">
              <w:rPr>
                <w:rFonts w:ascii="Times New Roman" w:hAnsi="Times New Roman" w:cs="Times New Roman"/>
                <w:b/>
                <w:bCs/>
                <w:sz w:val="24"/>
                <w:szCs w:val="24"/>
                <w:u w:val="single"/>
              </w:rPr>
              <w:t>в подпункте 5 пункта 60 Методических рекомендаций</w:t>
            </w:r>
            <w:r w:rsidR="00B91AFF" w:rsidRPr="00B91AFF">
              <w:rPr>
                <w:rFonts w:ascii="Times New Roman" w:hAnsi="Times New Roman" w:cs="Times New Roman"/>
                <w:b/>
                <w:bCs/>
                <w:sz w:val="24"/>
                <w:szCs w:val="24"/>
                <w:u w:val="single"/>
              </w:rPr>
              <w:t>:</w:t>
            </w:r>
          </w:p>
          <w:p w:rsidR="00947A9B" w:rsidRPr="00947A9B" w:rsidRDefault="00947A9B" w:rsidP="00C07BC0">
            <w:pPr>
              <w:contextualSpacing/>
              <w:jc w:val="center"/>
              <w:rPr>
                <w:rFonts w:ascii="Times New Roman" w:hAnsi="Times New Roman" w:cs="Times New Roman"/>
                <w:b/>
                <w:bCs/>
                <w:sz w:val="24"/>
                <w:szCs w:val="24"/>
              </w:rPr>
            </w:pPr>
          </w:p>
          <w:p w:rsidR="00947A9B" w:rsidRDefault="00947A9B" w:rsidP="00C07BC0">
            <w:pPr>
              <w:contextualSpacing/>
              <w:jc w:val="center"/>
              <w:rPr>
                <w:rFonts w:ascii="Times New Roman" w:hAnsi="Times New Roman" w:cs="Times New Roman"/>
                <w:sz w:val="24"/>
                <w:szCs w:val="24"/>
              </w:rPr>
            </w:pPr>
            <w:r>
              <w:rPr>
                <w:rFonts w:ascii="Times New Roman" w:hAnsi="Times New Roman" w:cs="Times New Roman"/>
                <w:sz w:val="24"/>
                <w:szCs w:val="24"/>
              </w:rPr>
              <w:t>С</w:t>
            </w:r>
            <w:r w:rsidRPr="00947A9B">
              <w:rPr>
                <w:rFonts w:ascii="Times New Roman" w:hAnsi="Times New Roman" w:cs="Times New Roman"/>
                <w:sz w:val="24"/>
                <w:szCs w:val="24"/>
              </w:rPr>
              <w:t xml:space="preserve">уммы, причитающиеся ребенку в качестве алиментов </w:t>
            </w:r>
            <w:r w:rsidR="00575595">
              <w:rPr>
                <w:rFonts w:ascii="Times New Roman" w:hAnsi="Times New Roman" w:cs="Times New Roman"/>
                <w:sz w:val="24"/>
                <w:szCs w:val="24"/>
              </w:rPr>
              <w:br/>
            </w:r>
            <w:r w:rsidRPr="00947A9B">
              <w:rPr>
                <w:rFonts w:ascii="Times New Roman" w:hAnsi="Times New Roman" w:cs="Times New Roman"/>
                <w:sz w:val="24"/>
                <w:szCs w:val="24"/>
              </w:rPr>
              <w:t xml:space="preserve">(за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w:t>
            </w:r>
            <w:r w:rsidR="00575595">
              <w:rPr>
                <w:rFonts w:ascii="Times New Roman" w:hAnsi="Times New Roman" w:cs="Times New Roman"/>
                <w:sz w:val="24"/>
                <w:szCs w:val="24"/>
              </w:rPr>
              <w:br/>
            </w:r>
            <w:r w:rsidRPr="00947A9B">
              <w:rPr>
                <w:rFonts w:ascii="Times New Roman" w:hAnsi="Times New Roman" w:cs="Times New Roman"/>
                <w:sz w:val="24"/>
                <w:szCs w:val="24"/>
              </w:rPr>
              <w:t xml:space="preserve">из родителей). </w:t>
            </w:r>
          </w:p>
          <w:p w:rsidR="00947A9B" w:rsidRDefault="00947A9B" w:rsidP="00C07BC0">
            <w:pPr>
              <w:contextualSpacing/>
              <w:jc w:val="center"/>
              <w:rPr>
                <w:rFonts w:ascii="Times New Roman" w:hAnsi="Times New Roman" w:cs="Times New Roman"/>
                <w:sz w:val="24"/>
                <w:szCs w:val="24"/>
              </w:rPr>
            </w:pPr>
          </w:p>
          <w:p w:rsidR="00947A9B" w:rsidRPr="00933D56" w:rsidRDefault="00947A9B" w:rsidP="00C07BC0">
            <w:pPr>
              <w:contextualSpacing/>
              <w:jc w:val="center"/>
              <w:rPr>
                <w:rFonts w:ascii="Times New Roman" w:hAnsi="Times New Roman" w:cs="Times New Roman"/>
                <w:sz w:val="24"/>
                <w:szCs w:val="24"/>
              </w:rPr>
            </w:pPr>
            <w:r w:rsidRPr="00947A9B">
              <w:rPr>
                <w:rFonts w:ascii="Times New Roman" w:hAnsi="Times New Roman" w:cs="Times New Roman"/>
                <w:sz w:val="24"/>
                <w:szCs w:val="24"/>
              </w:rPr>
              <w:t xml:space="preserve">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w:t>
            </w:r>
            <w:r w:rsidR="00575595">
              <w:rPr>
                <w:rFonts w:ascii="Times New Roman" w:hAnsi="Times New Roman" w:cs="Times New Roman"/>
                <w:sz w:val="24"/>
                <w:szCs w:val="24"/>
              </w:rPr>
              <w:br/>
            </w:r>
            <w:r w:rsidRPr="00947A9B">
              <w:rPr>
                <w:rFonts w:ascii="Times New Roman" w:hAnsi="Times New Roman" w:cs="Times New Roman"/>
                <w:sz w:val="24"/>
                <w:szCs w:val="24"/>
              </w:rPr>
              <w:t xml:space="preserve">в справке несовершеннолетнего ребенка в графе </w:t>
            </w:r>
            <w:r w:rsidR="00575595">
              <w:rPr>
                <w:rFonts w:ascii="Times New Roman" w:hAnsi="Times New Roman" w:cs="Times New Roman"/>
                <w:sz w:val="24"/>
                <w:szCs w:val="24"/>
              </w:rPr>
              <w:t>«</w:t>
            </w:r>
            <w:r w:rsidRPr="00947A9B">
              <w:rPr>
                <w:rFonts w:ascii="Times New Roman" w:hAnsi="Times New Roman" w:cs="Times New Roman"/>
                <w:sz w:val="24"/>
                <w:szCs w:val="24"/>
              </w:rPr>
              <w:t>Иные доходы</w:t>
            </w:r>
            <w:r w:rsidR="00575595">
              <w:rPr>
                <w:rFonts w:ascii="Times New Roman" w:hAnsi="Times New Roman" w:cs="Times New Roman"/>
                <w:sz w:val="24"/>
                <w:szCs w:val="24"/>
              </w:rPr>
              <w:t>»</w:t>
            </w:r>
            <w:r w:rsidRPr="00947A9B">
              <w:rPr>
                <w:rFonts w:ascii="Times New Roman" w:hAnsi="Times New Roman" w:cs="Times New Roman"/>
                <w:sz w:val="24"/>
                <w:szCs w:val="24"/>
              </w:rPr>
              <w:t xml:space="preserve"> раздела 1 справки и в разделе 4 </w:t>
            </w:r>
            <w:r w:rsidR="00575595">
              <w:rPr>
                <w:rFonts w:ascii="Times New Roman" w:hAnsi="Times New Roman" w:cs="Times New Roman"/>
                <w:sz w:val="24"/>
                <w:szCs w:val="24"/>
              </w:rPr>
              <w:t>«</w:t>
            </w:r>
            <w:r w:rsidRPr="00947A9B">
              <w:rPr>
                <w:rFonts w:ascii="Times New Roman" w:hAnsi="Times New Roman" w:cs="Times New Roman"/>
                <w:sz w:val="24"/>
                <w:szCs w:val="24"/>
              </w:rPr>
              <w:t>Сведения о счетах в банках и иных кредитных организациях</w:t>
            </w:r>
            <w:r w:rsidR="00575595">
              <w:rPr>
                <w:rFonts w:ascii="Times New Roman" w:hAnsi="Times New Roman" w:cs="Times New Roman"/>
                <w:sz w:val="24"/>
                <w:szCs w:val="24"/>
              </w:rPr>
              <w:t>»</w:t>
            </w:r>
            <w:r w:rsidRPr="00947A9B">
              <w:rPr>
                <w:rFonts w:ascii="Times New Roman" w:hAnsi="Times New Roman" w:cs="Times New Roman"/>
                <w:sz w:val="24"/>
                <w:szCs w:val="24"/>
              </w:rPr>
              <w:t xml:space="preserve"> справки</w:t>
            </w:r>
            <w:r>
              <w:rPr>
                <w:rFonts w:ascii="Times New Roman" w:hAnsi="Times New Roman" w:cs="Times New Roman"/>
                <w:sz w:val="24"/>
                <w:szCs w:val="24"/>
              </w:rPr>
              <w:t xml:space="preserve"> о доходах.</w:t>
            </w:r>
          </w:p>
        </w:tc>
      </w:tr>
      <w:tr w:rsidR="00363E35" w:rsidRPr="002B0F45" w:rsidTr="00304FE2">
        <w:tc>
          <w:tcPr>
            <w:tcW w:w="7300" w:type="dxa"/>
          </w:tcPr>
          <w:p w:rsidR="00363E35" w:rsidRDefault="008E470F" w:rsidP="00881367">
            <w:pPr>
              <w:contextualSpacing/>
              <w:jc w:val="center"/>
              <w:rPr>
                <w:rFonts w:ascii="Times New Roman" w:hAnsi="Times New Roman" w:cs="Times New Roman"/>
                <w:sz w:val="24"/>
                <w:szCs w:val="24"/>
              </w:rPr>
            </w:pPr>
            <w:r>
              <w:rPr>
                <w:rFonts w:ascii="Times New Roman" w:hAnsi="Times New Roman" w:cs="Times New Roman"/>
                <w:sz w:val="24"/>
                <w:szCs w:val="24"/>
              </w:rPr>
              <w:t xml:space="preserve">13. </w:t>
            </w:r>
            <w:r w:rsidRPr="00452526">
              <w:rPr>
                <w:rFonts w:ascii="Times New Roman" w:eastAsia="Times New Roman" w:hAnsi="Times New Roman" w:cs="Times New Roman"/>
                <w:sz w:val="24"/>
                <w:szCs w:val="24"/>
                <w:lang w:eastAsia="ru-RU"/>
              </w:rPr>
              <w:t xml:space="preserve">Договор долевого участия в строительстве указывается </w:t>
            </w:r>
            <w:r w:rsidR="00575595">
              <w:rPr>
                <w:rFonts w:ascii="Times New Roman" w:eastAsia="Times New Roman" w:hAnsi="Times New Roman" w:cs="Times New Roman"/>
                <w:sz w:val="24"/>
                <w:szCs w:val="24"/>
                <w:lang w:eastAsia="ru-RU"/>
              </w:rPr>
              <w:br/>
            </w:r>
            <w:r w:rsidRPr="00452526">
              <w:rPr>
                <w:rFonts w:ascii="Times New Roman" w:eastAsia="Times New Roman" w:hAnsi="Times New Roman" w:cs="Times New Roman"/>
                <w:sz w:val="24"/>
                <w:szCs w:val="24"/>
                <w:lang w:eastAsia="ru-RU"/>
              </w:rPr>
              <w:t xml:space="preserve">в </w:t>
            </w:r>
            <w:r w:rsidR="00575595">
              <w:rPr>
                <w:rFonts w:ascii="Times New Roman" w:eastAsia="Times New Roman" w:hAnsi="Times New Roman" w:cs="Times New Roman"/>
                <w:sz w:val="24"/>
                <w:szCs w:val="24"/>
                <w:lang w:eastAsia="ru-RU"/>
              </w:rPr>
              <w:t>под</w:t>
            </w:r>
            <w:r w:rsidRPr="00452526">
              <w:rPr>
                <w:rFonts w:ascii="Times New Roman" w:eastAsia="Times New Roman" w:hAnsi="Times New Roman" w:cs="Times New Roman"/>
                <w:sz w:val="24"/>
                <w:szCs w:val="24"/>
                <w:lang w:eastAsia="ru-RU"/>
              </w:rPr>
              <w:t>разделе 6.2</w:t>
            </w:r>
            <w:r w:rsidR="00B91AFF">
              <w:rPr>
                <w:rFonts w:ascii="Times New Roman" w:eastAsia="Times New Roman" w:hAnsi="Times New Roman" w:cs="Times New Roman"/>
                <w:sz w:val="24"/>
                <w:szCs w:val="24"/>
                <w:lang w:eastAsia="ru-RU"/>
              </w:rPr>
              <w:t xml:space="preserve"> справки о доходах</w:t>
            </w:r>
            <w:r w:rsidRPr="00452526">
              <w:rPr>
                <w:rFonts w:ascii="Times New Roman" w:eastAsia="Times New Roman" w:hAnsi="Times New Roman" w:cs="Times New Roman"/>
                <w:sz w:val="24"/>
                <w:szCs w:val="24"/>
                <w:lang w:eastAsia="ru-RU"/>
              </w:rPr>
              <w:t>, если на отчетную дату подписан акт приема-передачи объекта долевого строительства? </w:t>
            </w:r>
          </w:p>
        </w:tc>
        <w:tc>
          <w:tcPr>
            <w:tcW w:w="7301" w:type="dxa"/>
          </w:tcPr>
          <w:p w:rsidR="00AC7EFB" w:rsidRDefault="00AC7EFB" w:rsidP="00AC7EFB">
            <w:pPr>
              <w:contextualSpacing/>
              <w:jc w:val="center"/>
              <w:rPr>
                <w:rFonts w:ascii="Times New Roman" w:hAnsi="Times New Roman" w:cs="Times New Roman"/>
                <w:b/>
                <w:bCs/>
                <w:sz w:val="24"/>
                <w:szCs w:val="24"/>
              </w:rPr>
            </w:pPr>
            <w:r w:rsidRPr="00AC7EFB">
              <w:rPr>
                <w:rFonts w:ascii="Times New Roman" w:hAnsi="Times New Roman" w:cs="Times New Roman"/>
                <w:b/>
                <w:bCs/>
                <w:sz w:val="24"/>
                <w:szCs w:val="24"/>
              </w:rPr>
              <w:t xml:space="preserve">Данная ситуация рассмотрена </w:t>
            </w:r>
            <w:r w:rsidRPr="00B91AFF">
              <w:rPr>
                <w:rFonts w:ascii="Times New Roman" w:hAnsi="Times New Roman" w:cs="Times New Roman"/>
                <w:b/>
                <w:bCs/>
                <w:sz w:val="24"/>
                <w:szCs w:val="24"/>
                <w:u w:val="single"/>
              </w:rPr>
              <w:t xml:space="preserve">в подпункте 1 пункта </w:t>
            </w:r>
            <w:r w:rsidR="00575595" w:rsidRPr="00B91AFF">
              <w:rPr>
                <w:rFonts w:ascii="Times New Roman" w:hAnsi="Times New Roman" w:cs="Times New Roman"/>
                <w:b/>
                <w:bCs/>
                <w:sz w:val="24"/>
                <w:szCs w:val="24"/>
                <w:u w:val="single"/>
              </w:rPr>
              <w:br/>
            </w:r>
            <w:r w:rsidRPr="00B91AFF">
              <w:rPr>
                <w:rFonts w:ascii="Times New Roman" w:hAnsi="Times New Roman" w:cs="Times New Roman"/>
                <w:b/>
                <w:bCs/>
                <w:sz w:val="24"/>
                <w:szCs w:val="24"/>
                <w:u w:val="single"/>
              </w:rPr>
              <w:t>163 Методических рекомендаций:</w:t>
            </w:r>
          </w:p>
          <w:p w:rsidR="00AC7EFB" w:rsidRPr="00AC7EFB" w:rsidRDefault="00AC7EFB" w:rsidP="00AC7EFB">
            <w:pPr>
              <w:contextualSpacing/>
              <w:jc w:val="center"/>
              <w:rPr>
                <w:rFonts w:ascii="Times New Roman" w:hAnsi="Times New Roman" w:cs="Times New Roman"/>
                <w:b/>
                <w:bCs/>
                <w:sz w:val="24"/>
                <w:szCs w:val="24"/>
              </w:rPr>
            </w:pPr>
          </w:p>
          <w:p w:rsidR="00AC7EFB" w:rsidRDefault="00AC7EFB" w:rsidP="00C07BC0">
            <w:pPr>
              <w:contextualSpacing/>
              <w:jc w:val="center"/>
              <w:rPr>
                <w:rFonts w:ascii="Times New Roman" w:hAnsi="Times New Roman" w:cs="Times New Roman"/>
                <w:sz w:val="24"/>
                <w:szCs w:val="24"/>
              </w:rPr>
            </w:pPr>
            <w:r w:rsidRPr="00AC7EFB">
              <w:rPr>
                <w:rFonts w:ascii="Times New Roman" w:hAnsi="Times New Roman" w:cs="Times New Roman"/>
                <w:b/>
                <w:bCs/>
                <w:sz w:val="24"/>
                <w:szCs w:val="24"/>
              </w:rPr>
              <w:t>До получения свидетельства о государственной регистрации объекта долевого строительства</w:t>
            </w:r>
            <w:r w:rsidRPr="00AC7EFB">
              <w:rPr>
                <w:rFonts w:ascii="Times New Roman" w:hAnsi="Times New Roman" w:cs="Times New Roman"/>
                <w:sz w:val="24"/>
                <w:szCs w:val="24"/>
              </w:rPr>
              <w:t xml:space="preserve"> информация об имеющихся </w:t>
            </w:r>
            <w:r w:rsidR="00575595">
              <w:rPr>
                <w:rFonts w:ascii="Times New Roman" w:hAnsi="Times New Roman" w:cs="Times New Roman"/>
                <w:sz w:val="24"/>
                <w:szCs w:val="24"/>
              </w:rPr>
              <w:br/>
            </w:r>
            <w:r w:rsidRPr="00AC7EFB">
              <w:rPr>
                <w:rFonts w:ascii="Times New Roman" w:hAnsi="Times New Roman" w:cs="Times New Roman"/>
                <w:sz w:val="24"/>
                <w:szCs w:val="24"/>
              </w:rPr>
              <w:t xml:space="preserve">на отчетную дату обязательствах по договору долевого </w:t>
            </w:r>
            <w:r w:rsidR="00575595">
              <w:rPr>
                <w:rFonts w:ascii="Times New Roman" w:hAnsi="Times New Roman" w:cs="Times New Roman"/>
                <w:sz w:val="24"/>
                <w:szCs w:val="24"/>
              </w:rPr>
              <w:t xml:space="preserve">участия </w:t>
            </w:r>
            <w:r w:rsidR="00575595">
              <w:rPr>
                <w:rFonts w:ascii="Times New Roman" w:hAnsi="Times New Roman" w:cs="Times New Roman"/>
                <w:sz w:val="24"/>
                <w:szCs w:val="24"/>
              </w:rPr>
              <w:br/>
              <w:t xml:space="preserve">в </w:t>
            </w:r>
            <w:r w:rsidRPr="00AC7EFB">
              <w:rPr>
                <w:rFonts w:ascii="Times New Roman" w:hAnsi="Times New Roman" w:cs="Times New Roman"/>
                <w:sz w:val="24"/>
                <w:szCs w:val="24"/>
              </w:rPr>
              <w:t>строительств</w:t>
            </w:r>
            <w:r w:rsidR="00575595">
              <w:rPr>
                <w:rFonts w:ascii="Times New Roman" w:hAnsi="Times New Roman" w:cs="Times New Roman"/>
                <w:sz w:val="24"/>
                <w:szCs w:val="24"/>
              </w:rPr>
              <w:t>е</w:t>
            </w:r>
            <w:r w:rsidRPr="00AC7EFB">
              <w:rPr>
                <w:rFonts w:ascii="Times New Roman" w:hAnsi="Times New Roman" w:cs="Times New Roman"/>
                <w:sz w:val="24"/>
                <w:szCs w:val="24"/>
              </w:rPr>
              <w:t xml:space="preserve"> подлежит отражению в данном подразделе.</w:t>
            </w:r>
          </w:p>
          <w:p w:rsidR="00AC7EFB" w:rsidRDefault="00AC7EFB" w:rsidP="00C07BC0">
            <w:pPr>
              <w:contextualSpacing/>
              <w:jc w:val="center"/>
              <w:rPr>
                <w:rFonts w:ascii="Times New Roman" w:hAnsi="Times New Roman" w:cs="Times New Roman"/>
                <w:sz w:val="24"/>
                <w:szCs w:val="24"/>
              </w:rPr>
            </w:pPr>
          </w:p>
          <w:p w:rsidR="00AC7EFB" w:rsidRDefault="00AC7EFB" w:rsidP="00C07BC0">
            <w:pPr>
              <w:contextualSpacing/>
              <w:jc w:val="center"/>
              <w:rPr>
                <w:rFonts w:ascii="Times New Roman" w:hAnsi="Times New Roman" w:cs="Times New Roman"/>
                <w:sz w:val="24"/>
                <w:szCs w:val="24"/>
              </w:rPr>
            </w:pPr>
            <w:r>
              <w:rPr>
                <w:rFonts w:ascii="Times New Roman" w:hAnsi="Times New Roman" w:cs="Times New Roman"/>
                <w:sz w:val="24"/>
                <w:szCs w:val="24"/>
              </w:rPr>
              <w:t xml:space="preserve">Договор долевого участия в строительстве указывается в подразделе 6.2. справки о доходах с момента заключения такого договора </w:t>
            </w:r>
            <w:r w:rsidR="00575595">
              <w:rPr>
                <w:rFonts w:ascii="Times New Roman" w:hAnsi="Times New Roman" w:cs="Times New Roman"/>
                <w:sz w:val="24"/>
                <w:szCs w:val="24"/>
              </w:rPr>
              <w:br/>
            </w:r>
            <w:r>
              <w:rPr>
                <w:rFonts w:ascii="Times New Roman" w:hAnsi="Times New Roman" w:cs="Times New Roman"/>
                <w:sz w:val="24"/>
                <w:szCs w:val="24"/>
              </w:rPr>
              <w:t>и возникновения обязательства у сторон.</w:t>
            </w:r>
          </w:p>
          <w:p w:rsidR="00AC7EFB" w:rsidRDefault="00AC7EFB" w:rsidP="00C07BC0">
            <w:pPr>
              <w:contextualSpacing/>
              <w:jc w:val="center"/>
              <w:rPr>
                <w:rFonts w:ascii="Times New Roman" w:hAnsi="Times New Roman" w:cs="Times New Roman"/>
                <w:sz w:val="24"/>
                <w:szCs w:val="24"/>
              </w:rPr>
            </w:pPr>
          </w:p>
          <w:p w:rsidR="00AC7EFB" w:rsidRDefault="00AC7EFB" w:rsidP="00C07BC0">
            <w:pPr>
              <w:contextualSpacing/>
              <w:jc w:val="center"/>
              <w:rPr>
                <w:rFonts w:ascii="Times New Roman" w:hAnsi="Times New Roman" w:cs="Times New Roman"/>
                <w:sz w:val="24"/>
                <w:szCs w:val="24"/>
              </w:rPr>
            </w:pPr>
            <w:r>
              <w:rPr>
                <w:rFonts w:ascii="Times New Roman" w:hAnsi="Times New Roman" w:cs="Times New Roman"/>
                <w:sz w:val="24"/>
                <w:szCs w:val="24"/>
              </w:rPr>
              <w:t>То есть</w:t>
            </w:r>
            <w:r w:rsidR="00575595">
              <w:rPr>
                <w:rFonts w:ascii="Times New Roman" w:hAnsi="Times New Roman" w:cs="Times New Roman"/>
                <w:sz w:val="24"/>
                <w:szCs w:val="24"/>
              </w:rPr>
              <w:t>,</w:t>
            </w:r>
            <w:r>
              <w:rPr>
                <w:rFonts w:ascii="Times New Roman" w:hAnsi="Times New Roman" w:cs="Times New Roman"/>
                <w:sz w:val="24"/>
                <w:szCs w:val="24"/>
              </w:rPr>
              <w:t xml:space="preserve"> если договор заключен, к примеру, в августе 2020 г., </w:t>
            </w:r>
            <w:r w:rsidR="00575595">
              <w:rPr>
                <w:rFonts w:ascii="Times New Roman" w:hAnsi="Times New Roman" w:cs="Times New Roman"/>
                <w:sz w:val="24"/>
                <w:szCs w:val="24"/>
              </w:rPr>
              <w:br/>
            </w:r>
            <w:r>
              <w:rPr>
                <w:rFonts w:ascii="Times New Roman" w:hAnsi="Times New Roman" w:cs="Times New Roman"/>
                <w:sz w:val="24"/>
                <w:szCs w:val="24"/>
              </w:rPr>
              <w:t>то в справке о доходах за отчетный 2020 г. он должен быть указан.</w:t>
            </w:r>
          </w:p>
          <w:p w:rsidR="00AC7EFB" w:rsidRDefault="00AC7EFB" w:rsidP="00C07BC0">
            <w:pPr>
              <w:contextualSpacing/>
              <w:jc w:val="center"/>
              <w:rPr>
                <w:rFonts w:ascii="Times New Roman" w:hAnsi="Times New Roman" w:cs="Times New Roman"/>
                <w:sz w:val="24"/>
                <w:szCs w:val="24"/>
              </w:rPr>
            </w:pPr>
          </w:p>
          <w:p w:rsidR="00AC7EFB" w:rsidRPr="00575595" w:rsidRDefault="00AC7EFB" w:rsidP="00C07BC0">
            <w:pPr>
              <w:contextualSpacing/>
              <w:jc w:val="center"/>
              <w:rPr>
                <w:rFonts w:ascii="Times New Roman" w:hAnsi="Times New Roman" w:cs="Times New Roman"/>
                <w:b/>
                <w:bCs/>
                <w:sz w:val="24"/>
                <w:szCs w:val="24"/>
              </w:rPr>
            </w:pPr>
            <w:r w:rsidRPr="00575595">
              <w:rPr>
                <w:rFonts w:ascii="Times New Roman" w:hAnsi="Times New Roman" w:cs="Times New Roman"/>
                <w:b/>
                <w:bCs/>
                <w:sz w:val="24"/>
                <w:szCs w:val="24"/>
              </w:rPr>
              <w:t>Таким образом, несмотря на подписание сторонами акта приема-передачи, договор долевого участия подлежит отражению в подразделе 6.2 справки о доходах.</w:t>
            </w:r>
          </w:p>
          <w:p w:rsidR="00AC7EFB" w:rsidRDefault="00AC7EFB" w:rsidP="00C07BC0">
            <w:pPr>
              <w:contextualSpacing/>
              <w:jc w:val="center"/>
              <w:rPr>
                <w:rFonts w:ascii="Times New Roman" w:hAnsi="Times New Roman" w:cs="Times New Roman"/>
                <w:sz w:val="24"/>
                <w:szCs w:val="24"/>
              </w:rPr>
            </w:pPr>
          </w:p>
          <w:p w:rsidR="00AC7EFB" w:rsidRDefault="00AC7EFB" w:rsidP="00C07BC0">
            <w:pPr>
              <w:contextualSpacing/>
              <w:jc w:val="center"/>
              <w:rPr>
                <w:rFonts w:ascii="Times New Roman" w:hAnsi="Times New Roman" w:cs="Times New Roman"/>
                <w:sz w:val="24"/>
                <w:szCs w:val="24"/>
              </w:rPr>
            </w:pPr>
            <w:r>
              <w:rPr>
                <w:rFonts w:ascii="Times New Roman" w:hAnsi="Times New Roman" w:cs="Times New Roman"/>
                <w:sz w:val="24"/>
                <w:szCs w:val="24"/>
              </w:rPr>
              <w:t xml:space="preserve">Отправной точкой является регистрация объекта в Росреестре </w:t>
            </w:r>
            <w:r w:rsidR="00575595">
              <w:rPr>
                <w:rFonts w:ascii="Times New Roman" w:hAnsi="Times New Roman" w:cs="Times New Roman"/>
                <w:sz w:val="24"/>
                <w:szCs w:val="24"/>
              </w:rPr>
              <w:br/>
            </w:r>
            <w:r>
              <w:rPr>
                <w:rFonts w:ascii="Times New Roman" w:hAnsi="Times New Roman" w:cs="Times New Roman"/>
                <w:sz w:val="24"/>
                <w:szCs w:val="24"/>
              </w:rPr>
              <w:t>и приобретение права собственности.</w:t>
            </w:r>
          </w:p>
          <w:p w:rsidR="00AC7EFB" w:rsidRDefault="00AC7EFB" w:rsidP="00AC7EFB">
            <w:pPr>
              <w:contextualSpacing/>
              <w:rPr>
                <w:rFonts w:ascii="Times New Roman" w:hAnsi="Times New Roman" w:cs="Times New Roman"/>
                <w:sz w:val="24"/>
                <w:szCs w:val="24"/>
              </w:rPr>
            </w:pPr>
          </w:p>
          <w:p w:rsidR="00081D78" w:rsidRPr="00AC7EFB" w:rsidRDefault="00AC7EFB" w:rsidP="00AC7EFB">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Относительно отражения объекта в справке о доходах </w:t>
            </w:r>
            <w:r w:rsidR="00575595">
              <w:rPr>
                <w:rFonts w:ascii="Times New Roman" w:hAnsi="Times New Roman" w:cs="Times New Roman"/>
                <w:b/>
                <w:bCs/>
                <w:sz w:val="24"/>
                <w:szCs w:val="24"/>
              </w:rPr>
              <w:br/>
            </w:r>
            <w:r>
              <w:rPr>
                <w:rFonts w:ascii="Times New Roman" w:hAnsi="Times New Roman" w:cs="Times New Roman"/>
                <w:b/>
                <w:bCs/>
                <w:sz w:val="24"/>
                <w:szCs w:val="24"/>
              </w:rPr>
              <w:t xml:space="preserve">в зависимости от наличия права собственности </w:t>
            </w:r>
            <w:r w:rsidRPr="00B91AFF">
              <w:rPr>
                <w:rFonts w:ascii="Times New Roman" w:hAnsi="Times New Roman" w:cs="Times New Roman"/>
                <w:b/>
                <w:bCs/>
                <w:sz w:val="24"/>
                <w:szCs w:val="24"/>
                <w:u w:val="single"/>
              </w:rPr>
              <w:t>пункт 80 Методических рекомендаций</w:t>
            </w:r>
          </w:p>
          <w:p w:rsidR="00AC7EFB" w:rsidRDefault="00AC7EFB" w:rsidP="00C07BC0">
            <w:pPr>
              <w:contextualSpacing/>
              <w:jc w:val="center"/>
              <w:rPr>
                <w:rFonts w:ascii="Times New Roman" w:hAnsi="Times New Roman" w:cs="Times New Roman"/>
                <w:sz w:val="24"/>
                <w:szCs w:val="24"/>
              </w:rPr>
            </w:pPr>
          </w:p>
          <w:p w:rsidR="00AC7EFB" w:rsidRDefault="00B91AFF" w:rsidP="00C07BC0">
            <w:pPr>
              <w:contextualSpacing/>
              <w:jc w:val="center"/>
              <w:rPr>
                <w:rFonts w:ascii="Times New Roman" w:hAnsi="Times New Roman" w:cs="Times New Roman"/>
                <w:sz w:val="24"/>
                <w:szCs w:val="24"/>
              </w:rPr>
            </w:pPr>
            <w:r>
              <w:rPr>
                <w:rFonts w:ascii="Times New Roman" w:hAnsi="Times New Roman" w:cs="Times New Roman"/>
                <w:sz w:val="24"/>
                <w:szCs w:val="24"/>
              </w:rPr>
              <w:t>С</w:t>
            </w:r>
            <w:r w:rsidR="00AC7EFB" w:rsidRPr="00AC7EFB">
              <w:rPr>
                <w:rFonts w:ascii="Times New Roman" w:hAnsi="Times New Roman" w:cs="Times New Roman"/>
                <w:sz w:val="24"/>
                <w:szCs w:val="24"/>
              </w:rPr>
              <w:t xml:space="preserve">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w:t>
            </w:r>
            <w:r w:rsidR="00575595">
              <w:rPr>
                <w:rFonts w:ascii="Times New Roman" w:hAnsi="Times New Roman" w:cs="Times New Roman"/>
                <w:sz w:val="24"/>
                <w:szCs w:val="24"/>
              </w:rPr>
              <w:br/>
            </w:r>
            <w:r w:rsidR="00AC7EFB" w:rsidRPr="00AC7EFB">
              <w:rPr>
                <w:rFonts w:ascii="Times New Roman" w:hAnsi="Times New Roman" w:cs="Times New Roman"/>
                <w:sz w:val="24"/>
                <w:szCs w:val="24"/>
              </w:rPr>
              <w:t>в подразделе 6.2 справки</w:t>
            </w:r>
            <w:r>
              <w:rPr>
                <w:rFonts w:ascii="Times New Roman" w:hAnsi="Times New Roman" w:cs="Times New Roman"/>
                <w:sz w:val="24"/>
                <w:szCs w:val="24"/>
              </w:rPr>
              <w:t xml:space="preserve"> о доходах.</w:t>
            </w:r>
          </w:p>
          <w:p w:rsidR="00AC7EFB" w:rsidRDefault="00AC7EFB" w:rsidP="00C07BC0">
            <w:pPr>
              <w:contextualSpacing/>
              <w:jc w:val="center"/>
              <w:rPr>
                <w:rFonts w:ascii="Times New Roman" w:hAnsi="Times New Roman" w:cs="Times New Roman"/>
                <w:sz w:val="24"/>
                <w:szCs w:val="24"/>
              </w:rPr>
            </w:pPr>
          </w:p>
          <w:p w:rsidR="00AC7EFB" w:rsidRPr="00081D78" w:rsidRDefault="00AC7EFB" w:rsidP="00AC7EFB">
            <w:pPr>
              <w:contextualSpacing/>
              <w:jc w:val="center"/>
              <w:rPr>
                <w:rFonts w:ascii="Times New Roman" w:hAnsi="Times New Roman" w:cs="Times New Roman"/>
                <w:sz w:val="24"/>
                <w:szCs w:val="24"/>
              </w:rPr>
            </w:pPr>
            <w:r w:rsidRPr="00AC7EFB">
              <w:rPr>
                <w:rFonts w:ascii="Times New Roman" w:hAnsi="Times New Roman" w:cs="Times New Roman"/>
                <w:sz w:val="24"/>
                <w:szCs w:val="24"/>
              </w:rPr>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w:t>
            </w:r>
            <w:r w:rsidR="00575595">
              <w:rPr>
                <w:rFonts w:ascii="Times New Roman" w:hAnsi="Times New Roman" w:cs="Times New Roman"/>
                <w:sz w:val="24"/>
                <w:szCs w:val="24"/>
              </w:rPr>
              <w:br/>
            </w:r>
            <w:r w:rsidRPr="00AC7EFB">
              <w:rPr>
                <w:rFonts w:ascii="Times New Roman" w:hAnsi="Times New Roman" w:cs="Times New Roman"/>
                <w:sz w:val="24"/>
                <w:szCs w:val="24"/>
              </w:rPr>
              <w:t>в подразделе 3.1 справки</w:t>
            </w:r>
            <w:r w:rsidR="00B91AFF">
              <w:rPr>
                <w:rFonts w:ascii="Times New Roman" w:hAnsi="Times New Roman" w:cs="Times New Roman"/>
                <w:sz w:val="24"/>
                <w:szCs w:val="24"/>
              </w:rPr>
              <w:t xml:space="preserve"> о доходах.</w:t>
            </w:r>
          </w:p>
        </w:tc>
      </w:tr>
      <w:tr w:rsidR="00363E35" w:rsidRPr="002B0F45" w:rsidTr="00304FE2">
        <w:tc>
          <w:tcPr>
            <w:tcW w:w="7300" w:type="dxa"/>
          </w:tcPr>
          <w:p w:rsidR="00372140" w:rsidRPr="00372140" w:rsidRDefault="00372140" w:rsidP="00372140">
            <w:pPr>
              <w:contextualSpacing/>
              <w:jc w:val="center"/>
              <w:rPr>
                <w:rFonts w:ascii="Times New Roman" w:hAnsi="Times New Roman" w:cs="Times New Roman"/>
                <w:sz w:val="24"/>
                <w:szCs w:val="24"/>
              </w:rPr>
            </w:pPr>
            <w:r>
              <w:rPr>
                <w:rFonts w:ascii="Times New Roman" w:hAnsi="Times New Roman" w:cs="Times New Roman"/>
                <w:sz w:val="24"/>
                <w:szCs w:val="24"/>
              </w:rPr>
              <w:t xml:space="preserve">14. </w:t>
            </w:r>
            <w:r w:rsidRPr="00372140">
              <w:rPr>
                <w:rFonts w:ascii="Times New Roman" w:hAnsi="Times New Roman" w:cs="Times New Roman"/>
                <w:sz w:val="24"/>
                <w:szCs w:val="24"/>
              </w:rPr>
              <w:t xml:space="preserve">В сведениях о наличии счетов и иной информации, сформированных ПАО Сбербанк, в разделе 3 «Сведения об иных доходах» у лиц, получающих страховую пенсию по старости, указан доход: «Страховая пенсия (выплата ПФР)». </w:t>
            </w:r>
          </w:p>
          <w:p w:rsidR="00372140" w:rsidRPr="00372140" w:rsidRDefault="00372140" w:rsidP="00372140">
            <w:pPr>
              <w:contextualSpacing/>
              <w:jc w:val="center"/>
              <w:rPr>
                <w:rFonts w:ascii="Times New Roman" w:hAnsi="Times New Roman" w:cs="Times New Roman"/>
                <w:sz w:val="24"/>
                <w:szCs w:val="24"/>
              </w:rPr>
            </w:pPr>
          </w:p>
          <w:p w:rsidR="00372140" w:rsidRPr="00372140" w:rsidRDefault="00372140" w:rsidP="00372140">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В рамках проверки сведений о доходах установлено, что размер страховой пенсии, указанный в справке банка, не совпадает </w:t>
            </w:r>
            <w:r w:rsidR="00575595">
              <w:rPr>
                <w:rFonts w:ascii="Times New Roman" w:hAnsi="Times New Roman" w:cs="Times New Roman"/>
                <w:sz w:val="24"/>
                <w:szCs w:val="24"/>
              </w:rPr>
              <w:br/>
            </w:r>
            <w:r w:rsidRPr="00372140">
              <w:rPr>
                <w:rFonts w:ascii="Times New Roman" w:hAnsi="Times New Roman" w:cs="Times New Roman"/>
                <w:sz w:val="24"/>
                <w:szCs w:val="24"/>
              </w:rPr>
              <w:t xml:space="preserve">с размером произведенной выплаты, которая указана в сведениях ПФР РФ. </w:t>
            </w:r>
          </w:p>
          <w:p w:rsidR="00372140" w:rsidRPr="00372140" w:rsidRDefault="00372140" w:rsidP="00372140">
            <w:pPr>
              <w:contextualSpacing/>
              <w:jc w:val="center"/>
              <w:rPr>
                <w:rFonts w:ascii="Times New Roman" w:hAnsi="Times New Roman" w:cs="Times New Roman"/>
                <w:sz w:val="24"/>
                <w:szCs w:val="24"/>
              </w:rPr>
            </w:pPr>
          </w:p>
          <w:p w:rsidR="00372140" w:rsidRDefault="00575595" w:rsidP="00372140">
            <w:pPr>
              <w:contextualSpacing/>
              <w:jc w:val="center"/>
              <w:rPr>
                <w:rFonts w:ascii="Times New Roman" w:hAnsi="Times New Roman" w:cs="Times New Roman"/>
                <w:sz w:val="24"/>
                <w:szCs w:val="24"/>
              </w:rPr>
            </w:pPr>
            <w:r>
              <w:rPr>
                <w:rFonts w:ascii="Times New Roman" w:hAnsi="Times New Roman" w:cs="Times New Roman"/>
                <w:sz w:val="24"/>
                <w:szCs w:val="24"/>
              </w:rPr>
              <w:t>С</w:t>
            </w:r>
            <w:r w:rsidR="00372140" w:rsidRPr="00372140">
              <w:rPr>
                <w:rFonts w:ascii="Times New Roman" w:hAnsi="Times New Roman" w:cs="Times New Roman"/>
                <w:sz w:val="24"/>
                <w:szCs w:val="24"/>
              </w:rPr>
              <w:t xml:space="preserve">лужащие, получающие страховую пенсию по старости, </w:t>
            </w:r>
            <w:r>
              <w:rPr>
                <w:rFonts w:ascii="Times New Roman" w:hAnsi="Times New Roman" w:cs="Times New Roman"/>
                <w:sz w:val="24"/>
                <w:szCs w:val="24"/>
              </w:rPr>
              <w:br/>
            </w:r>
            <w:r w:rsidR="00372140" w:rsidRPr="00372140">
              <w:rPr>
                <w:rFonts w:ascii="Times New Roman" w:hAnsi="Times New Roman" w:cs="Times New Roman"/>
                <w:sz w:val="24"/>
                <w:szCs w:val="24"/>
              </w:rPr>
              <w:t xml:space="preserve">при заполнении сведений о доходах, размер страховой пенсии </w:t>
            </w:r>
            <w:r>
              <w:rPr>
                <w:rFonts w:ascii="Times New Roman" w:hAnsi="Times New Roman" w:cs="Times New Roman"/>
                <w:sz w:val="24"/>
                <w:szCs w:val="24"/>
              </w:rPr>
              <w:br/>
            </w:r>
            <w:r w:rsidR="00372140" w:rsidRPr="00372140">
              <w:rPr>
                <w:rFonts w:ascii="Times New Roman" w:hAnsi="Times New Roman" w:cs="Times New Roman"/>
                <w:sz w:val="24"/>
                <w:szCs w:val="24"/>
              </w:rPr>
              <w:t>по старости, полученной в отчетном году, указывают на основании справки ПАО Сбербанк.</w:t>
            </w:r>
          </w:p>
          <w:p w:rsidR="00575595" w:rsidRPr="00372140" w:rsidRDefault="00575595" w:rsidP="00372140">
            <w:pPr>
              <w:contextualSpacing/>
              <w:jc w:val="center"/>
              <w:rPr>
                <w:rFonts w:ascii="Times New Roman" w:hAnsi="Times New Roman" w:cs="Times New Roman"/>
                <w:sz w:val="24"/>
                <w:szCs w:val="24"/>
              </w:rPr>
            </w:pPr>
          </w:p>
          <w:p w:rsidR="00BE4EBA" w:rsidRPr="00575595" w:rsidRDefault="00372140" w:rsidP="00372140">
            <w:pPr>
              <w:contextualSpacing/>
              <w:jc w:val="center"/>
              <w:rPr>
                <w:rFonts w:ascii="Times New Roman" w:hAnsi="Times New Roman" w:cs="Times New Roman"/>
                <w:b/>
                <w:bCs/>
                <w:sz w:val="24"/>
                <w:szCs w:val="24"/>
              </w:rPr>
            </w:pPr>
            <w:r w:rsidRPr="00575595">
              <w:rPr>
                <w:rFonts w:ascii="Times New Roman" w:hAnsi="Times New Roman" w:cs="Times New Roman"/>
                <w:b/>
                <w:bCs/>
                <w:sz w:val="24"/>
                <w:szCs w:val="24"/>
              </w:rPr>
              <w:t>На сколько правомерно указывать размер полученной страховой пенсии по старости на основании сведений банка?</w:t>
            </w:r>
          </w:p>
        </w:tc>
        <w:tc>
          <w:tcPr>
            <w:tcW w:w="7301" w:type="dxa"/>
          </w:tcPr>
          <w:p w:rsidR="002534D0" w:rsidRDefault="00372140" w:rsidP="00C07BC0">
            <w:pPr>
              <w:jc w:val="center"/>
              <w:rPr>
                <w:rFonts w:ascii="Times New Roman" w:hAnsi="Times New Roman" w:cs="Times New Roman"/>
                <w:sz w:val="24"/>
                <w:szCs w:val="24"/>
              </w:rPr>
            </w:pPr>
            <w:r>
              <w:rPr>
                <w:rFonts w:ascii="Times New Roman" w:hAnsi="Times New Roman" w:cs="Times New Roman"/>
                <w:sz w:val="24"/>
                <w:szCs w:val="24"/>
              </w:rPr>
              <w:t>В данном случае предлагаем руководствоваться справкой, полученной в первоисточнике, а именно в Пенсионном фонде РФ.</w:t>
            </w:r>
          </w:p>
          <w:p w:rsidR="00372140" w:rsidRDefault="00372140" w:rsidP="00C07BC0">
            <w:pPr>
              <w:jc w:val="center"/>
              <w:rPr>
                <w:rFonts w:ascii="Times New Roman" w:hAnsi="Times New Roman" w:cs="Times New Roman"/>
                <w:sz w:val="24"/>
                <w:szCs w:val="24"/>
              </w:rPr>
            </w:pPr>
          </w:p>
          <w:p w:rsidR="00372140" w:rsidRDefault="00372140" w:rsidP="00C07BC0">
            <w:pPr>
              <w:jc w:val="center"/>
              <w:rPr>
                <w:rFonts w:ascii="Times New Roman" w:hAnsi="Times New Roman" w:cs="Times New Roman"/>
                <w:sz w:val="24"/>
                <w:szCs w:val="24"/>
              </w:rPr>
            </w:pPr>
            <w:r>
              <w:rPr>
                <w:rFonts w:ascii="Times New Roman" w:hAnsi="Times New Roman" w:cs="Times New Roman"/>
                <w:sz w:val="24"/>
                <w:szCs w:val="24"/>
              </w:rPr>
              <w:t>Указанная организация уполномочена начислять пенсию.</w:t>
            </w:r>
          </w:p>
          <w:p w:rsidR="00372140" w:rsidRDefault="00372140" w:rsidP="00C07BC0">
            <w:pPr>
              <w:jc w:val="center"/>
              <w:rPr>
                <w:rFonts w:ascii="Times New Roman" w:hAnsi="Times New Roman" w:cs="Times New Roman"/>
                <w:sz w:val="24"/>
                <w:szCs w:val="24"/>
              </w:rPr>
            </w:pPr>
          </w:p>
          <w:p w:rsidR="00372140" w:rsidRDefault="00372140" w:rsidP="00C07BC0">
            <w:pPr>
              <w:jc w:val="center"/>
              <w:rPr>
                <w:rFonts w:ascii="Times New Roman" w:hAnsi="Times New Roman" w:cs="Times New Roman"/>
                <w:sz w:val="24"/>
                <w:szCs w:val="24"/>
              </w:rPr>
            </w:pPr>
            <w:r>
              <w:rPr>
                <w:rFonts w:ascii="Times New Roman" w:hAnsi="Times New Roman" w:cs="Times New Roman"/>
                <w:sz w:val="24"/>
                <w:szCs w:val="24"/>
              </w:rPr>
              <w:t>В рамках проверок достоверности и полноты, представленных сведений о доходах, запросы направляют</w:t>
            </w:r>
            <w:r w:rsidR="00575595">
              <w:rPr>
                <w:rFonts w:ascii="Times New Roman" w:hAnsi="Times New Roman" w:cs="Times New Roman"/>
                <w:sz w:val="24"/>
                <w:szCs w:val="24"/>
              </w:rPr>
              <w:t>ся</w:t>
            </w:r>
            <w:r>
              <w:rPr>
                <w:rFonts w:ascii="Times New Roman" w:hAnsi="Times New Roman" w:cs="Times New Roman"/>
                <w:sz w:val="24"/>
                <w:szCs w:val="24"/>
              </w:rPr>
              <w:t xml:space="preserve"> исключительно </w:t>
            </w:r>
            <w:r w:rsidR="00575595">
              <w:rPr>
                <w:rFonts w:ascii="Times New Roman" w:hAnsi="Times New Roman" w:cs="Times New Roman"/>
                <w:sz w:val="24"/>
                <w:szCs w:val="24"/>
              </w:rPr>
              <w:br/>
            </w:r>
            <w:r>
              <w:rPr>
                <w:rFonts w:ascii="Times New Roman" w:hAnsi="Times New Roman" w:cs="Times New Roman"/>
                <w:sz w:val="24"/>
                <w:szCs w:val="24"/>
              </w:rPr>
              <w:t>в Пенсионный Фонд РФ с формулировкой: «представить информацию о начисленных выплатах».</w:t>
            </w:r>
          </w:p>
          <w:p w:rsidR="00372140" w:rsidRDefault="00372140" w:rsidP="00C07BC0">
            <w:pPr>
              <w:jc w:val="center"/>
              <w:rPr>
                <w:rFonts w:ascii="Times New Roman" w:hAnsi="Times New Roman" w:cs="Times New Roman"/>
                <w:sz w:val="24"/>
                <w:szCs w:val="24"/>
              </w:rPr>
            </w:pPr>
          </w:p>
          <w:p w:rsidR="00372140" w:rsidRDefault="00372140" w:rsidP="00C07BC0">
            <w:pPr>
              <w:jc w:val="center"/>
              <w:rPr>
                <w:rFonts w:ascii="Times New Roman" w:hAnsi="Times New Roman" w:cs="Times New Roman"/>
                <w:sz w:val="24"/>
                <w:szCs w:val="24"/>
              </w:rPr>
            </w:pPr>
            <w:r>
              <w:rPr>
                <w:rFonts w:ascii="Times New Roman" w:hAnsi="Times New Roman" w:cs="Times New Roman"/>
                <w:sz w:val="24"/>
                <w:szCs w:val="24"/>
              </w:rPr>
              <w:t xml:space="preserve">Запросы в банки направляются в целях получений сведений </w:t>
            </w:r>
            <w:r w:rsidR="00575595">
              <w:rPr>
                <w:rFonts w:ascii="Times New Roman" w:hAnsi="Times New Roman" w:cs="Times New Roman"/>
                <w:sz w:val="24"/>
                <w:szCs w:val="24"/>
              </w:rPr>
              <w:br/>
            </w:r>
            <w:r>
              <w:rPr>
                <w:rFonts w:ascii="Times New Roman" w:hAnsi="Times New Roman" w:cs="Times New Roman"/>
                <w:sz w:val="24"/>
                <w:szCs w:val="24"/>
              </w:rPr>
              <w:t>об остатках денежных средств на счета</w:t>
            </w:r>
            <w:r w:rsidR="00575595">
              <w:rPr>
                <w:rFonts w:ascii="Times New Roman" w:hAnsi="Times New Roman" w:cs="Times New Roman"/>
                <w:sz w:val="24"/>
                <w:szCs w:val="24"/>
              </w:rPr>
              <w:t>х</w:t>
            </w:r>
            <w:r>
              <w:rPr>
                <w:rFonts w:ascii="Times New Roman" w:hAnsi="Times New Roman" w:cs="Times New Roman"/>
                <w:sz w:val="24"/>
                <w:szCs w:val="24"/>
              </w:rPr>
              <w:t>, движении денежных средств по счетам и доходах, полученных по вкладам.</w:t>
            </w:r>
          </w:p>
          <w:p w:rsidR="00372140" w:rsidRDefault="00372140" w:rsidP="00C07BC0">
            <w:pPr>
              <w:jc w:val="center"/>
              <w:rPr>
                <w:rFonts w:ascii="Times New Roman" w:hAnsi="Times New Roman" w:cs="Times New Roman"/>
                <w:sz w:val="24"/>
                <w:szCs w:val="24"/>
              </w:rPr>
            </w:pPr>
          </w:p>
          <w:p w:rsidR="00372140" w:rsidRPr="00933D56" w:rsidRDefault="00372140" w:rsidP="00372140">
            <w:pPr>
              <w:jc w:val="center"/>
              <w:rPr>
                <w:rFonts w:ascii="Times New Roman" w:hAnsi="Times New Roman" w:cs="Times New Roman"/>
                <w:sz w:val="24"/>
                <w:szCs w:val="24"/>
              </w:rPr>
            </w:pPr>
            <w:r>
              <w:rPr>
                <w:rFonts w:ascii="Times New Roman" w:hAnsi="Times New Roman" w:cs="Times New Roman"/>
                <w:sz w:val="24"/>
                <w:szCs w:val="24"/>
              </w:rPr>
              <w:t xml:space="preserve">Исключение составляет негосударственный пенсионный фонд </w:t>
            </w:r>
            <w:r w:rsidR="00575595">
              <w:rPr>
                <w:rFonts w:ascii="Times New Roman" w:hAnsi="Times New Roman" w:cs="Times New Roman"/>
                <w:sz w:val="24"/>
                <w:szCs w:val="24"/>
              </w:rPr>
              <w:br/>
            </w:r>
            <w:r>
              <w:rPr>
                <w:rFonts w:ascii="Times New Roman" w:hAnsi="Times New Roman" w:cs="Times New Roman"/>
                <w:sz w:val="24"/>
                <w:szCs w:val="24"/>
              </w:rPr>
              <w:t>ПАО Сбербанк, выплаты из которого отражаются в справке, выданной ПАО Сбербанк</w:t>
            </w:r>
            <w:r w:rsidR="00575595">
              <w:rPr>
                <w:rFonts w:ascii="Times New Roman" w:hAnsi="Times New Roman" w:cs="Times New Roman"/>
                <w:sz w:val="24"/>
                <w:szCs w:val="24"/>
              </w:rPr>
              <w:t>, либо иные негосударственные пенсионные фонды.</w:t>
            </w:r>
          </w:p>
        </w:tc>
      </w:tr>
      <w:tr w:rsidR="00363E35" w:rsidRPr="002B0F45" w:rsidTr="00304FE2">
        <w:tc>
          <w:tcPr>
            <w:tcW w:w="7300" w:type="dxa"/>
          </w:tcPr>
          <w:p w:rsidR="00BE4EBA" w:rsidRDefault="00372140" w:rsidP="00E0675A">
            <w:pPr>
              <w:contextualSpacing/>
              <w:jc w:val="center"/>
              <w:rPr>
                <w:rFonts w:ascii="Times New Roman" w:hAnsi="Times New Roman" w:cs="Times New Roman"/>
                <w:sz w:val="24"/>
                <w:szCs w:val="24"/>
              </w:rPr>
            </w:pPr>
            <w:r>
              <w:rPr>
                <w:rFonts w:ascii="Times New Roman" w:hAnsi="Times New Roman" w:cs="Times New Roman"/>
                <w:sz w:val="24"/>
                <w:szCs w:val="24"/>
              </w:rPr>
              <w:t xml:space="preserve">15. Требуется ли в строке 6 «Иные доходы» раздела 1 справки </w:t>
            </w:r>
            <w:r w:rsidR="00575595">
              <w:rPr>
                <w:rFonts w:ascii="Times New Roman" w:hAnsi="Times New Roman" w:cs="Times New Roman"/>
                <w:sz w:val="24"/>
                <w:szCs w:val="24"/>
              </w:rPr>
              <w:br/>
            </w:r>
            <w:r>
              <w:rPr>
                <w:rFonts w:ascii="Times New Roman" w:hAnsi="Times New Roman" w:cs="Times New Roman"/>
                <w:sz w:val="24"/>
                <w:szCs w:val="24"/>
              </w:rPr>
              <w:t xml:space="preserve">о доходах </w:t>
            </w:r>
            <w:r w:rsidR="00575595">
              <w:rPr>
                <w:rFonts w:ascii="Times New Roman" w:hAnsi="Times New Roman" w:cs="Times New Roman"/>
                <w:sz w:val="24"/>
                <w:szCs w:val="24"/>
              </w:rPr>
              <w:t xml:space="preserve">указывать </w:t>
            </w:r>
            <w:r>
              <w:rPr>
                <w:rFonts w:ascii="Times New Roman" w:hAnsi="Times New Roman" w:cs="Times New Roman"/>
                <w:sz w:val="24"/>
                <w:szCs w:val="24"/>
              </w:rPr>
              <w:t xml:space="preserve">денежные средства, получаемые служащим </w:t>
            </w:r>
            <w:r w:rsidR="00575595">
              <w:rPr>
                <w:rFonts w:ascii="Times New Roman" w:hAnsi="Times New Roman" w:cs="Times New Roman"/>
                <w:sz w:val="24"/>
                <w:szCs w:val="24"/>
              </w:rPr>
              <w:br/>
            </w:r>
            <w:r>
              <w:rPr>
                <w:rFonts w:ascii="Times New Roman" w:hAnsi="Times New Roman" w:cs="Times New Roman"/>
                <w:sz w:val="24"/>
                <w:szCs w:val="24"/>
              </w:rPr>
              <w:t>по исполнительному листу: возмещение убытков, штраф, возмещение морального вреда</w:t>
            </w:r>
          </w:p>
        </w:tc>
        <w:tc>
          <w:tcPr>
            <w:tcW w:w="7301" w:type="dxa"/>
          </w:tcPr>
          <w:p w:rsidR="00F02D13" w:rsidRDefault="00A42FB8" w:rsidP="00F02D13">
            <w:pPr>
              <w:contextualSpacing/>
              <w:jc w:val="center"/>
              <w:rPr>
                <w:rFonts w:ascii="Times New Roman" w:hAnsi="Times New Roman" w:cs="Times New Roman"/>
                <w:sz w:val="24"/>
                <w:szCs w:val="24"/>
              </w:rPr>
            </w:pPr>
            <w:r>
              <w:rPr>
                <w:rFonts w:ascii="Times New Roman" w:hAnsi="Times New Roman" w:cs="Times New Roman"/>
                <w:sz w:val="24"/>
                <w:szCs w:val="24"/>
              </w:rPr>
              <w:t>Т</w:t>
            </w:r>
            <w:r w:rsidR="00F02D13">
              <w:rPr>
                <w:rFonts w:ascii="Times New Roman" w:hAnsi="Times New Roman" w:cs="Times New Roman"/>
                <w:sz w:val="24"/>
                <w:szCs w:val="24"/>
              </w:rPr>
              <w:t>акие выплаты следует указывать</w:t>
            </w:r>
            <w:r>
              <w:rPr>
                <w:rFonts w:ascii="Times New Roman" w:hAnsi="Times New Roman" w:cs="Times New Roman"/>
                <w:sz w:val="24"/>
                <w:szCs w:val="24"/>
              </w:rPr>
              <w:t xml:space="preserve"> в справке о доходах.</w:t>
            </w:r>
          </w:p>
          <w:p w:rsidR="00A42FB8" w:rsidRDefault="00A42FB8" w:rsidP="00A42FB8">
            <w:pPr>
              <w:contextualSpacing/>
              <w:rPr>
                <w:rFonts w:ascii="Times New Roman" w:hAnsi="Times New Roman" w:cs="Times New Roman"/>
                <w:sz w:val="24"/>
                <w:szCs w:val="24"/>
              </w:rPr>
            </w:pPr>
          </w:p>
          <w:p w:rsidR="00A42FB8" w:rsidRPr="00A42FB8" w:rsidRDefault="00A42FB8" w:rsidP="00F02D13">
            <w:pPr>
              <w:contextualSpacing/>
              <w:jc w:val="center"/>
              <w:rPr>
                <w:rFonts w:ascii="Times New Roman" w:hAnsi="Times New Roman" w:cs="Times New Roman"/>
                <w:b/>
                <w:bCs/>
                <w:sz w:val="24"/>
                <w:szCs w:val="24"/>
                <w:u w:val="single"/>
              </w:rPr>
            </w:pPr>
            <w:r w:rsidRPr="00A42FB8">
              <w:rPr>
                <w:rFonts w:ascii="Times New Roman" w:hAnsi="Times New Roman" w:cs="Times New Roman"/>
                <w:b/>
                <w:bCs/>
                <w:sz w:val="24"/>
                <w:szCs w:val="24"/>
                <w:u w:val="single"/>
              </w:rPr>
              <w:t>Подпункт 33 пункта 60 Методических рекомендаций:</w:t>
            </w:r>
          </w:p>
          <w:p w:rsidR="00A42FB8" w:rsidRDefault="00A42FB8" w:rsidP="00F02D13">
            <w:pPr>
              <w:contextualSpacing/>
              <w:jc w:val="center"/>
              <w:rPr>
                <w:rFonts w:ascii="Times New Roman" w:hAnsi="Times New Roman" w:cs="Times New Roman"/>
                <w:sz w:val="24"/>
                <w:szCs w:val="24"/>
              </w:rPr>
            </w:pPr>
            <w:r>
              <w:rPr>
                <w:rFonts w:ascii="Times New Roman" w:hAnsi="Times New Roman" w:cs="Times New Roman"/>
                <w:sz w:val="24"/>
                <w:szCs w:val="24"/>
              </w:rPr>
              <w:t>Д</w:t>
            </w:r>
            <w:r w:rsidRPr="00A42FB8">
              <w:rPr>
                <w:rFonts w:ascii="Times New Roman" w:hAnsi="Times New Roman" w:cs="Times New Roman"/>
                <w:sz w:val="24"/>
                <w:szCs w:val="24"/>
              </w:rPr>
              <w:t xml:space="preserve">енежные средства, полученные в качестве неустойки </w:t>
            </w:r>
            <w:r>
              <w:rPr>
                <w:rFonts w:ascii="Times New Roman" w:hAnsi="Times New Roman" w:cs="Times New Roman"/>
                <w:sz w:val="24"/>
                <w:szCs w:val="24"/>
              </w:rPr>
              <w:br/>
            </w:r>
            <w:r w:rsidRPr="00A42FB8">
              <w:rPr>
                <w:rFonts w:ascii="Times New Roman" w:hAnsi="Times New Roman" w:cs="Times New Roman"/>
                <w:sz w:val="24"/>
                <w:szCs w:val="24"/>
              </w:rPr>
              <w:t xml:space="preserve">за неисполнение или ненадлежащее исполнение обязательства, </w:t>
            </w:r>
            <w:r>
              <w:rPr>
                <w:rFonts w:ascii="Times New Roman" w:hAnsi="Times New Roman" w:cs="Times New Roman"/>
                <w:sz w:val="24"/>
                <w:szCs w:val="24"/>
              </w:rPr>
              <w:br/>
            </w:r>
            <w:r w:rsidRPr="00A42FB8">
              <w:rPr>
                <w:rFonts w:ascii="Times New Roman" w:hAnsi="Times New Roman" w:cs="Times New Roman"/>
                <w:sz w:val="24"/>
                <w:szCs w:val="24"/>
              </w:rPr>
              <w:t xml:space="preserve">в частности в случае просрочки исполнения, возмещения вреда, </w:t>
            </w:r>
            <w:r>
              <w:rPr>
                <w:rFonts w:ascii="Times New Roman" w:hAnsi="Times New Roman" w:cs="Times New Roman"/>
                <w:sz w:val="24"/>
                <w:szCs w:val="24"/>
              </w:rPr>
              <w:br/>
            </w:r>
            <w:r w:rsidRPr="00A42FB8">
              <w:rPr>
                <w:rFonts w:ascii="Times New Roman" w:hAnsi="Times New Roman" w:cs="Times New Roman"/>
                <w:sz w:val="24"/>
                <w:szCs w:val="24"/>
              </w:rPr>
              <w:t>в том числе морального</w:t>
            </w:r>
            <w:r>
              <w:rPr>
                <w:rFonts w:ascii="Times New Roman" w:hAnsi="Times New Roman" w:cs="Times New Roman"/>
                <w:sz w:val="24"/>
                <w:szCs w:val="24"/>
              </w:rPr>
              <w:t xml:space="preserve"> подлежат отражению в строке 6 «Иные доходы» справки о доходах.</w:t>
            </w:r>
          </w:p>
          <w:p w:rsidR="00F02D13" w:rsidRDefault="00F02D13" w:rsidP="00F02D13">
            <w:pPr>
              <w:contextualSpacing/>
              <w:jc w:val="center"/>
              <w:rPr>
                <w:rFonts w:ascii="Times New Roman" w:hAnsi="Times New Roman" w:cs="Times New Roman"/>
                <w:sz w:val="24"/>
                <w:szCs w:val="24"/>
              </w:rPr>
            </w:pPr>
          </w:p>
          <w:p w:rsidR="00F02D13" w:rsidRDefault="00F02D13" w:rsidP="00F02D13">
            <w:pPr>
              <w:contextualSpacing/>
              <w:jc w:val="center"/>
              <w:rPr>
                <w:rFonts w:ascii="Times New Roman" w:hAnsi="Times New Roman" w:cs="Times New Roman"/>
                <w:sz w:val="24"/>
                <w:szCs w:val="24"/>
              </w:rPr>
            </w:pPr>
            <w:r w:rsidRPr="00A42FB8">
              <w:rPr>
                <w:rFonts w:ascii="Times New Roman" w:hAnsi="Times New Roman" w:cs="Times New Roman"/>
                <w:b/>
                <w:bCs/>
                <w:sz w:val="24"/>
                <w:szCs w:val="24"/>
              </w:rPr>
              <w:t>Под моральным вредом</w:t>
            </w:r>
            <w:r w:rsidRPr="00F02D13">
              <w:rPr>
                <w:rFonts w:ascii="Times New Roman" w:hAnsi="Times New Roman" w:cs="Times New Roman"/>
                <w:sz w:val="24"/>
                <w:szCs w:val="24"/>
              </w:rPr>
              <w:t xml:space="preserve">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w:t>
            </w:r>
            <w:r w:rsidR="00575595">
              <w:rPr>
                <w:rFonts w:ascii="Times New Roman" w:hAnsi="Times New Roman" w:cs="Times New Roman"/>
                <w:sz w:val="24"/>
                <w:szCs w:val="24"/>
              </w:rPr>
              <w:t>.</w:t>
            </w:r>
          </w:p>
          <w:p w:rsidR="00F02D13" w:rsidRDefault="00F02D13" w:rsidP="00F02D13">
            <w:pPr>
              <w:contextualSpacing/>
              <w:jc w:val="center"/>
              <w:rPr>
                <w:rFonts w:ascii="Times New Roman" w:hAnsi="Times New Roman" w:cs="Times New Roman"/>
                <w:sz w:val="24"/>
                <w:szCs w:val="24"/>
              </w:rPr>
            </w:pPr>
          </w:p>
          <w:p w:rsidR="00F02D13" w:rsidRDefault="00F02D13" w:rsidP="00575595">
            <w:pPr>
              <w:contextualSpacing/>
              <w:jc w:val="center"/>
              <w:rPr>
                <w:rFonts w:ascii="Times New Roman" w:hAnsi="Times New Roman" w:cs="Times New Roman"/>
                <w:sz w:val="24"/>
                <w:szCs w:val="24"/>
              </w:rPr>
            </w:pPr>
            <w:r w:rsidRPr="00F02D13">
              <w:rPr>
                <w:rFonts w:ascii="Times New Roman" w:hAnsi="Times New Roman" w:cs="Times New Roman"/>
                <w:sz w:val="24"/>
                <w:szCs w:val="24"/>
              </w:rPr>
              <w:t xml:space="preserve">Постановление Пленума Верховного Суда РФ от </w:t>
            </w:r>
            <w:r w:rsidR="00575595">
              <w:rPr>
                <w:rFonts w:ascii="Times New Roman" w:hAnsi="Times New Roman" w:cs="Times New Roman"/>
                <w:sz w:val="24"/>
                <w:szCs w:val="24"/>
              </w:rPr>
              <w:t xml:space="preserve">20 декабря 1994 г. </w:t>
            </w:r>
            <w:r w:rsidRPr="00F02D13">
              <w:rPr>
                <w:rFonts w:ascii="Times New Roman" w:hAnsi="Times New Roman" w:cs="Times New Roman"/>
                <w:sz w:val="24"/>
                <w:szCs w:val="24"/>
              </w:rPr>
              <w:t xml:space="preserve"> </w:t>
            </w:r>
            <w:r w:rsidR="00575595">
              <w:rPr>
                <w:rFonts w:ascii="Times New Roman" w:hAnsi="Times New Roman" w:cs="Times New Roman"/>
                <w:sz w:val="24"/>
                <w:szCs w:val="24"/>
              </w:rPr>
              <w:t xml:space="preserve">№ </w:t>
            </w:r>
            <w:r w:rsidRPr="00F02D13">
              <w:rPr>
                <w:rFonts w:ascii="Times New Roman" w:hAnsi="Times New Roman" w:cs="Times New Roman"/>
                <w:sz w:val="24"/>
                <w:szCs w:val="24"/>
              </w:rPr>
              <w:t>10</w:t>
            </w:r>
            <w:r w:rsidR="00575595">
              <w:rPr>
                <w:rFonts w:ascii="Times New Roman" w:hAnsi="Times New Roman" w:cs="Times New Roman"/>
                <w:sz w:val="24"/>
                <w:szCs w:val="24"/>
              </w:rPr>
              <w:t xml:space="preserve"> «</w:t>
            </w:r>
            <w:r w:rsidRPr="00F02D13">
              <w:rPr>
                <w:rFonts w:ascii="Times New Roman" w:hAnsi="Times New Roman" w:cs="Times New Roman"/>
                <w:sz w:val="24"/>
                <w:szCs w:val="24"/>
              </w:rPr>
              <w:t xml:space="preserve">Некоторые вопросы применения законодательства </w:t>
            </w:r>
            <w:r w:rsidR="00575595">
              <w:rPr>
                <w:rFonts w:ascii="Times New Roman" w:hAnsi="Times New Roman" w:cs="Times New Roman"/>
                <w:sz w:val="24"/>
                <w:szCs w:val="24"/>
              </w:rPr>
              <w:br/>
            </w:r>
            <w:r w:rsidRPr="00F02D13">
              <w:rPr>
                <w:rFonts w:ascii="Times New Roman" w:hAnsi="Times New Roman" w:cs="Times New Roman"/>
                <w:sz w:val="24"/>
                <w:szCs w:val="24"/>
              </w:rPr>
              <w:t>о компенсации морального вреда</w:t>
            </w:r>
            <w:r w:rsidR="00575595">
              <w:rPr>
                <w:rFonts w:ascii="Times New Roman" w:hAnsi="Times New Roman" w:cs="Times New Roman"/>
                <w:sz w:val="24"/>
                <w:szCs w:val="24"/>
              </w:rPr>
              <w:t>».</w:t>
            </w:r>
          </w:p>
          <w:p w:rsidR="00F02D13" w:rsidRDefault="00F02D13" w:rsidP="00F02D13">
            <w:pPr>
              <w:contextualSpacing/>
              <w:jc w:val="center"/>
              <w:rPr>
                <w:rFonts w:ascii="Times New Roman" w:hAnsi="Times New Roman" w:cs="Times New Roman"/>
                <w:sz w:val="24"/>
                <w:szCs w:val="24"/>
              </w:rPr>
            </w:pPr>
          </w:p>
          <w:p w:rsidR="00F02D13" w:rsidRPr="00933D56" w:rsidRDefault="00F02D13" w:rsidP="00F02D13">
            <w:pPr>
              <w:contextualSpacing/>
              <w:jc w:val="center"/>
              <w:rPr>
                <w:rFonts w:ascii="Times New Roman" w:hAnsi="Times New Roman" w:cs="Times New Roman"/>
                <w:sz w:val="24"/>
                <w:szCs w:val="24"/>
              </w:rPr>
            </w:pPr>
            <w:r>
              <w:rPr>
                <w:rFonts w:ascii="Times New Roman" w:hAnsi="Times New Roman" w:cs="Times New Roman"/>
                <w:sz w:val="24"/>
                <w:szCs w:val="24"/>
              </w:rPr>
              <w:t>Учитывая тот факт, что моральный вред выступает в качестве оценочной категории (в зависимости от конкретной ситуации сумма может варьироваться), такую сумму целесообразн</w:t>
            </w:r>
            <w:r w:rsidR="00A42FB8">
              <w:rPr>
                <w:rFonts w:ascii="Times New Roman" w:hAnsi="Times New Roman" w:cs="Times New Roman"/>
                <w:sz w:val="24"/>
                <w:szCs w:val="24"/>
              </w:rPr>
              <w:t>о</w:t>
            </w:r>
            <w:r>
              <w:rPr>
                <w:rFonts w:ascii="Times New Roman" w:hAnsi="Times New Roman" w:cs="Times New Roman"/>
                <w:sz w:val="24"/>
                <w:szCs w:val="24"/>
              </w:rPr>
              <w:t xml:space="preserve"> указывать </w:t>
            </w:r>
            <w:r w:rsidR="00A42FB8">
              <w:rPr>
                <w:rFonts w:ascii="Times New Roman" w:hAnsi="Times New Roman" w:cs="Times New Roman"/>
                <w:sz w:val="24"/>
                <w:szCs w:val="24"/>
              </w:rPr>
              <w:br/>
            </w:r>
            <w:r>
              <w:rPr>
                <w:rFonts w:ascii="Times New Roman" w:hAnsi="Times New Roman" w:cs="Times New Roman"/>
                <w:sz w:val="24"/>
                <w:szCs w:val="24"/>
              </w:rPr>
              <w:t>в качестве дохода.</w:t>
            </w:r>
          </w:p>
        </w:tc>
      </w:tr>
      <w:tr w:rsidR="00363E35" w:rsidRPr="002B0F45" w:rsidTr="00304FE2">
        <w:tc>
          <w:tcPr>
            <w:tcW w:w="7300" w:type="dxa"/>
          </w:tcPr>
          <w:p w:rsidR="00575595" w:rsidRDefault="00372140" w:rsidP="00363E35">
            <w:pPr>
              <w:contextualSpacing/>
              <w:jc w:val="center"/>
              <w:rPr>
                <w:rFonts w:ascii="Times New Roman" w:hAnsi="Times New Roman" w:cs="Times New Roman"/>
                <w:sz w:val="24"/>
                <w:szCs w:val="24"/>
              </w:rPr>
            </w:pPr>
            <w:r w:rsidRPr="00372140">
              <w:rPr>
                <w:rFonts w:ascii="Times New Roman" w:hAnsi="Times New Roman" w:cs="Times New Roman"/>
                <w:sz w:val="24"/>
                <w:szCs w:val="24"/>
              </w:rPr>
              <w:t>1</w:t>
            </w:r>
            <w:r>
              <w:rPr>
                <w:rFonts w:ascii="Times New Roman" w:hAnsi="Times New Roman" w:cs="Times New Roman"/>
                <w:sz w:val="24"/>
                <w:szCs w:val="24"/>
              </w:rPr>
              <w:t>6</w:t>
            </w:r>
            <w:r w:rsidRPr="00372140">
              <w:rPr>
                <w:rFonts w:ascii="Times New Roman" w:hAnsi="Times New Roman" w:cs="Times New Roman"/>
                <w:sz w:val="24"/>
                <w:szCs w:val="24"/>
              </w:rPr>
              <w:t xml:space="preserve">. </w:t>
            </w:r>
            <w:r w:rsidR="00575595">
              <w:rPr>
                <w:rFonts w:ascii="Times New Roman" w:hAnsi="Times New Roman" w:cs="Times New Roman"/>
                <w:sz w:val="24"/>
                <w:szCs w:val="24"/>
              </w:rPr>
              <w:t>С</w:t>
            </w:r>
            <w:r w:rsidRPr="00372140">
              <w:rPr>
                <w:rFonts w:ascii="Times New Roman" w:hAnsi="Times New Roman" w:cs="Times New Roman"/>
                <w:sz w:val="24"/>
                <w:szCs w:val="24"/>
              </w:rPr>
              <w:t>лужащий в 2020 г</w:t>
            </w:r>
            <w:r w:rsidR="00575595">
              <w:rPr>
                <w:rFonts w:ascii="Times New Roman" w:hAnsi="Times New Roman" w:cs="Times New Roman"/>
                <w:sz w:val="24"/>
                <w:szCs w:val="24"/>
              </w:rPr>
              <w:t>.</w:t>
            </w:r>
            <w:r w:rsidRPr="00372140">
              <w:rPr>
                <w:rFonts w:ascii="Times New Roman" w:hAnsi="Times New Roman" w:cs="Times New Roman"/>
                <w:sz w:val="24"/>
                <w:szCs w:val="24"/>
              </w:rPr>
              <w:t xml:space="preserve"> расторг договор ОСАГО в связи</w:t>
            </w:r>
            <w:r w:rsidR="00F02D13">
              <w:rPr>
                <w:rFonts w:ascii="Times New Roman" w:hAnsi="Times New Roman" w:cs="Times New Roman"/>
                <w:sz w:val="24"/>
                <w:szCs w:val="24"/>
              </w:rPr>
              <w:t xml:space="preserve"> </w:t>
            </w:r>
            <w:r w:rsidRPr="00372140">
              <w:rPr>
                <w:rFonts w:ascii="Times New Roman" w:hAnsi="Times New Roman" w:cs="Times New Roman"/>
                <w:sz w:val="24"/>
                <w:szCs w:val="24"/>
              </w:rPr>
              <w:t xml:space="preserve">с продажей автомобиля. </w:t>
            </w:r>
          </w:p>
          <w:p w:rsidR="00575595" w:rsidRDefault="00575595" w:rsidP="00363E35">
            <w:pPr>
              <w:contextualSpacing/>
              <w:jc w:val="center"/>
              <w:rPr>
                <w:rFonts w:ascii="Times New Roman" w:hAnsi="Times New Roman" w:cs="Times New Roman"/>
                <w:sz w:val="24"/>
                <w:szCs w:val="24"/>
              </w:rPr>
            </w:pPr>
          </w:p>
          <w:p w:rsidR="00575595" w:rsidRDefault="00372140" w:rsidP="00363E35">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Страховой компанией ему возвращены денежные средства </w:t>
            </w:r>
            <w:r w:rsidR="00575595">
              <w:rPr>
                <w:rFonts w:ascii="Times New Roman" w:hAnsi="Times New Roman" w:cs="Times New Roman"/>
                <w:sz w:val="24"/>
                <w:szCs w:val="24"/>
              </w:rPr>
              <w:br/>
            </w:r>
            <w:r w:rsidRPr="00372140">
              <w:rPr>
                <w:rFonts w:ascii="Times New Roman" w:hAnsi="Times New Roman" w:cs="Times New Roman"/>
                <w:sz w:val="24"/>
                <w:szCs w:val="24"/>
              </w:rPr>
              <w:t xml:space="preserve">за неиспользованный до конца полис ОСАГО. </w:t>
            </w:r>
          </w:p>
          <w:p w:rsidR="00575595" w:rsidRDefault="00575595" w:rsidP="00363E35">
            <w:pPr>
              <w:contextualSpacing/>
              <w:jc w:val="center"/>
              <w:rPr>
                <w:rFonts w:ascii="Times New Roman" w:hAnsi="Times New Roman" w:cs="Times New Roman"/>
                <w:sz w:val="24"/>
                <w:szCs w:val="24"/>
              </w:rPr>
            </w:pPr>
          </w:p>
          <w:p w:rsidR="00BE4EBA" w:rsidRPr="00575595" w:rsidRDefault="00372140" w:rsidP="00363E35">
            <w:pPr>
              <w:contextualSpacing/>
              <w:jc w:val="center"/>
              <w:rPr>
                <w:rFonts w:ascii="Times New Roman" w:hAnsi="Times New Roman" w:cs="Times New Roman"/>
                <w:b/>
                <w:bCs/>
                <w:sz w:val="24"/>
                <w:szCs w:val="24"/>
              </w:rPr>
            </w:pPr>
            <w:r w:rsidRPr="00575595">
              <w:rPr>
                <w:rFonts w:ascii="Times New Roman" w:hAnsi="Times New Roman" w:cs="Times New Roman"/>
                <w:b/>
                <w:bCs/>
                <w:sz w:val="24"/>
                <w:szCs w:val="24"/>
              </w:rPr>
              <w:t>Надо ли данную сумму отражать</w:t>
            </w:r>
            <w:r w:rsidR="00825DBF" w:rsidRPr="00575595">
              <w:rPr>
                <w:rFonts w:ascii="Times New Roman" w:hAnsi="Times New Roman" w:cs="Times New Roman"/>
                <w:b/>
                <w:bCs/>
                <w:sz w:val="24"/>
                <w:szCs w:val="24"/>
              </w:rPr>
              <w:t xml:space="preserve"> </w:t>
            </w:r>
            <w:r w:rsidRPr="00575595">
              <w:rPr>
                <w:rFonts w:ascii="Times New Roman" w:hAnsi="Times New Roman" w:cs="Times New Roman"/>
                <w:b/>
                <w:bCs/>
                <w:sz w:val="24"/>
                <w:szCs w:val="24"/>
              </w:rPr>
              <w:t xml:space="preserve">в 1 разделе «Сведения </w:t>
            </w:r>
            <w:r w:rsidR="00575595">
              <w:rPr>
                <w:rFonts w:ascii="Times New Roman" w:hAnsi="Times New Roman" w:cs="Times New Roman"/>
                <w:b/>
                <w:bCs/>
                <w:sz w:val="24"/>
                <w:szCs w:val="24"/>
              </w:rPr>
              <w:br/>
            </w:r>
            <w:r w:rsidRPr="00575595">
              <w:rPr>
                <w:rFonts w:ascii="Times New Roman" w:hAnsi="Times New Roman" w:cs="Times New Roman"/>
                <w:b/>
                <w:bCs/>
                <w:sz w:val="24"/>
                <w:szCs w:val="24"/>
              </w:rPr>
              <w:t>о доходах»?</w:t>
            </w:r>
          </w:p>
        </w:tc>
        <w:tc>
          <w:tcPr>
            <w:tcW w:w="7301" w:type="dxa"/>
          </w:tcPr>
          <w:p w:rsidR="00AF6BFD" w:rsidRDefault="00940C80" w:rsidP="00AF6BFD">
            <w:pPr>
              <w:contextualSpacing/>
              <w:jc w:val="center"/>
              <w:rPr>
                <w:rFonts w:ascii="Times New Roman" w:hAnsi="Times New Roman" w:cs="Times New Roman"/>
                <w:sz w:val="24"/>
                <w:szCs w:val="24"/>
              </w:rPr>
            </w:pPr>
            <w:r>
              <w:rPr>
                <w:rFonts w:ascii="Times New Roman" w:hAnsi="Times New Roman" w:cs="Times New Roman"/>
                <w:sz w:val="24"/>
                <w:szCs w:val="24"/>
              </w:rPr>
              <w:t>С позиции управления, данная сумма не является доход</w:t>
            </w:r>
            <w:r w:rsidR="00575595">
              <w:rPr>
                <w:rFonts w:ascii="Times New Roman" w:hAnsi="Times New Roman" w:cs="Times New Roman"/>
                <w:sz w:val="24"/>
                <w:szCs w:val="24"/>
              </w:rPr>
              <w:t>о</w:t>
            </w:r>
            <w:r>
              <w:rPr>
                <w:rFonts w:ascii="Times New Roman" w:hAnsi="Times New Roman" w:cs="Times New Roman"/>
                <w:sz w:val="24"/>
                <w:szCs w:val="24"/>
              </w:rPr>
              <w:t xml:space="preserve">м, так как является возвратом денежных средств служащего, уплаченных </w:t>
            </w:r>
            <w:r w:rsidR="00575595">
              <w:rPr>
                <w:rFonts w:ascii="Times New Roman" w:hAnsi="Times New Roman" w:cs="Times New Roman"/>
                <w:sz w:val="24"/>
                <w:szCs w:val="24"/>
              </w:rPr>
              <w:br/>
            </w:r>
            <w:r>
              <w:rPr>
                <w:rFonts w:ascii="Times New Roman" w:hAnsi="Times New Roman" w:cs="Times New Roman"/>
                <w:sz w:val="24"/>
                <w:szCs w:val="24"/>
              </w:rPr>
              <w:t>при заключении договора ОСАГО.</w:t>
            </w:r>
          </w:p>
          <w:p w:rsidR="00940C80" w:rsidRDefault="00940C80" w:rsidP="00AF6BFD">
            <w:pPr>
              <w:contextualSpacing/>
              <w:jc w:val="center"/>
              <w:rPr>
                <w:rFonts w:ascii="Times New Roman" w:hAnsi="Times New Roman" w:cs="Times New Roman"/>
                <w:sz w:val="24"/>
                <w:szCs w:val="24"/>
              </w:rPr>
            </w:pPr>
          </w:p>
          <w:p w:rsidR="00C501D1" w:rsidRPr="00933D56" w:rsidRDefault="00940C80" w:rsidP="00C501D1">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Указанная сумма также не является страховой выплатой </w:t>
            </w:r>
            <w:r w:rsidR="00575595">
              <w:rPr>
                <w:rFonts w:ascii="Times New Roman" w:hAnsi="Times New Roman" w:cs="Times New Roman"/>
                <w:sz w:val="24"/>
                <w:szCs w:val="24"/>
              </w:rPr>
              <w:br/>
            </w:r>
            <w:r>
              <w:rPr>
                <w:rFonts w:ascii="Times New Roman" w:hAnsi="Times New Roman" w:cs="Times New Roman"/>
                <w:sz w:val="24"/>
                <w:szCs w:val="24"/>
              </w:rPr>
              <w:t>в результате наступления страхового случая</w:t>
            </w:r>
            <w:r w:rsidR="00C501D1">
              <w:rPr>
                <w:rFonts w:ascii="Times New Roman" w:hAnsi="Times New Roman" w:cs="Times New Roman"/>
                <w:sz w:val="24"/>
                <w:szCs w:val="24"/>
              </w:rPr>
              <w:t xml:space="preserve">, соответственно, подпункт 18 пункта 60 Методических рекомендаций </w:t>
            </w:r>
            <w:r w:rsidR="00575595">
              <w:rPr>
                <w:rFonts w:ascii="Times New Roman" w:hAnsi="Times New Roman" w:cs="Times New Roman"/>
                <w:sz w:val="24"/>
                <w:szCs w:val="24"/>
              </w:rPr>
              <w:br/>
            </w:r>
            <w:r w:rsidR="00C501D1">
              <w:rPr>
                <w:rFonts w:ascii="Times New Roman" w:hAnsi="Times New Roman" w:cs="Times New Roman"/>
                <w:sz w:val="24"/>
                <w:szCs w:val="24"/>
              </w:rPr>
              <w:t>не применяется.</w:t>
            </w:r>
          </w:p>
        </w:tc>
      </w:tr>
      <w:tr w:rsidR="0010571E" w:rsidRPr="002B0F45" w:rsidTr="00304FE2">
        <w:tc>
          <w:tcPr>
            <w:tcW w:w="7300" w:type="dxa"/>
          </w:tcPr>
          <w:p w:rsidR="002D7E57" w:rsidRDefault="00372140" w:rsidP="0010571E">
            <w:pPr>
              <w:contextualSpacing/>
              <w:jc w:val="center"/>
              <w:rPr>
                <w:rFonts w:ascii="Times New Roman" w:hAnsi="Times New Roman" w:cs="Times New Roman"/>
                <w:sz w:val="24"/>
                <w:szCs w:val="24"/>
              </w:rPr>
            </w:pPr>
            <w:r>
              <w:rPr>
                <w:rFonts w:ascii="Times New Roman" w:hAnsi="Times New Roman" w:cs="Times New Roman"/>
                <w:sz w:val="24"/>
                <w:szCs w:val="24"/>
              </w:rPr>
              <w:t>17</w:t>
            </w:r>
            <w:r w:rsidRPr="00372140">
              <w:rPr>
                <w:rFonts w:ascii="Times New Roman" w:hAnsi="Times New Roman" w:cs="Times New Roman"/>
                <w:sz w:val="24"/>
                <w:szCs w:val="24"/>
              </w:rPr>
              <w:t xml:space="preserve">. </w:t>
            </w:r>
            <w:r w:rsidR="002D7E57">
              <w:rPr>
                <w:rFonts w:ascii="Times New Roman" w:hAnsi="Times New Roman" w:cs="Times New Roman"/>
                <w:sz w:val="24"/>
                <w:szCs w:val="24"/>
              </w:rPr>
              <w:t>С</w:t>
            </w:r>
            <w:r w:rsidRPr="00372140">
              <w:rPr>
                <w:rFonts w:ascii="Times New Roman" w:hAnsi="Times New Roman" w:cs="Times New Roman"/>
                <w:sz w:val="24"/>
                <w:szCs w:val="24"/>
              </w:rPr>
              <w:t xml:space="preserve">лужащий заключил договор инвестирования с компанией, зарегистрированной в Республике Вануату, приобрел 4250 долей </w:t>
            </w:r>
            <w:r w:rsidR="002D7E57">
              <w:rPr>
                <w:rFonts w:ascii="Times New Roman" w:hAnsi="Times New Roman" w:cs="Times New Roman"/>
                <w:sz w:val="24"/>
                <w:szCs w:val="24"/>
              </w:rPr>
              <w:br/>
            </w:r>
            <w:r w:rsidRPr="00372140">
              <w:rPr>
                <w:rFonts w:ascii="Times New Roman" w:hAnsi="Times New Roman" w:cs="Times New Roman"/>
                <w:sz w:val="24"/>
                <w:szCs w:val="24"/>
              </w:rPr>
              <w:t xml:space="preserve">в предприятии за 30 000 рублей. </w:t>
            </w:r>
          </w:p>
          <w:p w:rsidR="002D7E57" w:rsidRDefault="002D7E57" w:rsidP="0010571E">
            <w:pPr>
              <w:contextualSpacing/>
              <w:jc w:val="center"/>
              <w:rPr>
                <w:rFonts w:ascii="Times New Roman" w:hAnsi="Times New Roman" w:cs="Times New Roman"/>
                <w:sz w:val="24"/>
                <w:szCs w:val="24"/>
              </w:rPr>
            </w:pPr>
          </w:p>
          <w:p w:rsidR="002D7E57" w:rsidRDefault="00372140" w:rsidP="0010571E">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При этом ему выдан именной сертификат, в котором указано количество приобретенных паев. </w:t>
            </w:r>
          </w:p>
          <w:p w:rsidR="002D7E57" w:rsidRDefault="002D7E57" w:rsidP="0010571E">
            <w:pPr>
              <w:contextualSpacing/>
              <w:jc w:val="center"/>
              <w:rPr>
                <w:rFonts w:ascii="Times New Roman" w:hAnsi="Times New Roman" w:cs="Times New Roman"/>
                <w:sz w:val="24"/>
                <w:szCs w:val="24"/>
              </w:rPr>
            </w:pPr>
          </w:p>
          <w:p w:rsidR="0010571E" w:rsidRPr="002D7E57" w:rsidRDefault="00372140" w:rsidP="0010571E">
            <w:pPr>
              <w:contextualSpacing/>
              <w:jc w:val="center"/>
              <w:rPr>
                <w:rFonts w:ascii="Times New Roman" w:hAnsi="Times New Roman" w:cs="Times New Roman"/>
                <w:b/>
                <w:bCs/>
                <w:sz w:val="24"/>
                <w:szCs w:val="24"/>
              </w:rPr>
            </w:pPr>
            <w:r w:rsidRPr="002D7E57">
              <w:rPr>
                <w:rFonts w:ascii="Times New Roman" w:hAnsi="Times New Roman" w:cs="Times New Roman"/>
                <w:b/>
                <w:bCs/>
                <w:sz w:val="24"/>
                <w:szCs w:val="24"/>
              </w:rPr>
              <w:t xml:space="preserve">Надо ли данную информацию отражать в </w:t>
            </w:r>
            <w:r w:rsidR="0045732E">
              <w:rPr>
                <w:rFonts w:ascii="Times New Roman" w:hAnsi="Times New Roman" w:cs="Times New Roman"/>
                <w:b/>
                <w:bCs/>
                <w:sz w:val="24"/>
                <w:szCs w:val="24"/>
              </w:rPr>
              <w:t>с</w:t>
            </w:r>
            <w:r w:rsidRPr="002D7E57">
              <w:rPr>
                <w:rFonts w:ascii="Times New Roman" w:hAnsi="Times New Roman" w:cs="Times New Roman"/>
                <w:b/>
                <w:bCs/>
                <w:sz w:val="24"/>
                <w:szCs w:val="24"/>
              </w:rPr>
              <w:t>правке о доходах?</w:t>
            </w:r>
          </w:p>
        </w:tc>
        <w:tc>
          <w:tcPr>
            <w:tcW w:w="7301" w:type="dxa"/>
          </w:tcPr>
          <w:p w:rsidR="00AF6BFD" w:rsidRPr="000D3F02" w:rsidRDefault="00953EAD" w:rsidP="00AF6BFD">
            <w:pPr>
              <w:contextualSpacing/>
              <w:jc w:val="center"/>
              <w:rPr>
                <w:rFonts w:ascii="Times New Roman" w:hAnsi="Times New Roman" w:cs="Times New Roman"/>
                <w:b/>
                <w:bCs/>
                <w:sz w:val="24"/>
                <w:szCs w:val="24"/>
                <w:u w:val="single"/>
              </w:rPr>
            </w:pPr>
            <w:r w:rsidRPr="000D3F02">
              <w:rPr>
                <w:rFonts w:ascii="Times New Roman" w:hAnsi="Times New Roman" w:cs="Times New Roman"/>
                <w:b/>
                <w:bCs/>
                <w:sz w:val="24"/>
                <w:szCs w:val="24"/>
                <w:u w:val="single"/>
              </w:rPr>
              <w:t>Руководствуе</w:t>
            </w:r>
            <w:r w:rsidR="002D7E57" w:rsidRPr="000D3F02">
              <w:rPr>
                <w:rFonts w:ascii="Times New Roman" w:hAnsi="Times New Roman" w:cs="Times New Roman"/>
                <w:b/>
                <w:bCs/>
                <w:sz w:val="24"/>
                <w:szCs w:val="24"/>
                <w:u w:val="single"/>
              </w:rPr>
              <w:t>м</w:t>
            </w:r>
            <w:r w:rsidRPr="000D3F02">
              <w:rPr>
                <w:rFonts w:ascii="Times New Roman" w:hAnsi="Times New Roman" w:cs="Times New Roman"/>
                <w:b/>
                <w:bCs/>
                <w:sz w:val="24"/>
                <w:szCs w:val="24"/>
                <w:u w:val="single"/>
              </w:rPr>
              <w:t>ся пунктом 139 Методических рекомендаций</w:t>
            </w:r>
            <w:r w:rsidR="002D7E57" w:rsidRPr="000D3F02">
              <w:rPr>
                <w:rFonts w:ascii="Times New Roman" w:hAnsi="Times New Roman" w:cs="Times New Roman"/>
                <w:b/>
                <w:bCs/>
                <w:sz w:val="24"/>
                <w:szCs w:val="24"/>
                <w:u w:val="single"/>
              </w:rPr>
              <w:t>:</w:t>
            </w:r>
          </w:p>
          <w:p w:rsidR="00953EAD" w:rsidRDefault="00953EAD" w:rsidP="00AF6BFD">
            <w:pPr>
              <w:contextualSpacing/>
              <w:jc w:val="center"/>
              <w:rPr>
                <w:rFonts w:ascii="Times New Roman" w:hAnsi="Times New Roman" w:cs="Times New Roman"/>
                <w:sz w:val="24"/>
                <w:szCs w:val="24"/>
              </w:rPr>
            </w:pPr>
          </w:p>
          <w:p w:rsidR="00953EAD" w:rsidRDefault="00953EAD" w:rsidP="00AF6BFD">
            <w:pPr>
              <w:contextualSpacing/>
              <w:jc w:val="center"/>
              <w:rPr>
                <w:rFonts w:ascii="Times New Roman" w:hAnsi="Times New Roman" w:cs="Times New Roman"/>
                <w:sz w:val="24"/>
                <w:szCs w:val="24"/>
              </w:rPr>
            </w:pPr>
            <w:r w:rsidRPr="00953EAD">
              <w:rPr>
                <w:rFonts w:ascii="Times New Roman" w:hAnsi="Times New Roman" w:cs="Times New Roman"/>
                <w:sz w:val="24"/>
                <w:szCs w:val="24"/>
              </w:rPr>
              <w:t xml:space="preserve">К ценным бумагам относятся акция, вексель, закладная, </w:t>
            </w:r>
            <w:r w:rsidRPr="00953EAD">
              <w:rPr>
                <w:rFonts w:ascii="Times New Roman" w:hAnsi="Times New Roman" w:cs="Times New Roman"/>
                <w:b/>
                <w:bCs/>
                <w:sz w:val="24"/>
                <w:szCs w:val="24"/>
              </w:rPr>
              <w:t>инвестиционный пай паевого инвестиционного фонда,</w:t>
            </w:r>
            <w:r w:rsidRPr="00953EAD">
              <w:rPr>
                <w:rFonts w:ascii="Times New Roman" w:hAnsi="Times New Roman" w:cs="Times New Roman"/>
                <w:sz w:val="24"/>
                <w:szCs w:val="24"/>
              </w:rPr>
              <w:t xml:space="preserve"> коносамент, облигация, чек, сберегательный сертификат, цифровое свидетельство и иные ценные бумаги, названные в таком качестве </w:t>
            </w:r>
            <w:r w:rsidR="002D7E57">
              <w:rPr>
                <w:rFonts w:ascii="Times New Roman" w:hAnsi="Times New Roman" w:cs="Times New Roman"/>
                <w:sz w:val="24"/>
                <w:szCs w:val="24"/>
              </w:rPr>
              <w:br/>
            </w:r>
            <w:r w:rsidRPr="00953EAD">
              <w:rPr>
                <w:rFonts w:ascii="Times New Roman" w:hAnsi="Times New Roman" w:cs="Times New Roman"/>
                <w:sz w:val="24"/>
                <w:szCs w:val="24"/>
              </w:rPr>
              <w:t xml:space="preserve">в законе или признанные таковыми в установленном законом порядке, </w:t>
            </w:r>
            <w:r w:rsidRPr="00953EAD">
              <w:rPr>
                <w:rFonts w:ascii="Times New Roman" w:hAnsi="Times New Roman" w:cs="Times New Roman"/>
                <w:b/>
                <w:bCs/>
                <w:sz w:val="24"/>
                <w:szCs w:val="24"/>
              </w:rPr>
              <w:t>а также ценные бумаги иностранных эмитентов.</w:t>
            </w:r>
          </w:p>
          <w:p w:rsidR="00953EAD" w:rsidRDefault="00953EAD" w:rsidP="00AF6BFD">
            <w:pPr>
              <w:contextualSpacing/>
              <w:jc w:val="center"/>
              <w:rPr>
                <w:rFonts w:ascii="Times New Roman" w:hAnsi="Times New Roman" w:cs="Times New Roman"/>
                <w:sz w:val="24"/>
                <w:szCs w:val="24"/>
              </w:rPr>
            </w:pPr>
          </w:p>
          <w:p w:rsidR="00953EAD" w:rsidRDefault="00953EAD" w:rsidP="00AF6BFD">
            <w:pPr>
              <w:contextualSpacing/>
              <w:jc w:val="center"/>
              <w:rPr>
                <w:rFonts w:ascii="Times New Roman" w:hAnsi="Times New Roman" w:cs="Times New Roman"/>
                <w:sz w:val="24"/>
                <w:szCs w:val="24"/>
              </w:rPr>
            </w:pPr>
            <w:r w:rsidRPr="00953EAD">
              <w:rPr>
                <w:rFonts w:ascii="Times New Roman" w:hAnsi="Times New Roman" w:cs="Times New Roman"/>
                <w:sz w:val="24"/>
                <w:szCs w:val="24"/>
              </w:rPr>
              <w:t xml:space="preserve">Инвестиционный пай является именной ценной бумагой, удостоверяющей долю его владельца в праве собственности </w:t>
            </w:r>
            <w:r w:rsidR="000D3F02">
              <w:rPr>
                <w:rFonts w:ascii="Times New Roman" w:hAnsi="Times New Roman" w:cs="Times New Roman"/>
                <w:sz w:val="24"/>
                <w:szCs w:val="24"/>
              </w:rPr>
              <w:br/>
            </w:r>
            <w:r w:rsidRPr="00953EAD">
              <w:rPr>
                <w:rFonts w:ascii="Times New Roman" w:hAnsi="Times New Roman" w:cs="Times New Roman"/>
                <w:sz w:val="24"/>
                <w:szCs w:val="24"/>
              </w:rPr>
              <w:t>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дохода от доверительного управления имуществом, составляющим этот фонд, если правилами доверительного управления этим фондом предусмотрена выплата такого дохода,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rsidR="00953EAD" w:rsidRDefault="00953EAD" w:rsidP="00AF6BFD">
            <w:pPr>
              <w:contextualSpacing/>
              <w:jc w:val="center"/>
              <w:rPr>
                <w:rFonts w:ascii="Times New Roman" w:hAnsi="Times New Roman" w:cs="Times New Roman"/>
                <w:sz w:val="24"/>
                <w:szCs w:val="24"/>
              </w:rPr>
            </w:pPr>
          </w:p>
          <w:p w:rsidR="00A50BB3" w:rsidRDefault="00953EAD" w:rsidP="000D3F02">
            <w:pPr>
              <w:contextualSpacing/>
              <w:jc w:val="center"/>
              <w:rPr>
                <w:rFonts w:ascii="Times New Roman" w:hAnsi="Times New Roman" w:cs="Times New Roman"/>
                <w:sz w:val="24"/>
                <w:szCs w:val="24"/>
              </w:rPr>
            </w:pPr>
            <w:r>
              <w:rPr>
                <w:rFonts w:ascii="Times New Roman" w:hAnsi="Times New Roman" w:cs="Times New Roman"/>
                <w:sz w:val="24"/>
                <w:szCs w:val="24"/>
              </w:rPr>
              <w:t>Исходя из смысла вышеуказанных норм, данную информацию необходимо отразить в справке о доходах.</w:t>
            </w:r>
          </w:p>
          <w:p w:rsidR="00953EAD" w:rsidRDefault="00953EAD" w:rsidP="00953EAD">
            <w:pPr>
              <w:contextualSpacing/>
              <w:jc w:val="center"/>
              <w:rPr>
                <w:rFonts w:ascii="Times New Roman" w:hAnsi="Times New Roman" w:cs="Times New Roman"/>
                <w:sz w:val="24"/>
                <w:szCs w:val="24"/>
              </w:rPr>
            </w:pPr>
            <w:r>
              <w:rPr>
                <w:rFonts w:ascii="Times New Roman" w:hAnsi="Times New Roman" w:cs="Times New Roman"/>
                <w:sz w:val="24"/>
                <w:szCs w:val="24"/>
              </w:rPr>
              <w:t>Учитывая, что компания зарегистрирована в иностранном государстве, могут иметь место проблемы с недостатком информации, требуемой для справки о доходах.</w:t>
            </w:r>
          </w:p>
          <w:p w:rsidR="00953EAD" w:rsidRDefault="00953EAD" w:rsidP="00953EAD">
            <w:pPr>
              <w:contextualSpacing/>
              <w:jc w:val="center"/>
              <w:rPr>
                <w:rFonts w:ascii="Times New Roman" w:hAnsi="Times New Roman" w:cs="Times New Roman"/>
                <w:sz w:val="24"/>
                <w:szCs w:val="24"/>
              </w:rPr>
            </w:pPr>
          </w:p>
          <w:p w:rsidR="00953EAD" w:rsidRPr="0010571E" w:rsidRDefault="00953EAD" w:rsidP="00953EAD">
            <w:pPr>
              <w:contextualSpacing/>
              <w:jc w:val="center"/>
              <w:rPr>
                <w:rFonts w:ascii="Times New Roman" w:hAnsi="Times New Roman" w:cs="Times New Roman"/>
                <w:sz w:val="24"/>
                <w:szCs w:val="24"/>
              </w:rPr>
            </w:pPr>
            <w:r>
              <w:rPr>
                <w:rFonts w:ascii="Times New Roman" w:hAnsi="Times New Roman" w:cs="Times New Roman"/>
                <w:sz w:val="24"/>
                <w:szCs w:val="24"/>
              </w:rPr>
              <w:t>Рекомендуется воспользоваться единым государственным реестром юридических лиц, при отсутствии там информации – заполнить соответствующий раздел справки о доходах на основании тех данных, которые имеются у служащего.</w:t>
            </w:r>
          </w:p>
        </w:tc>
      </w:tr>
      <w:tr w:rsidR="0010571E" w:rsidRPr="002B0F45" w:rsidTr="00304FE2">
        <w:tc>
          <w:tcPr>
            <w:tcW w:w="7300" w:type="dxa"/>
          </w:tcPr>
          <w:p w:rsidR="00A50BB3" w:rsidRDefault="00372140" w:rsidP="00363E35">
            <w:pPr>
              <w:contextualSpacing/>
              <w:jc w:val="center"/>
              <w:rPr>
                <w:rFonts w:ascii="Times New Roman" w:hAnsi="Times New Roman" w:cs="Times New Roman"/>
                <w:sz w:val="24"/>
                <w:szCs w:val="24"/>
              </w:rPr>
            </w:pPr>
            <w:r>
              <w:rPr>
                <w:rFonts w:ascii="Times New Roman" w:hAnsi="Times New Roman" w:cs="Times New Roman"/>
                <w:sz w:val="24"/>
                <w:szCs w:val="24"/>
              </w:rPr>
              <w:t>18</w:t>
            </w:r>
            <w:r w:rsidRPr="00372140">
              <w:rPr>
                <w:rFonts w:ascii="Times New Roman" w:hAnsi="Times New Roman" w:cs="Times New Roman"/>
                <w:sz w:val="24"/>
                <w:szCs w:val="24"/>
              </w:rPr>
              <w:t xml:space="preserve">. </w:t>
            </w:r>
            <w:r w:rsidR="002325C8">
              <w:rPr>
                <w:rFonts w:ascii="Times New Roman" w:hAnsi="Times New Roman" w:cs="Times New Roman"/>
                <w:sz w:val="24"/>
                <w:szCs w:val="24"/>
              </w:rPr>
              <w:t>А</w:t>
            </w:r>
            <w:r w:rsidRPr="00372140">
              <w:rPr>
                <w:rFonts w:ascii="Times New Roman" w:hAnsi="Times New Roman" w:cs="Times New Roman"/>
                <w:sz w:val="24"/>
                <w:szCs w:val="24"/>
              </w:rPr>
              <w:t xml:space="preserve">дрес ПАО ВТБ </w:t>
            </w:r>
            <w:r w:rsidR="002325C8" w:rsidRPr="002325C8">
              <w:rPr>
                <w:rFonts w:ascii="Times New Roman" w:hAnsi="Times New Roman" w:cs="Times New Roman"/>
                <w:sz w:val="24"/>
                <w:szCs w:val="24"/>
              </w:rPr>
              <w:t xml:space="preserve">изменен 16 ноября 2020 г. </w:t>
            </w:r>
            <w:r w:rsidRPr="00372140">
              <w:rPr>
                <w:rFonts w:ascii="Times New Roman" w:hAnsi="Times New Roman" w:cs="Times New Roman"/>
                <w:sz w:val="24"/>
                <w:szCs w:val="24"/>
              </w:rPr>
              <w:t xml:space="preserve">в связи </w:t>
            </w:r>
            <w:r w:rsidR="002325C8">
              <w:rPr>
                <w:rFonts w:ascii="Times New Roman" w:hAnsi="Times New Roman" w:cs="Times New Roman"/>
                <w:sz w:val="24"/>
                <w:szCs w:val="24"/>
              </w:rPr>
              <w:br/>
            </w:r>
            <w:r w:rsidRPr="00372140">
              <w:rPr>
                <w:rFonts w:ascii="Times New Roman" w:hAnsi="Times New Roman" w:cs="Times New Roman"/>
                <w:sz w:val="24"/>
                <w:szCs w:val="24"/>
              </w:rPr>
              <w:t>с государственной регистрацией, принятой на основании решения Общего собрания акционеров Банка</w:t>
            </w:r>
            <w:r w:rsidR="00A50BB3">
              <w:rPr>
                <w:rFonts w:ascii="Times New Roman" w:hAnsi="Times New Roman" w:cs="Times New Roman"/>
                <w:sz w:val="24"/>
                <w:szCs w:val="24"/>
              </w:rPr>
              <w:t xml:space="preserve">. </w:t>
            </w:r>
          </w:p>
          <w:p w:rsidR="00A50BB3" w:rsidRDefault="00A50BB3" w:rsidP="00363E35">
            <w:pPr>
              <w:contextualSpacing/>
              <w:jc w:val="center"/>
              <w:rPr>
                <w:rFonts w:ascii="Times New Roman" w:hAnsi="Times New Roman" w:cs="Times New Roman"/>
                <w:sz w:val="24"/>
                <w:szCs w:val="24"/>
              </w:rPr>
            </w:pPr>
          </w:p>
          <w:p w:rsidR="00A50BB3" w:rsidRDefault="00372140" w:rsidP="00363E35">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Новый адрес Банка: Российская Федерация, 191144, г. Санкт-Петербург, Дегтярный переулок, д. 11, лит. А. </w:t>
            </w:r>
          </w:p>
          <w:p w:rsidR="00A50BB3" w:rsidRDefault="00A50BB3" w:rsidP="00363E35">
            <w:pPr>
              <w:contextualSpacing/>
              <w:jc w:val="center"/>
              <w:rPr>
                <w:rFonts w:ascii="Times New Roman" w:hAnsi="Times New Roman" w:cs="Times New Roman"/>
                <w:sz w:val="24"/>
                <w:szCs w:val="24"/>
              </w:rPr>
            </w:pPr>
          </w:p>
          <w:p w:rsidR="00A50BB3" w:rsidRDefault="00372140" w:rsidP="00363E35">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Однако, в разделе 4 «Сведения о счетах в банках и иных кредитных организациях» в справочнике данный адрес отсутствует. </w:t>
            </w:r>
          </w:p>
          <w:p w:rsidR="00A50BB3" w:rsidRDefault="00A50BB3" w:rsidP="00363E35">
            <w:pPr>
              <w:contextualSpacing/>
              <w:jc w:val="center"/>
              <w:rPr>
                <w:rFonts w:ascii="Times New Roman" w:hAnsi="Times New Roman" w:cs="Times New Roman"/>
                <w:sz w:val="24"/>
                <w:szCs w:val="24"/>
              </w:rPr>
            </w:pPr>
          </w:p>
          <w:p w:rsidR="00A50BB3" w:rsidRDefault="00372140" w:rsidP="00363E35">
            <w:pPr>
              <w:contextualSpacing/>
              <w:jc w:val="center"/>
              <w:rPr>
                <w:rFonts w:ascii="Times New Roman" w:hAnsi="Times New Roman" w:cs="Times New Roman"/>
                <w:sz w:val="24"/>
                <w:szCs w:val="24"/>
              </w:rPr>
            </w:pPr>
            <w:r w:rsidRPr="00372140">
              <w:rPr>
                <w:rFonts w:ascii="Times New Roman" w:hAnsi="Times New Roman" w:cs="Times New Roman"/>
                <w:sz w:val="24"/>
                <w:szCs w:val="24"/>
              </w:rPr>
              <w:t xml:space="preserve">Здесь указан предыдущий адрес Банка: 190000, г. Санкт-Петербург, ул. Большая Морская, д. 29. </w:t>
            </w:r>
          </w:p>
          <w:p w:rsidR="00A50BB3" w:rsidRDefault="00A50BB3" w:rsidP="00363E35">
            <w:pPr>
              <w:contextualSpacing/>
              <w:jc w:val="center"/>
              <w:rPr>
                <w:rFonts w:ascii="Times New Roman" w:hAnsi="Times New Roman" w:cs="Times New Roman"/>
                <w:sz w:val="24"/>
                <w:szCs w:val="24"/>
              </w:rPr>
            </w:pPr>
          </w:p>
          <w:p w:rsidR="0010571E" w:rsidRPr="00A50BB3" w:rsidRDefault="00372140" w:rsidP="00363E35">
            <w:pPr>
              <w:contextualSpacing/>
              <w:jc w:val="center"/>
              <w:rPr>
                <w:rFonts w:ascii="Times New Roman" w:hAnsi="Times New Roman" w:cs="Times New Roman"/>
                <w:b/>
                <w:bCs/>
                <w:sz w:val="24"/>
                <w:szCs w:val="24"/>
              </w:rPr>
            </w:pPr>
            <w:r w:rsidRPr="00A50BB3">
              <w:rPr>
                <w:rFonts w:ascii="Times New Roman" w:hAnsi="Times New Roman" w:cs="Times New Roman"/>
                <w:b/>
                <w:bCs/>
                <w:sz w:val="24"/>
                <w:szCs w:val="24"/>
              </w:rPr>
              <w:t xml:space="preserve">Какой адрес необходимо указывать служащим? Будет ли нарушением, если служащий укажет адрес из справочника </w:t>
            </w:r>
            <w:r w:rsidR="00A50BB3">
              <w:rPr>
                <w:rFonts w:ascii="Times New Roman" w:hAnsi="Times New Roman" w:cs="Times New Roman"/>
                <w:b/>
                <w:bCs/>
                <w:sz w:val="24"/>
                <w:szCs w:val="24"/>
              </w:rPr>
              <w:br/>
            </w:r>
            <w:r w:rsidRPr="00A50BB3">
              <w:rPr>
                <w:rFonts w:ascii="Times New Roman" w:hAnsi="Times New Roman" w:cs="Times New Roman"/>
                <w:b/>
                <w:bCs/>
                <w:sz w:val="24"/>
                <w:szCs w:val="24"/>
              </w:rPr>
              <w:t>СПО «Справки БК»?</w:t>
            </w:r>
          </w:p>
        </w:tc>
        <w:tc>
          <w:tcPr>
            <w:tcW w:w="7301" w:type="dxa"/>
          </w:tcPr>
          <w:p w:rsidR="00953EAD" w:rsidRPr="002325C8" w:rsidRDefault="00953EAD" w:rsidP="00AF6BFD">
            <w:pPr>
              <w:contextualSpacing/>
              <w:jc w:val="center"/>
              <w:rPr>
                <w:rFonts w:ascii="Times New Roman" w:hAnsi="Times New Roman" w:cs="Times New Roman"/>
                <w:b/>
                <w:bCs/>
                <w:sz w:val="24"/>
                <w:szCs w:val="24"/>
                <w:u w:val="single"/>
              </w:rPr>
            </w:pPr>
            <w:r w:rsidRPr="002325C8">
              <w:rPr>
                <w:rFonts w:ascii="Times New Roman" w:hAnsi="Times New Roman" w:cs="Times New Roman"/>
                <w:b/>
                <w:bCs/>
                <w:sz w:val="24"/>
                <w:szCs w:val="24"/>
                <w:u w:val="single"/>
              </w:rPr>
              <w:t>Пункт 113 Методических рекомендаций</w:t>
            </w:r>
            <w:r w:rsidR="002325C8" w:rsidRPr="002325C8">
              <w:rPr>
                <w:rFonts w:ascii="Times New Roman" w:hAnsi="Times New Roman" w:cs="Times New Roman"/>
                <w:b/>
                <w:bCs/>
                <w:sz w:val="24"/>
                <w:szCs w:val="24"/>
                <w:u w:val="single"/>
              </w:rPr>
              <w:t>:</w:t>
            </w:r>
          </w:p>
          <w:p w:rsidR="00953EAD" w:rsidRDefault="00953EAD" w:rsidP="00AF6BFD">
            <w:pPr>
              <w:contextualSpacing/>
              <w:jc w:val="center"/>
              <w:rPr>
                <w:rFonts w:ascii="Times New Roman" w:hAnsi="Times New Roman" w:cs="Times New Roman"/>
                <w:sz w:val="24"/>
                <w:szCs w:val="24"/>
              </w:rPr>
            </w:pPr>
          </w:p>
          <w:p w:rsidR="0010571E" w:rsidRDefault="00953EAD" w:rsidP="00AF6BFD">
            <w:pPr>
              <w:contextualSpacing/>
              <w:jc w:val="center"/>
              <w:rPr>
                <w:rFonts w:ascii="Times New Roman" w:hAnsi="Times New Roman" w:cs="Times New Roman"/>
                <w:sz w:val="24"/>
                <w:szCs w:val="24"/>
              </w:rPr>
            </w:pPr>
            <w:r w:rsidRPr="00953EAD">
              <w:rPr>
                <w:rFonts w:ascii="Times New Roman" w:hAnsi="Times New Roman" w:cs="Times New Roman"/>
                <w:sz w:val="24"/>
                <w:szCs w:val="24"/>
              </w:rPr>
              <w:t xml:space="preserve">В графе </w:t>
            </w:r>
            <w:r>
              <w:rPr>
                <w:rFonts w:ascii="Times New Roman" w:hAnsi="Times New Roman" w:cs="Times New Roman"/>
                <w:sz w:val="24"/>
                <w:szCs w:val="24"/>
              </w:rPr>
              <w:t>«</w:t>
            </w:r>
            <w:r w:rsidRPr="00953EAD">
              <w:rPr>
                <w:rFonts w:ascii="Times New Roman" w:hAnsi="Times New Roman" w:cs="Times New Roman"/>
                <w:sz w:val="24"/>
                <w:szCs w:val="24"/>
              </w:rPr>
              <w:t>Наименование и адрес банка или иной кредитной организации</w:t>
            </w:r>
            <w:r>
              <w:rPr>
                <w:rFonts w:ascii="Times New Roman" w:hAnsi="Times New Roman" w:cs="Times New Roman"/>
                <w:sz w:val="24"/>
                <w:szCs w:val="24"/>
              </w:rPr>
              <w:t>»</w:t>
            </w:r>
            <w:r w:rsidRPr="00953EAD">
              <w:rPr>
                <w:rFonts w:ascii="Times New Roman" w:hAnsi="Times New Roman" w:cs="Times New Roman"/>
                <w:sz w:val="24"/>
                <w:szCs w:val="24"/>
              </w:rPr>
              <w:t xml:space="preserve"> рекомендуется указывать адрес места нахождения (т.н. </w:t>
            </w:r>
            <w:r>
              <w:rPr>
                <w:rFonts w:ascii="Times New Roman" w:hAnsi="Times New Roman" w:cs="Times New Roman"/>
                <w:sz w:val="24"/>
                <w:szCs w:val="24"/>
              </w:rPr>
              <w:t>«</w:t>
            </w:r>
            <w:r w:rsidRPr="00953EAD">
              <w:rPr>
                <w:rFonts w:ascii="Times New Roman" w:hAnsi="Times New Roman" w:cs="Times New Roman"/>
                <w:sz w:val="24"/>
                <w:szCs w:val="24"/>
              </w:rPr>
              <w:t>юридический адрес</w:t>
            </w:r>
            <w:r>
              <w:rPr>
                <w:rFonts w:ascii="Times New Roman" w:hAnsi="Times New Roman" w:cs="Times New Roman"/>
                <w:sz w:val="24"/>
                <w:szCs w:val="24"/>
              </w:rPr>
              <w:t>»</w:t>
            </w:r>
            <w:r w:rsidRPr="00953EAD">
              <w:rPr>
                <w:rFonts w:ascii="Times New Roman" w:hAnsi="Times New Roman" w:cs="Times New Roman"/>
                <w:sz w:val="24"/>
                <w:szCs w:val="24"/>
              </w:rPr>
              <w:t>) банка или иной кредитной организации, в котором был открыт соответствующий счет.</w:t>
            </w:r>
          </w:p>
          <w:p w:rsidR="00953EAD" w:rsidRDefault="00953EAD" w:rsidP="00AF6BFD">
            <w:pPr>
              <w:contextualSpacing/>
              <w:jc w:val="center"/>
              <w:rPr>
                <w:rFonts w:ascii="Times New Roman" w:hAnsi="Times New Roman" w:cs="Times New Roman"/>
                <w:sz w:val="24"/>
                <w:szCs w:val="24"/>
              </w:rPr>
            </w:pPr>
          </w:p>
          <w:p w:rsidR="00953EAD" w:rsidRDefault="00953EAD" w:rsidP="00AF6BFD">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Таким образом, управление полагает, что в справке о доходах правильнее отразить юридический адрес банка по состоянию </w:t>
            </w:r>
            <w:r>
              <w:rPr>
                <w:rFonts w:ascii="Times New Roman" w:hAnsi="Times New Roman" w:cs="Times New Roman"/>
                <w:sz w:val="24"/>
                <w:szCs w:val="24"/>
              </w:rPr>
              <w:br/>
              <w:t>на 31 декабря 2020 г.</w:t>
            </w:r>
          </w:p>
          <w:p w:rsidR="00953EAD" w:rsidRDefault="00953EAD" w:rsidP="00AF6BFD">
            <w:pPr>
              <w:contextualSpacing/>
              <w:jc w:val="center"/>
              <w:rPr>
                <w:rFonts w:ascii="Times New Roman" w:hAnsi="Times New Roman" w:cs="Times New Roman"/>
                <w:sz w:val="24"/>
                <w:szCs w:val="24"/>
              </w:rPr>
            </w:pPr>
          </w:p>
          <w:p w:rsidR="00953EAD" w:rsidRDefault="00953EAD" w:rsidP="00AF6BFD">
            <w:pPr>
              <w:contextualSpacing/>
              <w:jc w:val="center"/>
              <w:rPr>
                <w:rFonts w:ascii="Times New Roman" w:hAnsi="Times New Roman" w:cs="Times New Roman"/>
                <w:sz w:val="24"/>
                <w:szCs w:val="24"/>
              </w:rPr>
            </w:pPr>
            <w:r>
              <w:rPr>
                <w:rFonts w:ascii="Times New Roman" w:hAnsi="Times New Roman" w:cs="Times New Roman"/>
                <w:sz w:val="24"/>
                <w:szCs w:val="24"/>
              </w:rPr>
              <w:t xml:space="preserve">Однако в случае, если служащий </w:t>
            </w:r>
            <w:r w:rsidR="00E759F5">
              <w:rPr>
                <w:rFonts w:ascii="Times New Roman" w:hAnsi="Times New Roman" w:cs="Times New Roman"/>
                <w:sz w:val="24"/>
                <w:szCs w:val="24"/>
              </w:rPr>
              <w:t xml:space="preserve">укажет в справке о доходах предыдущий адрес Банка ВТБ (ПАО), такое действие не будет </w:t>
            </w:r>
            <w:r w:rsidR="002325C8">
              <w:rPr>
                <w:rFonts w:ascii="Times New Roman" w:hAnsi="Times New Roman" w:cs="Times New Roman"/>
                <w:sz w:val="24"/>
                <w:szCs w:val="24"/>
              </w:rPr>
              <w:t>квалифицироваться</w:t>
            </w:r>
            <w:r w:rsidR="00E759F5">
              <w:rPr>
                <w:rFonts w:ascii="Times New Roman" w:hAnsi="Times New Roman" w:cs="Times New Roman"/>
                <w:sz w:val="24"/>
                <w:szCs w:val="24"/>
              </w:rPr>
              <w:t xml:space="preserve"> в качестве нарушения. </w:t>
            </w:r>
          </w:p>
          <w:p w:rsidR="00E759F5" w:rsidRDefault="00E759F5" w:rsidP="00AF6BFD">
            <w:pPr>
              <w:contextualSpacing/>
              <w:jc w:val="center"/>
              <w:rPr>
                <w:rFonts w:ascii="Times New Roman" w:hAnsi="Times New Roman" w:cs="Times New Roman"/>
                <w:sz w:val="24"/>
                <w:szCs w:val="24"/>
              </w:rPr>
            </w:pPr>
          </w:p>
          <w:p w:rsidR="00E759F5" w:rsidRDefault="00E759F5" w:rsidP="00AF6BFD">
            <w:pPr>
              <w:contextualSpacing/>
              <w:jc w:val="center"/>
              <w:rPr>
                <w:rFonts w:ascii="Times New Roman" w:hAnsi="Times New Roman" w:cs="Times New Roman"/>
                <w:sz w:val="24"/>
                <w:szCs w:val="24"/>
              </w:rPr>
            </w:pPr>
            <w:r>
              <w:rPr>
                <w:rFonts w:ascii="Times New Roman" w:hAnsi="Times New Roman" w:cs="Times New Roman"/>
                <w:sz w:val="24"/>
                <w:szCs w:val="24"/>
              </w:rPr>
              <w:t xml:space="preserve">Служащий не преследует цель скрыть доходы, либо сведения </w:t>
            </w:r>
            <w:r w:rsidR="00A50BB3">
              <w:rPr>
                <w:rFonts w:ascii="Times New Roman" w:hAnsi="Times New Roman" w:cs="Times New Roman"/>
                <w:sz w:val="24"/>
                <w:szCs w:val="24"/>
              </w:rPr>
              <w:br/>
            </w:r>
            <w:r>
              <w:rPr>
                <w:rFonts w:ascii="Times New Roman" w:hAnsi="Times New Roman" w:cs="Times New Roman"/>
                <w:sz w:val="24"/>
                <w:szCs w:val="24"/>
              </w:rPr>
              <w:t>о счетах в банке.</w:t>
            </w:r>
          </w:p>
          <w:p w:rsidR="00E759F5" w:rsidRDefault="00E759F5" w:rsidP="00AF6BFD">
            <w:pPr>
              <w:contextualSpacing/>
              <w:jc w:val="center"/>
              <w:rPr>
                <w:rFonts w:ascii="Times New Roman" w:hAnsi="Times New Roman" w:cs="Times New Roman"/>
                <w:sz w:val="24"/>
                <w:szCs w:val="24"/>
              </w:rPr>
            </w:pPr>
          </w:p>
          <w:p w:rsidR="00E759F5" w:rsidRDefault="00E759F5" w:rsidP="00AF6BFD">
            <w:pPr>
              <w:contextualSpacing/>
              <w:jc w:val="center"/>
              <w:rPr>
                <w:rFonts w:ascii="Times New Roman" w:hAnsi="Times New Roman" w:cs="Times New Roman"/>
                <w:sz w:val="24"/>
                <w:szCs w:val="24"/>
              </w:rPr>
            </w:pPr>
            <w:r>
              <w:rPr>
                <w:rFonts w:ascii="Times New Roman" w:hAnsi="Times New Roman" w:cs="Times New Roman"/>
                <w:sz w:val="24"/>
                <w:szCs w:val="24"/>
              </w:rPr>
              <w:t xml:space="preserve">Обновление базы данных по банковским организациям </w:t>
            </w:r>
            <w:r w:rsidR="00A50BB3">
              <w:rPr>
                <w:rFonts w:ascii="Times New Roman" w:hAnsi="Times New Roman" w:cs="Times New Roman"/>
                <w:sz w:val="24"/>
                <w:szCs w:val="24"/>
              </w:rPr>
              <w:br/>
            </w:r>
            <w:r>
              <w:rPr>
                <w:rFonts w:ascii="Times New Roman" w:hAnsi="Times New Roman" w:cs="Times New Roman"/>
                <w:sz w:val="24"/>
                <w:szCs w:val="24"/>
              </w:rPr>
              <w:t>в СПО «Справки БК» планируется с обновлением версии программы</w:t>
            </w:r>
            <w:r w:rsidR="002325C8">
              <w:rPr>
                <w:rFonts w:ascii="Times New Roman" w:hAnsi="Times New Roman" w:cs="Times New Roman"/>
                <w:sz w:val="24"/>
                <w:szCs w:val="24"/>
              </w:rPr>
              <w:t xml:space="preserve"> в июне 2021 г.</w:t>
            </w:r>
          </w:p>
        </w:tc>
      </w:tr>
      <w:tr w:rsidR="0010571E" w:rsidRPr="002B0F45" w:rsidTr="00304FE2">
        <w:tc>
          <w:tcPr>
            <w:tcW w:w="7300" w:type="dxa"/>
          </w:tcPr>
          <w:p w:rsidR="0010571E" w:rsidRDefault="00372140" w:rsidP="00363E35">
            <w:pPr>
              <w:contextualSpacing/>
              <w:jc w:val="center"/>
              <w:rPr>
                <w:rFonts w:ascii="Times New Roman" w:hAnsi="Times New Roman" w:cs="Times New Roman"/>
                <w:sz w:val="24"/>
                <w:szCs w:val="24"/>
              </w:rPr>
            </w:pPr>
            <w:r>
              <w:rPr>
                <w:rFonts w:ascii="Times New Roman" w:hAnsi="Times New Roman" w:cs="Times New Roman"/>
                <w:sz w:val="24"/>
                <w:szCs w:val="24"/>
              </w:rPr>
              <w:t>19.</w:t>
            </w:r>
            <w:r w:rsidR="00DB043F">
              <w:rPr>
                <w:rFonts w:ascii="Times New Roman" w:hAnsi="Times New Roman" w:cs="Times New Roman"/>
                <w:sz w:val="24"/>
                <w:szCs w:val="24"/>
              </w:rPr>
              <w:t xml:space="preserve"> Какой информацией должен воспользоваться служащий, если информация о банковских счетах, полученная в личном кабинете ФНС и информация, полученная из банковских организаций, расходится?</w:t>
            </w:r>
          </w:p>
        </w:tc>
        <w:tc>
          <w:tcPr>
            <w:tcW w:w="7301" w:type="dxa"/>
          </w:tcPr>
          <w:p w:rsidR="0010571E" w:rsidRDefault="00DB043F" w:rsidP="002E2EEF">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данном случае исключительно информацией, полученной </w:t>
            </w:r>
            <w:r w:rsidR="00A50BB3">
              <w:rPr>
                <w:rFonts w:ascii="Times New Roman" w:hAnsi="Times New Roman" w:cs="Times New Roman"/>
                <w:sz w:val="24"/>
                <w:szCs w:val="24"/>
              </w:rPr>
              <w:br/>
            </w:r>
            <w:r>
              <w:rPr>
                <w:rFonts w:ascii="Times New Roman" w:hAnsi="Times New Roman" w:cs="Times New Roman"/>
                <w:sz w:val="24"/>
                <w:szCs w:val="24"/>
              </w:rPr>
              <w:t>из банка.</w:t>
            </w:r>
          </w:p>
          <w:p w:rsidR="00DB043F" w:rsidRDefault="00DB043F" w:rsidP="002E2EEF">
            <w:pPr>
              <w:contextualSpacing/>
              <w:jc w:val="center"/>
              <w:rPr>
                <w:rFonts w:ascii="Times New Roman" w:hAnsi="Times New Roman" w:cs="Times New Roman"/>
                <w:sz w:val="24"/>
                <w:szCs w:val="24"/>
              </w:rPr>
            </w:pPr>
          </w:p>
          <w:p w:rsidR="00940C80" w:rsidRDefault="00DB043F" w:rsidP="00E90FA2">
            <w:pPr>
              <w:contextualSpacing/>
              <w:jc w:val="center"/>
              <w:rPr>
                <w:rFonts w:ascii="Times New Roman" w:hAnsi="Times New Roman" w:cs="Times New Roman"/>
                <w:sz w:val="24"/>
                <w:szCs w:val="24"/>
              </w:rPr>
            </w:pPr>
            <w:r>
              <w:rPr>
                <w:rFonts w:ascii="Times New Roman" w:hAnsi="Times New Roman" w:cs="Times New Roman"/>
                <w:sz w:val="24"/>
                <w:szCs w:val="24"/>
              </w:rPr>
              <w:t>Банк выступает первоисточником, осуществляет финансовые операции по заявлению клиента.</w:t>
            </w:r>
          </w:p>
          <w:p w:rsidR="00940C80" w:rsidRDefault="00940C80" w:rsidP="002E2EEF">
            <w:pPr>
              <w:contextualSpacing/>
              <w:jc w:val="center"/>
              <w:rPr>
                <w:rFonts w:ascii="Times New Roman" w:hAnsi="Times New Roman" w:cs="Times New Roman"/>
                <w:sz w:val="24"/>
                <w:szCs w:val="24"/>
              </w:rPr>
            </w:pPr>
            <w:r>
              <w:rPr>
                <w:rFonts w:ascii="Times New Roman" w:hAnsi="Times New Roman" w:cs="Times New Roman"/>
                <w:sz w:val="24"/>
                <w:szCs w:val="24"/>
              </w:rPr>
              <w:t>Для правильного заполнения справки о доходах необходимо обращаться в банковские организации, где служащим и (или) его супругой, несовершеннолетними детьми открыты счета.</w:t>
            </w:r>
          </w:p>
          <w:p w:rsidR="00940C80" w:rsidRDefault="00940C80" w:rsidP="002E2EEF">
            <w:pPr>
              <w:contextualSpacing/>
              <w:jc w:val="center"/>
              <w:rPr>
                <w:rFonts w:ascii="Times New Roman" w:hAnsi="Times New Roman" w:cs="Times New Roman"/>
                <w:sz w:val="24"/>
                <w:szCs w:val="24"/>
              </w:rPr>
            </w:pPr>
          </w:p>
          <w:p w:rsidR="00940C80" w:rsidRDefault="00940C80" w:rsidP="002E2EEF">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ФНС можно дополнительно проверить информацию о наличии открытых счетов (особенно в случае, если некоторые счета давно </w:t>
            </w:r>
            <w:r w:rsidR="00A50BB3">
              <w:rPr>
                <w:rFonts w:ascii="Times New Roman" w:hAnsi="Times New Roman" w:cs="Times New Roman"/>
                <w:sz w:val="24"/>
                <w:szCs w:val="24"/>
              </w:rPr>
              <w:br/>
            </w:r>
            <w:r>
              <w:rPr>
                <w:rFonts w:ascii="Times New Roman" w:hAnsi="Times New Roman" w:cs="Times New Roman"/>
                <w:sz w:val="24"/>
                <w:szCs w:val="24"/>
              </w:rPr>
              <w:t>не используется).</w:t>
            </w:r>
          </w:p>
          <w:p w:rsidR="00940C80" w:rsidRDefault="00940C80" w:rsidP="002E2EEF">
            <w:pPr>
              <w:contextualSpacing/>
              <w:jc w:val="center"/>
              <w:rPr>
                <w:rFonts w:ascii="Times New Roman" w:hAnsi="Times New Roman" w:cs="Times New Roman"/>
                <w:sz w:val="24"/>
                <w:szCs w:val="24"/>
              </w:rPr>
            </w:pPr>
          </w:p>
          <w:p w:rsidR="00940C80" w:rsidRDefault="00940C80" w:rsidP="002E2EEF">
            <w:pPr>
              <w:contextualSpacing/>
              <w:jc w:val="center"/>
              <w:rPr>
                <w:rFonts w:ascii="Times New Roman" w:hAnsi="Times New Roman" w:cs="Times New Roman"/>
                <w:sz w:val="24"/>
                <w:szCs w:val="24"/>
              </w:rPr>
            </w:pPr>
            <w:r>
              <w:rPr>
                <w:rFonts w:ascii="Times New Roman" w:hAnsi="Times New Roman" w:cs="Times New Roman"/>
                <w:sz w:val="24"/>
                <w:szCs w:val="24"/>
              </w:rPr>
              <w:t>При выявлении счета, о котором служащий не знал, рекомендуется обратиться в банк за получением справки.</w:t>
            </w:r>
          </w:p>
        </w:tc>
      </w:tr>
      <w:tr w:rsidR="0010571E" w:rsidRPr="002B0F45" w:rsidTr="00304FE2">
        <w:tc>
          <w:tcPr>
            <w:tcW w:w="7300" w:type="dxa"/>
          </w:tcPr>
          <w:p w:rsidR="0010571E" w:rsidRDefault="00372140" w:rsidP="0010571E">
            <w:pPr>
              <w:contextualSpacing/>
              <w:jc w:val="center"/>
              <w:rPr>
                <w:rFonts w:ascii="Times New Roman" w:hAnsi="Times New Roman" w:cs="Times New Roman"/>
                <w:sz w:val="24"/>
                <w:szCs w:val="24"/>
              </w:rPr>
            </w:pPr>
            <w:r>
              <w:rPr>
                <w:rFonts w:ascii="Times New Roman" w:hAnsi="Times New Roman" w:cs="Times New Roman"/>
                <w:sz w:val="24"/>
                <w:szCs w:val="24"/>
              </w:rPr>
              <w:t>20.</w:t>
            </w:r>
            <w:r w:rsidR="00940C80">
              <w:rPr>
                <w:rFonts w:ascii="Times New Roman" w:hAnsi="Times New Roman" w:cs="Times New Roman"/>
                <w:sz w:val="24"/>
                <w:szCs w:val="24"/>
              </w:rPr>
              <w:t xml:space="preserve"> В какой организации можно получить сведения о размере начисленных выплат, полученных по Указам Президента РФ </w:t>
            </w:r>
            <w:r w:rsidR="0045732E">
              <w:rPr>
                <w:rFonts w:ascii="Times New Roman" w:hAnsi="Times New Roman" w:cs="Times New Roman"/>
                <w:sz w:val="24"/>
                <w:szCs w:val="24"/>
              </w:rPr>
              <w:br/>
            </w:r>
            <w:r w:rsidR="00940C80">
              <w:rPr>
                <w:rFonts w:ascii="Times New Roman" w:hAnsi="Times New Roman" w:cs="Times New Roman"/>
                <w:sz w:val="24"/>
                <w:szCs w:val="24"/>
              </w:rPr>
              <w:t>на несовершеннолетних детей в 2020 году?</w:t>
            </w:r>
          </w:p>
        </w:tc>
        <w:tc>
          <w:tcPr>
            <w:tcW w:w="7301" w:type="dxa"/>
          </w:tcPr>
          <w:p w:rsidR="0010571E" w:rsidRDefault="00940C80" w:rsidP="00800327">
            <w:pPr>
              <w:contextualSpacing/>
              <w:jc w:val="center"/>
              <w:rPr>
                <w:rFonts w:ascii="Times New Roman" w:hAnsi="Times New Roman" w:cs="Times New Roman"/>
                <w:sz w:val="24"/>
                <w:szCs w:val="24"/>
              </w:rPr>
            </w:pPr>
            <w:r>
              <w:rPr>
                <w:rFonts w:ascii="Times New Roman" w:hAnsi="Times New Roman" w:cs="Times New Roman"/>
                <w:sz w:val="24"/>
                <w:szCs w:val="24"/>
              </w:rPr>
              <w:t>Ответственной организацией является Пенсионный фонд РФ.</w:t>
            </w:r>
          </w:p>
          <w:p w:rsidR="00940C80" w:rsidRDefault="00940C80" w:rsidP="00800327">
            <w:pPr>
              <w:contextualSpacing/>
              <w:jc w:val="center"/>
              <w:rPr>
                <w:rFonts w:ascii="Times New Roman" w:hAnsi="Times New Roman" w:cs="Times New Roman"/>
                <w:sz w:val="24"/>
                <w:szCs w:val="24"/>
              </w:rPr>
            </w:pPr>
          </w:p>
          <w:p w:rsidR="00940C80" w:rsidRDefault="00940C80" w:rsidP="00800327">
            <w:pPr>
              <w:contextualSpacing/>
              <w:jc w:val="center"/>
              <w:rPr>
                <w:rFonts w:ascii="Times New Roman" w:hAnsi="Times New Roman" w:cs="Times New Roman"/>
                <w:sz w:val="24"/>
                <w:szCs w:val="24"/>
              </w:rPr>
            </w:pPr>
            <w:r>
              <w:rPr>
                <w:rFonts w:ascii="Times New Roman" w:hAnsi="Times New Roman" w:cs="Times New Roman"/>
                <w:sz w:val="24"/>
                <w:szCs w:val="24"/>
              </w:rPr>
              <w:t>Если указанная организация отказывает в выдаче справки, обращаемся в банк и заказываем выписку по счету, на который перечислялись выплаты.</w:t>
            </w:r>
          </w:p>
          <w:p w:rsidR="00940C80" w:rsidRDefault="00940C80" w:rsidP="00800327">
            <w:pPr>
              <w:contextualSpacing/>
              <w:jc w:val="center"/>
              <w:rPr>
                <w:rFonts w:ascii="Times New Roman" w:hAnsi="Times New Roman" w:cs="Times New Roman"/>
                <w:sz w:val="24"/>
                <w:szCs w:val="24"/>
              </w:rPr>
            </w:pPr>
          </w:p>
          <w:p w:rsidR="00940C80" w:rsidRDefault="00940C80" w:rsidP="00800327">
            <w:pPr>
              <w:contextualSpacing/>
              <w:jc w:val="center"/>
              <w:rPr>
                <w:rFonts w:ascii="Times New Roman" w:hAnsi="Times New Roman" w:cs="Times New Roman"/>
                <w:sz w:val="24"/>
                <w:szCs w:val="24"/>
              </w:rPr>
            </w:pPr>
            <w:r>
              <w:rPr>
                <w:rFonts w:ascii="Times New Roman" w:hAnsi="Times New Roman" w:cs="Times New Roman"/>
                <w:sz w:val="24"/>
                <w:szCs w:val="24"/>
              </w:rPr>
              <w:t xml:space="preserve">Ещё один рекомендуемый способ – воспользоваться онлайн кабинетом банков Сбербанк Онлайн, ВТБ Онлайн и </w:t>
            </w:r>
            <w:r w:rsidR="00A50BB3">
              <w:rPr>
                <w:rFonts w:ascii="Times New Roman" w:hAnsi="Times New Roman" w:cs="Times New Roman"/>
                <w:sz w:val="24"/>
                <w:szCs w:val="24"/>
              </w:rPr>
              <w:t>т.д.</w:t>
            </w:r>
          </w:p>
          <w:p w:rsidR="00940C80" w:rsidRDefault="00940C80" w:rsidP="00800327">
            <w:pPr>
              <w:contextualSpacing/>
              <w:jc w:val="center"/>
              <w:rPr>
                <w:rFonts w:ascii="Times New Roman" w:hAnsi="Times New Roman" w:cs="Times New Roman"/>
                <w:sz w:val="24"/>
                <w:szCs w:val="24"/>
              </w:rPr>
            </w:pPr>
          </w:p>
          <w:p w:rsidR="00940C80" w:rsidRDefault="00940C80" w:rsidP="00800327">
            <w:pPr>
              <w:contextualSpacing/>
              <w:jc w:val="center"/>
              <w:rPr>
                <w:rFonts w:ascii="Times New Roman" w:hAnsi="Times New Roman" w:cs="Times New Roman"/>
                <w:sz w:val="24"/>
                <w:szCs w:val="24"/>
              </w:rPr>
            </w:pPr>
            <w:r>
              <w:rPr>
                <w:rFonts w:ascii="Times New Roman" w:hAnsi="Times New Roman" w:cs="Times New Roman"/>
                <w:sz w:val="24"/>
                <w:szCs w:val="24"/>
              </w:rPr>
              <w:t xml:space="preserve">Выплаты не облагаются НДФЛ, следовательно, выплата, полученная на счет, является достоверной и подлежит отражению </w:t>
            </w:r>
            <w:r w:rsidR="00A50BB3">
              <w:rPr>
                <w:rFonts w:ascii="Times New Roman" w:hAnsi="Times New Roman" w:cs="Times New Roman"/>
                <w:sz w:val="24"/>
                <w:szCs w:val="24"/>
              </w:rPr>
              <w:br/>
            </w:r>
            <w:r>
              <w:rPr>
                <w:rFonts w:ascii="Times New Roman" w:hAnsi="Times New Roman" w:cs="Times New Roman"/>
                <w:sz w:val="24"/>
                <w:szCs w:val="24"/>
              </w:rPr>
              <w:t>в справке о доходах.</w:t>
            </w:r>
          </w:p>
          <w:p w:rsidR="00E90FA2" w:rsidRDefault="00E90FA2" w:rsidP="00800327">
            <w:pPr>
              <w:contextualSpacing/>
              <w:jc w:val="center"/>
              <w:rPr>
                <w:rFonts w:ascii="Times New Roman" w:hAnsi="Times New Roman" w:cs="Times New Roman"/>
                <w:sz w:val="24"/>
                <w:szCs w:val="24"/>
              </w:rPr>
            </w:pPr>
          </w:p>
          <w:p w:rsidR="00E90FA2" w:rsidRDefault="00E90FA2" w:rsidP="00800327">
            <w:pPr>
              <w:contextualSpacing/>
              <w:jc w:val="center"/>
              <w:rPr>
                <w:rFonts w:ascii="Times New Roman" w:hAnsi="Times New Roman" w:cs="Times New Roman"/>
                <w:sz w:val="24"/>
                <w:szCs w:val="24"/>
              </w:rPr>
            </w:pPr>
            <w:r>
              <w:rPr>
                <w:rFonts w:ascii="Times New Roman" w:hAnsi="Times New Roman" w:cs="Times New Roman"/>
                <w:sz w:val="24"/>
                <w:szCs w:val="24"/>
              </w:rPr>
              <w:t>Следует обратить внимание на критерии начисления выплат: количество детей, возраст детей.</w:t>
            </w:r>
          </w:p>
          <w:p w:rsidR="00E90FA2" w:rsidRDefault="00E90FA2" w:rsidP="00800327">
            <w:pPr>
              <w:contextualSpacing/>
              <w:jc w:val="center"/>
              <w:rPr>
                <w:rFonts w:ascii="Times New Roman" w:hAnsi="Times New Roman" w:cs="Times New Roman"/>
                <w:sz w:val="24"/>
                <w:szCs w:val="24"/>
              </w:rPr>
            </w:pPr>
          </w:p>
          <w:p w:rsidR="00E90FA2" w:rsidRPr="00B9167D" w:rsidRDefault="00E90FA2" w:rsidP="00800327">
            <w:pPr>
              <w:contextualSpacing/>
              <w:jc w:val="center"/>
              <w:rPr>
                <w:rFonts w:ascii="Times New Roman" w:hAnsi="Times New Roman" w:cs="Times New Roman"/>
                <w:sz w:val="24"/>
                <w:szCs w:val="24"/>
              </w:rPr>
            </w:pPr>
            <w:r>
              <w:rPr>
                <w:rFonts w:ascii="Times New Roman" w:hAnsi="Times New Roman" w:cs="Times New Roman"/>
                <w:sz w:val="24"/>
                <w:szCs w:val="24"/>
              </w:rPr>
              <w:t xml:space="preserve">Лицам, ответственным за прием справок о доходах, следует обращать внимание на указание таких выплат служащими </w:t>
            </w:r>
            <w:r>
              <w:rPr>
                <w:rFonts w:ascii="Times New Roman" w:hAnsi="Times New Roman" w:cs="Times New Roman"/>
                <w:sz w:val="24"/>
                <w:szCs w:val="24"/>
              </w:rPr>
              <w:br/>
              <w:t>при заполнении справок о доходах.</w:t>
            </w:r>
          </w:p>
        </w:tc>
      </w:tr>
      <w:tr w:rsidR="00B9167D" w:rsidRPr="002B0F45" w:rsidTr="00304FE2">
        <w:tc>
          <w:tcPr>
            <w:tcW w:w="7300" w:type="dxa"/>
          </w:tcPr>
          <w:p w:rsidR="001623DF" w:rsidRDefault="00372140" w:rsidP="0010571E">
            <w:pPr>
              <w:contextualSpacing/>
              <w:jc w:val="center"/>
              <w:rPr>
                <w:rFonts w:ascii="Times New Roman" w:hAnsi="Times New Roman" w:cs="Times New Roman"/>
                <w:sz w:val="24"/>
                <w:szCs w:val="24"/>
              </w:rPr>
            </w:pPr>
            <w:r>
              <w:rPr>
                <w:rFonts w:ascii="Times New Roman" w:hAnsi="Times New Roman" w:cs="Times New Roman"/>
                <w:sz w:val="24"/>
                <w:szCs w:val="24"/>
              </w:rPr>
              <w:t>21.</w:t>
            </w:r>
            <w:r w:rsidR="00E43C41">
              <w:t xml:space="preserve"> С</w:t>
            </w:r>
            <w:r w:rsidR="00E43C41" w:rsidRPr="00E43C41">
              <w:rPr>
                <w:rFonts w:ascii="Times New Roman" w:hAnsi="Times New Roman" w:cs="Times New Roman"/>
                <w:sz w:val="24"/>
                <w:szCs w:val="24"/>
              </w:rPr>
              <w:t>лужащий на титульном листе спр</w:t>
            </w:r>
            <w:r w:rsidR="00E43C41">
              <w:rPr>
                <w:rFonts w:ascii="Times New Roman" w:hAnsi="Times New Roman" w:cs="Times New Roman"/>
                <w:sz w:val="24"/>
                <w:szCs w:val="24"/>
              </w:rPr>
              <w:t xml:space="preserve">авки о доходах указал адрес регистрации по состоянию на дату заполнения, а в </w:t>
            </w:r>
            <w:r w:rsidR="001623DF">
              <w:rPr>
                <w:rFonts w:ascii="Times New Roman" w:hAnsi="Times New Roman" w:cs="Times New Roman"/>
                <w:sz w:val="24"/>
                <w:szCs w:val="24"/>
              </w:rPr>
              <w:t>под</w:t>
            </w:r>
            <w:r w:rsidR="00E43C41">
              <w:rPr>
                <w:rFonts w:ascii="Times New Roman" w:hAnsi="Times New Roman" w:cs="Times New Roman"/>
                <w:sz w:val="24"/>
                <w:szCs w:val="24"/>
              </w:rPr>
              <w:t xml:space="preserve">разделе 6.1 указал адрес регистрации по состоянию на 31 декабря 2020 г. </w:t>
            </w:r>
          </w:p>
          <w:p w:rsidR="001623DF" w:rsidRDefault="001623DF" w:rsidP="0010571E">
            <w:pPr>
              <w:contextualSpacing/>
              <w:jc w:val="center"/>
              <w:rPr>
                <w:rFonts w:ascii="Times New Roman" w:hAnsi="Times New Roman" w:cs="Times New Roman"/>
                <w:sz w:val="24"/>
                <w:szCs w:val="24"/>
              </w:rPr>
            </w:pPr>
          </w:p>
          <w:p w:rsidR="001623DF" w:rsidRDefault="00E43C41" w:rsidP="0010571E">
            <w:pPr>
              <w:contextualSpacing/>
              <w:jc w:val="center"/>
              <w:rPr>
                <w:rFonts w:ascii="Times New Roman" w:hAnsi="Times New Roman" w:cs="Times New Roman"/>
                <w:sz w:val="24"/>
                <w:szCs w:val="24"/>
              </w:rPr>
            </w:pPr>
            <w:r>
              <w:rPr>
                <w:rFonts w:ascii="Times New Roman" w:hAnsi="Times New Roman" w:cs="Times New Roman"/>
                <w:sz w:val="24"/>
                <w:szCs w:val="24"/>
              </w:rPr>
              <w:t xml:space="preserve">Квартира, указанная на титульном листе служащим на конец </w:t>
            </w:r>
            <w:r w:rsidR="00E90FA2">
              <w:rPr>
                <w:rFonts w:ascii="Times New Roman" w:hAnsi="Times New Roman" w:cs="Times New Roman"/>
                <w:sz w:val="24"/>
                <w:szCs w:val="24"/>
              </w:rPr>
              <w:br/>
            </w:r>
            <w:r>
              <w:rPr>
                <w:rFonts w:ascii="Times New Roman" w:hAnsi="Times New Roman" w:cs="Times New Roman"/>
                <w:sz w:val="24"/>
                <w:szCs w:val="24"/>
              </w:rPr>
              <w:t>2020 г</w:t>
            </w:r>
            <w:r w:rsidR="00E90FA2">
              <w:rPr>
                <w:rFonts w:ascii="Times New Roman" w:hAnsi="Times New Roman" w:cs="Times New Roman"/>
                <w:sz w:val="24"/>
                <w:szCs w:val="24"/>
              </w:rPr>
              <w:t>.</w:t>
            </w:r>
            <w:r>
              <w:rPr>
                <w:rFonts w:ascii="Times New Roman" w:hAnsi="Times New Roman" w:cs="Times New Roman"/>
                <w:sz w:val="24"/>
                <w:szCs w:val="24"/>
              </w:rPr>
              <w:t xml:space="preserve">, принадлежала его матери и была ему подарена матерью </w:t>
            </w:r>
            <w:r w:rsidR="00E90FA2">
              <w:rPr>
                <w:rFonts w:ascii="Times New Roman" w:hAnsi="Times New Roman" w:cs="Times New Roman"/>
                <w:sz w:val="24"/>
                <w:szCs w:val="24"/>
              </w:rPr>
              <w:br/>
            </w:r>
            <w:r>
              <w:rPr>
                <w:rFonts w:ascii="Times New Roman" w:hAnsi="Times New Roman" w:cs="Times New Roman"/>
                <w:sz w:val="24"/>
                <w:szCs w:val="24"/>
              </w:rPr>
              <w:t>в 2021 г</w:t>
            </w:r>
            <w:r w:rsidR="00E90FA2">
              <w:rPr>
                <w:rFonts w:ascii="Times New Roman" w:hAnsi="Times New Roman" w:cs="Times New Roman"/>
                <w:sz w:val="24"/>
                <w:szCs w:val="24"/>
              </w:rPr>
              <w:t>.</w:t>
            </w:r>
          </w:p>
          <w:p w:rsidR="001623DF" w:rsidRDefault="001623DF" w:rsidP="0010571E">
            <w:pPr>
              <w:contextualSpacing/>
              <w:jc w:val="center"/>
              <w:rPr>
                <w:rFonts w:ascii="Times New Roman" w:hAnsi="Times New Roman" w:cs="Times New Roman"/>
                <w:sz w:val="24"/>
                <w:szCs w:val="24"/>
              </w:rPr>
            </w:pPr>
          </w:p>
          <w:p w:rsidR="001623DF" w:rsidRDefault="00E43C41" w:rsidP="0010571E">
            <w:pPr>
              <w:contextualSpacing/>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служащего на титульном листе справки </w:t>
            </w:r>
            <w:r w:rsidR="001623DF">
              <w:rPr>
                <w:rFonts w:ascii="Times New Roman" w:hAnsi="Times New Roman" w:cs="Times New Roman"/>
                <w:sz w:val="24"/>
                <w:szCs w:val="24"/>
              </w:rPr>
              <w:br/>
            </w:r>
            <w:r>
              <w:rPr>
                <w:rFonts w:ascii="Times New Roman" w:hAnsi="Times New Roman" w:cs="Times New Roman"/>
                <w:sz w:val="24"/>
                <w:szCs w:val="24"/>
              </w:rPr>
              <w:t xml:space="preserve">и в </w:t>
            </w:r>
            <w:r w:rsidR="000F428E">
              <w:rPr>
                <w:rFonts w:ascii="Times New Roman" w:hAnsi="Times New Roman" w:cs="Times New Roman"/>
                <w:sz w:val="24"/>
                <w:szCs w:val="24"/>
              </w:rPr>
              <w:t>под</w:t>
            </w:r>
            <w:r>
              <w:rPr>
                <w:rFonts w:ascii="Times New Roman" w:hAnsi="Times New Roman" w:cs="Times New Roman"/>
                <w:sz w:val="24"/>
                <w:szCs w:val="24"/>
              </w:rPr>
              <w:t xml:space="preserve">разделе 6.1 не совпадают. </w:t>
            </w:r>
          </w:p>
          <w:p w:rsidR="001623DF" w:rsidRDefault="001623DF" w:rsidP="0010571E">
            <w:pPr>
              <w:contextualSpacing/>
              <w:jc w:val="center"/>
              <w:rPr>
                <w:rFonts w:ascii="Times New Roman" w:hAnsi="Times New Roman" w:cs="Times New Roman"/>
                <w:sz w:val="24"/>
                <w:szCs w:val="24"/>
              </w:rPr>
            </w:pPr>
          </w:p>
          <w:p w:rsidR="00B9167D" w:rsidRDefault="00E43C41" w:rsidP="0010571E">
            <w:pPr>
              <w:contextualSpacing/>
              <w:jc w:val="center"/>
              <w:rPr>
                <w:rFonts w:ascii="Times New Roman" w:hAnsi="Times New Roman" w:cs="Times New Roman"/>
                <w:sz w:val="24"/>
                <w:szCs w:val="24"/>
              </w:rPr>
            </w:pPr>
            <w:r>
              <w:rPr>
                <w:rFonts w:ascii="Times New Roman" w:hAnsi="Times New Roman" w:cs="Times New Roman"/>
                <w:sz w:val="24"/>
                <w:szCs w:val="24"/>
              </w:rPr>
              <w:t>Возможен ли такой вариант заполнения сведений о месте регистрации в справке о доходах?</w:t>
            </w:r>
          </w:p>
        </w:tc>
        <w:tc>
          <w:tcPr>
            <w:tcW w:w="7301" w:type="dxa"/>
          </w:tcPr>
          <w:p w:rsidR="000F428E" w:rsidRPr="00E90FA2" w:rsidRDefault="000F428E" w:rsidP="00030BFB">
            <w:pPr>
              <w:contextualSpacing/>
              <w:jc w:val="center"/>
              <w:rPr>
                <w:rFonts w:ascii="Times New Roman" w:hAnsi="Times New Roman" w:cs="Times New Roman"/>
                <w:b/>
                <w:bCs/>
                <w:sz w:val="24"/>
                <w:szCs w:val="24"/>
                <w:u w:val="single"/>
              </w:rPr>
            </w:pPr>
            <w:r w:rsidRPr="00E90FA2">
              <w:rPr>
                <w:rFonts w:ascii="Times New Roman" w:hAnsi="Times New Roman" w:cs="Times New Roman"/>
                <w:b/>
                <w:bCs/>
                <w:sz w:val="24"/>
                <w:szCs w:val="24"/>
                <w:u w:val="single"/>
              </w:rPr>
              <w:t>Пункт 39 Методических рекомендаций</w:t>
            </w:r>
            <w:r w:rsidR="00E90FA2" w:rsidRPr="00E90FA2">
              <w:rPr>
                <w:rFonts w:ascii="Times New Roman" w:hAnsi="Times New Roman" w:cs="Times New Roman"/>
                <w:b/>
                <w:bCs/>
                <w:sz w:val="24"/>
                <w:szCs w:val="24"/>
                <w:u w:val="single"/>
              </w:rPr>
              <w:t>:</w:t>
            </w:r>
          </w:p>
          <w:p w:rsidR="000F428E" w:rsidRDefault="000F428E" w:rsidP="00030BFB">
            <w:pPr>
              <w:contextualSpacing/>
              <w:jc w:val="center"/>
              <w:rPr>
                <w:rFonts w:ascii="Times New Roman" w:hAnsi="Times New Roman" w:cs="Times New Roman"/>
                <w:sz w:val="24"/>
                <w:szCs w:val="24"/>
              </w:rPr>
            </w:pPr>
          </w:p>
          <w:p w:rsidR="000F428E" w:rsidRDefault="000F428E" w:rsidP="00030BFB">
            <w:pPr>
              <w:contextualSpacing/>
              <w:jc w:val="center"/>
              <w:rPr>
                <w:rFonts w:ascii="Times New Roman" w:hAnsi="Times New Roman" w:cs="Times New Roman"/>
                <w:sz w:val="24"/>
                <w:szCs w:val="24"/>
              </w:rPr>
            </w:pPr>
            <w:r>
              <w:rPr>
                <w:rFonts w:ascii="Times New Roman" w:hAnsi="Times New Roman" w:cs="Times New Roman"/>
                <w:sz w:val="24"/>
                <w:szCs w:val="24"/>
              </w:rPr>
              <w:t>А</w:t>
            </w:r>
            <w:r w:rsidRPr="000F428E">
              <w:rPr>
                <w:rFonts w:ascii="Times New Roman" w:hAnsi="Times New Roman" w:cs="Times New Roman"/>
                <w:sz w:val="24"/>
                <w:szCs w:val="24"/>
              </w:rPr>
              <w:t xml:space="preserve">дрес места регистрации указывается по состоянию на дату представления справки </w:t>
            </w:r>
            <w:r w:rsidR="001623DF">
              <w:rPr>
                <w:rFonts w:ascii="Times New Roman" w:hAnsi="Times New Roman" w:cs="Times New Roman"/>
                <w:sz w:val="24"/>
                <w:szCs w:val="24"/>
              </w:rPr>
              <w:t xml:space="preserve">о доходах </w:t>
            </w:r>
            <w:r w:rsidRPr="000F428E">
              <w:rPr>
                <w:rFonts w:ascii="Times New Roman" w:hAnsi="Times New Roman" w:cs="Times New Roman"/>
                <w:sz w:val="24"/>
                <w:szCs w:val="24"/>
              </w:rPr>
              <w:t>на основании записи в паспорте или ином документе, подтверждающ</w:t>
            </w:r>
            <w:r w:rsidR="001623DF">
              <w:rPr>
                <w:rFonts w:ascii="Times New Roman" w:hAnsi="Times New Roman" w:cs="Times New Roman"/>
                <w:sz w:val="24"/>
                <w:szCs w:val="24"/>
              </w:rPr>
              <w:t>и</w:t>
            </w:r>
            <w:r w:rsidRPr="000F428E">
              <w:rPr>
                <w:rFonts w:ascii="Times New Roman" w:hAnsi="Times New Roman" w:cs="Times New Roman"/>
                <w:sz w:val="24"/>
                <w:szCs w:val="24"/>
              </w:rPr>
              <w:t>м регистрацию по месту жительства</w:t>
            </w:r>
            <w:r w:rsidR="001623DF">
              <w:rPr>
                <w:rFonts w:ascii="Times New Roman" w:hAnsi="Times New Roman" w:cs="Times New Roman"/>
                <w:sz w:val="24"/>
                <w:szCs w:val="24"/>
              </w:rPr>
              <w:t>.</w:t>
            </w:r>
          </w:p>
          <w:p w:rsidR="000F428E" w:rsidRDefault="000F428E" w:rsidP="00030BFB">
            <w:pPr>
              <w:contextualSpacing/>
              <w:jc w:val="center"/>
              <w:rPr>
                <w:rFonts w:ascii="Times New Roman" w:hAnsi="Times New Roman" w:cs="Times New Roman"/>
                <w:sz w:val="24"/>
                <w:szCs w:val="24"/>
              </w:rPr>
            </w:pPr>
          </w:p>
          <w:p w:rsidR="000F428E" w:rsidRDefault="000F428E" w:rsidP="00030BFB">
            <w:pPr>
              <w:contextualSpacing/>
              <w:jc w:val="center"/>
              <w:rPr>
                <w:rFonts w:ascii="Times New Roman" w:hAnsi="Times New Roman" w:cs="Times New Roman"/>
                <w:sz w:val="24"/>
                <w:szCs w:val="24"/>
              </w:rPr>
            </w:pPr>
            <w:r>
              <w:rPr>
                <w:rFonts w:ascii="Times New Roman" w:hAnsi="Times New Roman" w:cs="Times New Roman"/>
                <w:sz w:val="24"/>
                <w:szCs w:val="24"/>
              </w:rPr>
              <w:t xml:space="preserve">Датой представления справки </w:t>
            </w:r>
            <w:r w:rsidR="001623DF">
              <w:rPr>
                <w:rFonts w:ascii="Times New Roman" w:hAnsi="Times New Roman" w:cs="Times New Roman"/>
                <w:sz w:val="24"/>
                <w:szCs w:val="24"/>
              </w:rPr>
              <w:t xml:space="preserve">о доходах </w:t>
            </w:r>
            <w:r>
              <w:rPr>
                <w:rFonts w:ascii="Times New Roman" w:hAnsi="Times New Roman" w:cs="Times New Roman"/>
                <w:sz w:val="24"/>
                <w:szCs w:val="24"/>
              </w:rPr>
              <w:t>является дата ее заверения на последней странице.</w:t>
            </w:r>
          </w:p>
          <w:p w:rsidR="000F428E" w:rsidRDefault="000F428E" w:rsidP="00030BFB">
            <w:pPr>
              <w:contextualSpacing/>
              <w:jc w:val="center"/>
              <w:rPr>
                <w:rFonts w:ascii="Times New Roman" w:hAnsi="Times New Roman" w:cs="Times New Roman"/>
                <w:sz w:val="24"/>
                <w:szCs w:val="24"/>
              </w:rPr>
            </w:pPr>
          </w:p>
          <w:p w:rsidR="00B9167D" w:rsidRPr="00E90FA2" w:rsidRDefault="000F428E" w:rsidP="00030BFB">
            <w:pPr>
              <w:contextualSpacing/>
              <w:jc w:val="center"/>
              <w:rPr>
                <w:rFonts w:ascii="Times New Roman" w:hAnsi="Times New Roman" w:cs="Times New Roman"/>
                <w:b/>
                <w:bCs/>
                <w:sz w:val="24"/>
                <w:szCs w:val="24"/>
                <w:u w:val="single"/>
              </w:rPr>
            </w:pPr>
            <w:r w:rsidRPr="00E90FA2">
              <w:rPr>
                <w:rFonts w:ascii="Times New Roman" w:hAnsi="Times New Roman" w:cs="Times New Roman"/>
                <w:b/>
                <w:bCs/>
                <w:sz w:val="24"/>
                <w:szCs w:val="24"/>
                <w:u w:val="single"/>
              </w:rPr>
              <w:t>Пункт 144 Методических рекомендаций</w:t>
            </w:r>
            <w:r w:rsidR="00E90FA2" w:rsidRPr="00E90FA2">
              <w:rPr>
                <w:rFonts w:ascii="Times New Roman" w:hAnsi="Times New Roman" w:cs="Times New Roman"/>
                <w:b/>
                <w:bCs/>
                <w:sz w:val="24"/>
                <w:szCs w:val="24"/>
                <w:u w:val="single"/>
              </w:rPr>
              <w:t>:</w:t>
            </w:r>
          </w:p>
          <w:p w:rsidR="000F428E" w:rsidRDefault="000F428E" w:rsidP="00030BFB">
            <w:pPr>
              <w:contextualSpacing/>
              <w:jc w:val="center"/>
              <w:rPr>
                <w:rFonts w:ascii="Times New Roman" w:hAnsi="Times New Roman" w:cs="Times New Roman"/>
                <w:sz w:val="24"/>
                <w:szCs w:val="24"/>
              </w:rPr>
            </w:pPr>
          </w:p>
          <w:p w:rsidR="000F428E" w:rsidRDefault="000F428E" w:rsidP="00030BFB">
            <w:pPr>
              <w:contextualSpacing/>
              <w:jc w:val="center"/>
              <w:rPr>
                <w:rFonts w:ascii="Times New Roman" w:hAnsi="Times New Roman" w:cs="Times New Roman"/>
                <w:sz w:val="24"/>
                <w:szCs w:val="24"/>
              </w:rPr>
            </w:pPr>
            <w:r>
              <w:rPr>
                <w:rFonts w:ascii="Times New Roman" w:hAnsi="Times New Roman" w:cs="Times New Roman"/>
                <w:sz w:val="24"/>
                <w:szCs w:val="24"/>
              </w:rPr>
              <w:t>Ж</w:t>
            </w:r>
            <w:r w:rsidRPr="000F428E">
              <w:rPr>
                <w:rFonts w:ascii="Times New Roman" w:hAnsi="Times New Roman" w:cs="Times New Roman"/>
                <w:sz w:val="24"/>
                <w:szCs w:val="24"/>
              </w:rPr>
              <w:t xml:space="preserve">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подразделе </w:t>
            </w:r>
            <w:r w:rsidR="00E90FA2">
              <w:rPr>
                <w:rFonts w:ascii="Times New Roman" w:hAnsi="Times New Roman" w:cs="Times New Roman"/>
                <w:sz w:val="24"/>
                <w:szCs w:val="24"/>
              </w:rPr>
              <w:t xml:space="preserve">6.1 </w:t>
            </w:r>
            <w:r w:rsidRPr="000F428E">
              <w:rPr>
                <w:rFonts w:ascii="Times New Roman" w:hAnsi="Times New Roman" w:cs="Times New Roman"/>
                <w:sz w:val="24"/>
                <w:szCs w:val="24"/>
              </w:rPr>
              <w:t>справки</w:t>
            </w:r>
            <w:r w:rsidR="00E90FA2">
              <w:rPr>
                <w:rFonts w:ascii="Times New Roman" w:hAnsi="Times New Roman" w:cs="Times New Roman"/>
                <w:sz w:val="24"/>
                <w:szCs w:val="24"/>
              </w:rPr>
              <w:t xml:space="preserve"> о доходах.</w:t>
            </w:r>
          </w:p>
          <w:p w:rsidR="000F428E" w:rsidRDefault="000F428E" w:rsidP="00030BFB">
            <w:pPr>
              <w:contextualSpacing/>
              <w:jc w:val="center"/>
              <w:rPr>
                <w:rFonts w:ascii="Times New Roman" w:hAnsi="Times New Roman" w:cs="Times New Roman"/>
                <w:sz w:val="24"/>
                <w:szCs w:val="24"/>
              </w:rPr>
            </w:pPr>
          </w:p>
          <w:p w:rsidR="000F428E" w:rsidRDefault="000F428E" w:rsidP="00030BFB">
            <w:pPr>
              <w:contextualSpacing/>
              <w:jc w:val="center"/>
              <w:rPr>
                <w:rFonts w:ascii="Times New Roman" w:hAnsi="Times New Roman" w:cs="Times New Roman"/>
                <w:sz w:val="24"/>
                <w:szCs w:val="24"/>
              </w:rPr>
            </w:pPr>
            <w:r>
              <w:rPr>
                <w:rFonts w:ascii="Times New Roman" w:hAnsi="Times New Roman" w:cs="Times New Roman"/>
                <w:sz w:val="24"/>
                <w:szCs w:val="24"/>
              </w:rPr>
              <w:t xml:space="preserve">Чтобы избежать коллизий при заполнении справки о доходах рекомендуется отразить квартиру по месту регистрации </w:t>
            </w:r>
            <w:r w:rsidR="001623DF">
              <w:rPr>
                <w:rFonts w:ascii="Times New Roman" w:hAnsi="Times New Roman" w:cs="Times New Roman"/>
                <w:sz w:val="24"/>
                <w:szCs w:val="24"/>
              </w:rPr>
              <w:br/>
            </w:r>
            <w:r>
              <w:rPr>
                <w:rFonts w:ascii="Times New Roman" w:hAnsi="Times New Roman" w:cs="Times New Roman"/>
                <w:sz w:val="24"/>
                <w:szCs w:val="24"/>
              </w:rPr>
              <w:t>в подразделе 6.1 в пользовании, указав в качестве основания пользования – фактическое предоставление Ф.И.О. (степень родства).</w:t>
            </w:r>
          </w:p>
          <w:p w:rsidR="000F428E" w:rsidRDefault="000F428E" w:rsidP="00030BFB">
            <w:pPr>
              <w:contextualSpacing/>
              <w:jc w:val="center"/>
              <w:rPr>
                <w:rFonts w:ascii="Times New Roman" w:hAnsi="Times New Roman" w:cs="Times New Roman"/>
                <w:sz w:val="24"/>
                <w:szCs w:val="24"/>
              </w:rPr>
            </w:pPr>
          </w:p>
          <w:p w:rsidR="000F428E" w:rsidRPr="00B9167D" w:rsidRDefault="000F428E" w:rsidP="00030BFB">
            <w:pPr>
              <w:contextualSpacing/>
              <w:jc w:val="center"/>
              <w:rPr>
                <w:rFonts w:ascii="Times New Roman" w:hAnsi="Times New Roman" w:cs="Times New Roman"/>
                <w:sz w:val="24"/>
                <w:szCs w:val="24"/>
              </w:rPr>
            </w:pPr>
            <w:r>
              <w:rPr>
                <w:rFonts w:ascii="Times New Roman" w:hAnsi="Times New Roman" w:cs="Times New Roman"/>
                <w:sz w:val="24"/>
                <w:szCs w:val="24"/>
              </w:rPr>
              <w:t>В рамках следующей декларационной кампании отразить объект недвижимого имущества в зависимости от наличия права собственности.</w:t>
            </w:r>
          </w:p>
        </w:tc>
      </w:tr>
      <w:tr w:rsidR="00304FE2" w:rsidRPr="002B0F45" w:rsidTr="00304FE2">
        <w:tc>
          <w:tcPr>
            <w:tcW w:w="7300" w:type="dxa"/>
          </w:tcPr>
          <w:p w:rsidR="00304FE2" w:rsidRDefault="00304FE2" w:rsidP="0010571E">
            <w:pPr>
              <w:contextualSpacing/>
              <w:jc w:val="center"/>
              <w:rPr>
                <w:rFonts w:ascii="Times New Roman" w:hAnsi="Times New Roman" w:cs="Times New Roman"/>
                <w:sz w:val="24"/>
                <w:szCs w:val="24"/>
              </w:rPr>
            </w:pPr>
            <w:r>
              <w:rPr>
                <w:rFonts w:ascii="Times New Roman" w:hAnsi="Times New Roman" w:cs="Times New Roman"/>
                <w:sz w:val="24"/>
                <w:szCs w:val="24"/>
              </w:rPr>
              <w:t>22. Требуется ли</w:t>
            </w:r>
            <w:r w:rsidRPr="00304FE2">
              <w:rPr>
                <w:rFonts w:ascii="Times New Roman" w:hAnsi="Times New Roman" w:cs="Times New Roman"/>
                <w:sz w:val="24"/>
                <w:szCs w:val="24"/>
              </w:rPr>
              <w:t xml:space="preserve"> служащему предоставлять сведения на приёмных детей или это остаётся правом, а не обязанностью?</w:t>
            </w:r>
          </w:p>
        </w:tc>
        <w:tc>
          <w:tcPr>
            <w:tcW w:w="7301" w:type="dxa"/>
          </w:tcPr>
          <w:p w:rsidR="00261591" w:rsidRPr="00E90FA2" w:rsidRDefault="008E5610" w:rsidP="00261591">
            <w:pPr>
              <w:contextualSpacing/>
              <w:jc w:val="center"/>
              <w:rPr>
                <w:rFonts w:ascii="Times New Roman" w:hAnsi="Times New Roman" w:cs="Times New Roman"/>
                <w:b/>
                <w:bCs/>
                <w:sz w:val="24"/>
                <w:szCs w:val="24"/>
                <w:u w:val="single"/>
              </w:rPr>
            </w:pPr>
            <w:r w:rsidRPr="00E90FA2">
              <w:rPr>
                <w:rFonts w:ascii="Times New Roman" w:hAnsi="Times New Roman" w:cs="Times New Roman"/>
                <w:b/>
                <w:bCs/>
                <w:sz w:val="24"/>
                <w:szCs w:val="24"/>
                <w:u w:val="single"/>
              </w:rPr>
              <w:t>Пункт 11 Методических рекомендаций:</w:t>
            </w:r>
          </w:p>
          <w:p w:rsidR="00304FE2" w:rsidRDefault="00304FE2" w:rsidP="00261591">
            <w:pPr>
              <w:contextualSpacing/>
              <w:jc w:val="center"/>
              <w:rPr>
                <w:rFonts w:ascii="Times New Roman" w:hAnsi="Times New Roman" w:cs="Times New Roman"/>
                <w:sz w:val="24"/>
                <w:szCs w:val="24"/>
              </w:rPr>
            </w:pPr>
            <w:r w:rsidRPr="00304FE2">
              <w:rPr>
                <w:rFonts w:ascii="Times New Roman" w:hAnsi="Times New Roman" w:cs="Times New Roman"/>
                <w:sz w:val="24"/>
                <w:szCs w:val="24"/>
              </w:rPr>
              <w:t xml:space="preserve">Сведения </w:t>
            </w:r>
            <w:r w:rsidR="008E5610">
              <w:rPr>
                <w:rFonts w:ascii="Times New Roman" w:hAnsi="Times New Roman" w:cs="Times New Roman"/>
                <w:sz w:val="24"/>
                <w:szCs w:val="24"/>
              </w:rPr>
              <w:t xml:space="preserve">о доходах </w:t>
            </w:r>
            <w:r w:rsidRPr="00304FE2">
              <w:rPr>
                <w:rFonts w:ascii="Times New Roman" w:hAnsi="Times New Roman" w:cs="Times New Roman"/>
                <w:sz w:val="24"/>
                <w:szCs w:val="24"/>
              </w:rPr>
              <w:t>представляются отдельно</w:t>
            </w:r>
            <w:r w:rsidR="00261591">
              <w:rPr>
                <w:rFonts w:ascii="Times New Roman" w:hAnsi="Times New Roman" w:cs="Times New Roman"/>
                <w:sz w:val="24"/>
                <w:szCs w:val="24"/>
              </w:rPr>
              <w:t xml:space="preserve"> </w:t>
            </w:r>
            <w:r w:rsidRPr="00304FE2">
              <w:rPr>
                <w:rFonts w:ascii="Times New Roman" w:hAnsi="Times New Roman" w:cs="Times New Roman"/>
                <w:sz w:val="24"/>
                <w:szCs w:val="24"/>
              </w:rPr>
              <w:t>в отношении служащего (работника),</w:t>
            </w:r>
            <w:r w:rsidR="00261591">
              <w:rPr>
                <w:rFonts w:ascii="Times New Roman" w:hAnsi="Times New Roman" w:cs="Times New Roman"/>
                <w:sz w:val="24"/>
                <w:szCs w:val="24"/>
              </w:rPr>
              <w:t xml:space="preserve"> </w:t>
            </w:r>
            <w:r w:rsidRPr="00304FE2">
              <w:rPr>
                <w:rFonts w:ascii="Times New Roman" w:hAnsi="Times New Roman" w:cs="Times New Roman"/>
                <w:sz w:val="24"/>
                <w:szCs w:val="24"/>
              </w:rPr>
              <w:t>в отношении его супруги (супруга),</w:t>
            </w:r>
            <w:r w:rsidR="00261591">
              <w:rPr>
                <w:rFonts w:ascii="Times New Roman" w:hAnsi="Times New Roman" w:cs="Times New Roman"/>
                <w:sz w:val="24"/>
                <w:szCs w:val="24"/>
              </w:rPr>
              <w:t xml:space="preserve"> </w:t>
            </w:r>
            <w:r w:rsidR="00261591">
              <w:rPr>
                <w:rFonts w:ascii="Times New Roman" w:hAnsi="Times New Roman" w:cs="Times New Roman"/>
                <w:sz w:val="24"/>
                <w:szCs w:val="24"/>
              </w:rPr>
              <w:br/>
            </w:r>
            <w:r w:rsidRPr="00304FE2">
              <w:rPr>
                <w:rFonts w:ascii="Times New Roman" w:hAnsi="Times New Roman" w:cs="Times New Roman"/>
                <w:sz w:val="24"/>
                <w:szCs w:val="24"/>
              </w:rPr>
              <w:t>в отношении каждого несовершеннолетнего ребенка служащего (работника).</w:t>
            </w:r>
          </w:p>
          <w:p w:rsidR="00261591" w:rsidRDefault="00261591" w:rsidP="00261591">
            <w:pPr>
              <w:contextualSpacing/>
              <w:jc w:val="center"/>
              <w:rPr>
                <w:rFonts w:ascii="Times New Roman" w:hAnsi="Times New Roman" w:cs="Times New Roman"/>
                <w:sz w:val="24"/>
                <w:szCs w:val="24"/>
              </w:rPr>
            </w:pPr>
          </w:p>
          <w:p w:rsidR="00261591" w:rsidRPr="00E90FA2" w:rsidRDefault="00261591" w:rsidP="00261591">
            <w:pPr>
              <w:contextualSpacing/>
              <w:jc w:val="center"/>
              <w:rPr>
                <w:rFonts w:ascii="Times New Roman" w:hAnsi="Times New Roman" w:cs="Times New Roman"/>
                <w:b/>
                <w:bCs/>
                <w:sz w:val="24"/>
                <w:szCs w:val="24"/>
                <w:u w:val="single"/>
              </w:rPr>
            </w:pPr>
            <w:r w:rsidRPr="00E90FA2">
              <w:rPr>
                <w:rFonts w:ascii="Times New Roman" w:hAnsi="Times New Roman" w:cs="Times New Roman"/>
                <w:b/>
                <w:bCs/>
                <w:sz w:val="24"/>
                <w:szCs w:val="24"/>
                <w:u w:val="single"/>
              </w:rPr>
              <w:t>Пункт 23 Методических рекомендаций:</w:t>
            </w:r>
          </w:p>
          <w:p w:rsidR="00304FE2" w:rsidRDefault="00304FE2" w:rsidP="00261591">
            <w:pPr>
              <w:contextualSpacing/>
              <w:jc w:val="center"/>
              <w:rPr>
                <w:rFonts w:ascii="Times New Roman" w:hAnsi="Times New Roman" w:cs="Times New Roman"/>
                <w:b/>
                <w:bCs/>
                <w:sz w:val="24"/>
                <w:szCs w:val="24"/>
              </w:rPr>
            </w:pPr>
            <w:r w:rsidRPr="00304FE2">
              <w:rPr>
                <w:rFonts w:ascii="Times New Roman" w:hAnsi="Times New Roman" w:cs="Times New Roman"/>
                <w:sz w:val="24"/>
                <w:szCs w:val="24"/>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w:t>
            </w:r>
            <w:r w:rsidRPr="00261591">
              <w:rPr>
                <w:rFonts w:ascii="Times New Roman" w:hAnsi="Times New Roman" w:cs="Times New Roman"/>
                <w:b/>
                <w:bCs/>
                <w:sz w:val="24"/>
                <w:szCs w:val="24"/>
              </w:rPr>
              <w:t>не является нарушением.</w:t>
            </w:r>
          </w:p>
          <w:p w:rsidR="00261591" w:rsidRDefault="00261591" w:rsidP="00261591">
            <w:pPr>
              <w:contextualSpacing/>
              <w:jc w:val="center"/>
              <w:rPr>
                <w:rFonts w:ascii="Times New Roman" w:hAnsi="Times New Roman" w:cs="Times New Roman"/>
                <w:b/>
                <w:bCs/>
                <w:sz w:val="24"/>
                <w:szCs w:val="24"/>
              </w:rPr>
            </w:pPr>
          </w:p>
          <w:p w:rsidR="00261591" w:rsidRPr="00261591" w:rsidRDefault="00261591" w:rsidP="00261591">
            <w:pPr>
              <w:contextualSpacing/>
              <w:jc w:val="center"/>
              <w:rPr>
                <w:rFonts w:ascii="Times New Roman" w:hAnsi="Times New Roman" w:cs="Times New Roman"/>
                <w:sz w:val="24"/>
                <w:szCs w:val="24"/>
              </w:rPr>
            </w:pPr>
            <w:r w:rsidRPr="00261591">
              <w:rPr>
                <w:rFonts w:ascii="Times New Roman" w:hAnsi="Times New Roman" w:cs="Times New Roman"/>
                <w:sz w:val="24"/>
                <w:szCs w:val="24"/>
              </w:rPr>
              <w:t xml:space="preserve">Исходя </w:t>
            </w:r>
            <w:r>
              <w:rPr>
                <w:rFonts w:ascii="Times New Roman" w:hAnsi="Times New Roman" w:cs="Times New Roman"/>
                <w:sz w:val="24"/>
                <w:szCs w:val="24"/>
              </w:rPr>
              <w:t xml:space="preserve">из вышеизложенного, представлять сведения </w:t>
            </w:r>
            <w:r w:rsidR="001623DF">
              <w:rPr>
                <w:rFonts w:ascii="Times New Roman" w:hAnsi="Times New Roman" w:cs="Times New Roman"/>
                <w:sz w:val="24"/>
                <w:szCs w:val="24"/>
              </w:rPr>
              <w:t xml:space="preserve">о доходах </w:t>
            </w:r>
            <w:r w:rsidR="001623DF">
              <w:rPr>
                <w:rFonts w:ascii="Times New Roman" w:hAnsi="Times New Roman" w:cs="Times New Roman"/>
                <w:sz w:val="24"/>
                <w:szCs w:val="24"/>
              </w:rPr>
              <w:br/>
            </w:r>
            <w:r>
              <w:rPr>
                <w:rFonts w:ascii="Times New Roman" w:hAnsi="Times New Roman" w:cs="Times New Roman"/>
                <w:sz w:val="24"/>
                <w:szCs w:val="24"/>
              </w:rPr>
              <w:t xml:space="preserve">на приемных детей в обязательном порядке </w:t>
            </w:r>
            <w:r w:rsidRPr="00E90FA2">
              <w:rPr>
                <w:rFonts w:ascii="Times New Roman" w:hAnsi="Times New Roman" w:cs="Times New Roman"/>
                <w:b/>
                <w:bCs/>
                <w:sz w:val="24"/>
                <w:szCs w:val="24"/>
              </w:rPr>
              <w:t>не требуется.</w:t>
            </w:r>
          </w:p>
        </w:tc>
      </w:tr>
      <w:tr w:rsidR="00304FE2" w:rsidRPr="002B0F45" w:rsidTr="00304FE2">
        <w:tc>
          <w:tcPr>
            <w:tcW w:w="7300" w:type="dxa"/>
          </w:tcPr>
          <w:p w:rsidR="001623DF" w:rsidRDefault="00304FE2" w:rsidP="0010571E">
            <w:pPr>
              <w:contextualSpacing/>
              <w:jc w:val="center"/>
              <w:rPr>
                <w:rFonts w:ascii="Times New Roman" w:hAnsi="Times New Roman" w:cs="Times New Roman"/>
                <w:sz w:val="24"/>
                <w:szCs w:val="24"/>
              </w:rPr>
            </w:pPr>
            <w:r>
              <w:rPr>
                <w:rFonts w:ascii="Times New Roman" w:hAnsi="Times New Roman" w:cs="Times New Roman"/>
                <w:sz w:val="24"/>
                <w:szCs w:val="24"/>
              </w:rPr>
              <w:t xml:space="preserve">23. </w:t>
            </w:r>
            <w:r w:rsidRPr="00304FE2">
              <w:rPr>
                <w:rFonts w:ascii="Times New Roman" w:hAnsi="Times New Roman" w:cs="Times New Roman"/>
                <w:sz w:val="24"/>
                <w:szCs w:val="24"/>
              </w:rPr>
              <w:t xml:space="preserve">У </w:t>
            </w:r>
            <w:r>
              <w:rPr>
                <w:rFonts w:ascii="Times New Roman" w:hAnsi="Times New Roman" w:cs="Times New Roman"/>
                <w:sz w:val="24"/>
                <w:szCs w:val="24"/>
              </w:rPr>
              <w:t>служащего</w:t>
            </w:r>
            <w:r w:rsidRPr="00304FE2">
              <w:rPr>
                <w:rFonts w:ascii="Times New Roman" w:hAnsi="Times New Roman" w:cs="Times New Roman"/>
                <w:sz w:val="24"/>
                <w:szCs w:val="24"/>
              </w:rPr>
              <w:t xml:space="preserve"> заключен договор негосударственного пенсионного обеспечения с ПАО Сбербанк в 2017 г</w:t>
            </w:r>
            <w:r w:rsidR="001623DF">
              <w:rPr>
                <w:rFonts w:ascii="Times New Roman" w:hAnsi="Times New Roman" w:cs="Times New Roman"/>
                <w:sz w:val="24"/>
                <w:szCs w:val="24"/>
              </w:rPr>
              <w:t>.</w:t>
            </w:r>
            <w:r w:rsidRPr="00304FE2">
              <w:rPr>
                <w:rFonts w:ascii="Times New Roman" w:hAnsi="Times New Roman" w:cs="Times New Roman"/>
                <w:sz w:val="24"/>
                <w:szCs w:val="24"/>
              </w:rPr>
              <w:t xml:space="preserve">, по которому </w:t>
            </w:r>
            <w:r>
              <w:rPr>
                <w:rFonts w:ascii="Times New Roman" w:hAnsi="Times New Roman" w:cs="Times New Roman"/>
                <w:sz w:val="24"/>
                <w:szCs w:val="24"/>
              </w:rPr>
              <w:t>служащий</w:t>
            </w:r>
            <w:r w:rsidRPr="00304FE2">
              <w:rPr>
                <w:rFonts w:ascii="Times New Roman" w:hAnsi="Times New Roman" w:cs="Times New Roman"/>
                <w:sz w:val="24"/>
                <w:szCs w:val="24"/>
              </w:rPr>
              <w:t xml:space="preserve"> вносит денежные средства на накопительную часть. </w:t>
            </w:r>
          </w:p>
          <w:p w:rsidR="001623DF" w:rsidRDefault="001623DF" w:rsidP="0010571E">
            <w:pPr>
              <w:contextualSpacing/>
              <w:jc w:val="center"/>
              <w:rPr>
                <w:rFonts w:ascii="Times New Roman" w:hAnsi="Times New Roman" w:cs="Times New Roman"/>
                <w:sz w:val="24"/>
                <w:szCs w:val="24"/>
              </w:rPr>
            </w:pPr>
          </w:p>
          <w:p w:rsidR="00304FE2" w:rsidRPr="001623DF" w:rsidRDefault="00304FE2" w:rsidP="0010571E">
            <w:pPr>
              <w:contextualSpacing/>
              <w:jc w:val="center"/>
              <w:rPr>
                <w:rFonts w:ascii="Times New Roman" w:hAnsi="Times New Roman" w:cs="Times New Roman"/>
                <w:b/>
                <w:bCs/>
                <w:sz w:val="24"/>
                <w:szCs w:val="24"/>
              </w:rPr>
            </w:pPr>
            <w:r w:rsidRPr="001623DF">
              <w:rPr>
                <w:rFonts w:ascii="Times New Roman" w:hAnsi="Times New Roman" w:cs="Times New Roman"/>
                <w:b/>
                <w:bCs/>
                <w:sz w:val="24"/>
                <w:szCs w:val="24"/>
              </w:rPr>
              <w:t>Являются ли начисления на эту накопительную часть доходом, который необходимо указать?</w:t>
            </w:r>
          </w:p>
        </w:tc>
        <w:tc>
          <w:tcPr>
            <w:tcW w:w="7301" w:type="dxa"/>
          </w:tcPr>
          <w:p w:rsidR="00304FE2" w:rsidRDefault="007575F0" w:rsidP="00030BFB">
            <w:pPr>
              <w:contextualSpacing/>
              <w:jc w:val="center"/>
              <w:rPr>
                <w:rFonts w:ascii="Times New Roman" w:hAnsi="Times New Roman" w:cs="Times New Roman"/>
                <w:sz w:val="24"/>
                <w:szCs w:val="24"/>
              </w:rPr>
            </w:pPr>
            <w:r w:rsidRPr="007575F0">
              <w:rPr>
                <w:rFonts w:ascii="Times New Roman" w:hAnsi="Times New Roman" w:cs="Times New Roman"/>
                <w:sz w:val="24"/>
                <w:szCs w:val="24"/>
              </w:rPr>
              <w:t xml:space="preserve">ПАО </w:t>
            </w:r>
            <w:r>
              <w:rPr>
                <w:rFonts w:ascii="Times New Roman" w:hAnsi="Times New Roman" w:cs="Times New Roman"/>
                <w:sz w:val="24"/>
                <w:szCs w:val="24"/>
              </w:rPr>
              <w:t>Сбербанк представляет служащему информацию о наличии банковских счетов и иных доходах в форме справки.</w:t>
            </w:r>
          </w:p>
          <w:p w:rsidR="007575F0" w:rsidRDefault="007575F0" w:rsidP="00030BFB">
            <w:pPr>
              <w:contextualSpacing/>
              <w:jc w:val="center"/>
              <w:rPr>
                <w:rFonts w:ascii="Times New Roman" w:hAnsi="Times New Roman" w:cs="Times New Roman"/>
                <w:sz w:val="24"/>
                <w:szCs w:val="24"/>
              </w:rPr>
            </w:pPr>
          </w:p>
          <w:p w:rsidR="007575F0" w:rsidRDefault="007575F0" w:rsidP="00030BF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При наличии в данной справке каких-либо доходов, полученных </w:t>
            </w:r>
            <w:r w:rsidR="001623DF">
              <w:rPr>
                <w:rFonts w:ascii="Times New Roman" w:hAnsi="Times New Roman" w:cs="Times New Roman"/>
                <w:sz w:val="24"/>
                <w:szCs w:val="24"/>
              </w:rPr>
              <w:br/>
            </w:r>
            <w:r>
              <w:rPr>
                <w:rFonts w:ascii="Times New Roman" w:hAnsi="Times New Roman" w:cs="Times New Roman"/>
                <w:sz w:val="24"/>
                <w:szCs w:val="24"/>
              </w:rPr>
              <w:t>в рамках негосударственного пенсионного обеспечения, такие доходы следует отразить в справке о доходах в строке 6 «Иные доходы» раздела 1</w:t>
            </w:r>
            <w:r w:rsidR="001623DF">
              <w:rPr>
                <w:rFonts w:ascii="Times New Roman" w:hAnsi="Times New Roman" w:cs="Times New Roman"/>
                <w:sz w:val="24"/>
                <w:szCs w:val="24"/>
              </w:rPr>
              <w:t xml:space="preserve"> справки о доходах.</w:t>
            </w:r>
          </w:p>
          <w:p w:rsidR="007575F0" w:rsidRDefault="007575F0" w:rsidP="00030BFB">
            <w:pPr>
              <w:contextualSpacing/>
              <w:jc w:val="center"/>
              <w:rPr>
                <w:rFonts w:ascii="Times New Roman" w:hAnsi="Times New Roman" w:cs="Times New Roman"/>
                <w:sz w:val="24"/>
                <w:szCs w:val="24"/>
              </w:rPr>
            </w:pPr>
          </w:p>
          <w:p w:rsidR="007575F0" w:rsidRDefault="007575F0" w:rsidP="007575F0">
            <w:pPr>
              <w:contextualSpacing/>
              <w:jc w:val="center"/>
              <w:rPr>
                <w:rFonts w:ascii="Times New Roman" w:hAnsi="Times New Roman" w:cs="Times New Roman"/>
                <w:sz w:val="24"/>
                <w:szCs w:val="24"/>
              </w:rPr>
            </w:pPr>
            <w:r>
              <w:rPr>
                <w:rFonts w:ascii="Times New Roman" w:hAnsi="Times New Roman" w:cs="Times New Roman"/>
                <w:sz w:val="24"/>
                <w:szCs w:val="24"/>
              </w:rPr>
              <w:t>При отсутствии таких сведений – информацию не указываем.</w:t>
            </w:r>
          </w:p>
          <w:p w:rsidR="001623DF" w:rsidRDefault="001623DF" w:rsidP="007575F0">
            <w:pPr>
              <w:contextualSpacing/>
              <w:jc w:val="center"/>
              <w:rPr>
                <w:rFonts w:ascii="Times New Roman" w:hAnsi="Times New Roman" w:cs="Times New Roman"/>
                <w:sz w:val="24"/>
                <w:szCs w:val="24"/>
              </w:rPr>
            </w:pPr>
          </w:p>
          <w:p w:rsidR="007575F0" w:rsidRDefault="007575F0" w:rsidP="007575F0">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случае, если НПФ ПАО Сбербанк в отчетному году осуществил выплату служащему, такие сведения необходимо отразить </w:t>
            </w:r>
            <w:r w:rsidR="001623DF">
              <w:rPr>
                <w:rFonts w:ascii="Times New Roman" w:hAnsi="Times New Roman" w:cs="Times New Roman"/>
                <w:sz w:val="24"/>
                <w:szCs w:val="24"/>
              </w:rPr>
              <w:br/>
            </w:r>
            <w:r>
              <w:rPr>
                <w:rFonts w:ascii="Times New Roman" w:hAnsi="Times New Roman" w:cs="Times New Roman"/>
                <w:sz w:val="24"/>
                <w:szCs w:val="24"/>
              </w:rPr>
              <w:t>по аналогичному принципу.</w:t>
            </w:r>
          </w:p>
          <w:p w:rsidR="00E90FA2" w:rsidRDefault="00E90FA2" w:rsidP="007575F0">
            <w:pPr>
              <w:contextualSpacing/>
              <w:jc w:val="center"/>
              <w:rPr>
                <w:rFonts w:ascii="Times New Roman" w:hAnsi="Times New Roman" w:cs="Times New Roman"/>
                <w:sz w:val="24"/>
                <w:szCs w:val="24"/>
              </w:rPr>
            </w:pPr>
          </w:p>
          <w:p w:rsidR="00E90FA2" w:rsidRDefault="00E90FA2" w:rsidP="007575F0">
            <w:pPr>
              <w:contextualSpacing/>
              <w:jc w:val="center"/>
              <w:rPr>
                <w:rFonts w:ascii="Times New Roman" w:hAnsi="Times New Roman" w:cs="Times New Roman"/>
                <w:sz w:val="24"/>
                <w:szCs w:val="24"/>
              </w:rPr>
            </w:pPr>
            <w:r>
              <w:rPr>
                <w:rFonts w:ascii="Times New Roman" w:hAnsi="Times New Roman" w:cs="Times New Roman"/>
                <w:sz w:val="24"/>
                <w:szCs w:val="24"/>
              </w:rPr>
              <w:t>При этом следует отметить, что сами начисления на накопительную часть пенсии доходом не являются.</w:t>
            </w:r>
          </w:p>
          <w:p w:rsidR="00E90FA2" w:rsidRDefault="00E90FA2" w:rsidP="007575F0">
            <w:pPr>
              <w:contextualSpacing/>
              <w:jc w:val="center"/>
              <w:rPr>
                <w:rFonts w:ascii="Times New Roman" w:hAnsi="Times New Roman" w:cs="Times New Roman"/>
                <w:sz w:val="24"/>
                <w:szCs w:val="24"/>
              </w:rPr>
            </w:pPr>
          </w:p>
          <w:p w:rsidR="00E90FA2" w:rsidRDefault="00E90FA2" w:rsidP="007575F0">
            <w:pPr>
              <w:contextualSpacing/>
              <w:jc w:val="center"/>
              <w:rPr>
                <w:rFonts w:ascii="Times New Roman" w:hAnsi="Times New Roman" w:cs="Times New Roman"/>
                <w:sz w:val="24"/>
                <w:szCs w:val="24"/>
              </w:rPr>
            </w:pPr>
            <w:r>
              <w:rPr>
                <w:rFonts w:ascii="Times New Roman" w:hAnsi="Times New Roman" w:cs="Times New Roman"/>
                <w:sz w:val="24"/>
                <w:szCs w:val="24"/>
              </w:rPr>
              <w:t>В дальнейшем служащий может получить данный доход в виде выплаты при достижении определенного возраста.</w:t>
            </w:r>
          </w:p>
          <w:p w:rsidR="00E90FA2" w:rsidRDefault="00E90FA2" w:rsidP="007575F0">
            <w:pPr>
              <w:contextualSpacing/>
              <w:jc w:val="center"/>
              <w:rPr>
                <w:rFonts w:ascii="Times New Roman" w:hAnsi="Times New Roman" w:cs="Times New Roman"/>
                <w:sz w:val="24"/>
                <w:szCs w:val="24"/>
              </w:rPr>
            </w:pPr>
          </w:p>
          <w:p w:rsidR="00E90FA2" w:rsidRPr="007575F0" w:rsidRDefault="00E90FA2" w:rsidP="007575F0">
            <w:pPr>
              <w:contextualSpacing/>
              <w:jc w:val="center"/>
              <w:rPr>
                <w:rFonts w:ascii="Times New Roman" w:hAnsi="Times New Roman" w:cs="Times New Roman"/>
                <w:sz w:val="24"/>
                <w:szCs w:val="24"/>
              </w:rPr>
            </w:pPr>
            <w:r>
              <w:rPr>
                <w:rFonts w:ascii="Times New Roman" w:hAnsi="Times New Roman" w:cs="Times New Roman"/>
                <w:sz w:val="24"/>
                <w:szCs w:val="24"/>
              </w:rPr>
              <w:t>Выплату указываем в справке о доходах.</w:t>
            </w:r>
          </w:p>
        </w:tc>
      </w:tr>
      <w:tr w:rsidR="00304FE2" w:rsidRPr="000F428E" w:rsidTr="00304FE2">
        <w:tc>
          <w:tcPr>
            <w:tcW w:w="7300" w:type="dxa"/>
          </w:tcPr>
          <w:p w:rsidR="00460BD7" w:rsidRDefault="007575F0" w:rsidP="002D7E57">
            <w:pPr>
              <w:contextualSpacing/>
              <w:jc w:val="center"/>
              <w:rPr>
                <w:rFonts w:ascii="Times New Roman" w:hAnsi="Times New Roman" w:cs="Times New Roman"/>
                <w:sz w:val="24"/>
                <w:szCs w:val="24"/>
              </w:rPr>
            </w:pPr>
            <w:r>
              <w:rPr>
                <w:rFonts w:ascii="Times New Roman" w:hAnsi="Times New Roman" w:cs="Times New Roman"/>
                <w:sz w:val="24"/>
                <w:szCs w:val="24"/>
              </w:rPr>
              <w:t xml:space="preserve">24. </w:t>
            </w:r>
            <w:r w:rsidR="00460BD7">
              <w:rPr>
                <w:rFonts w:ascii="Times New Roman" w:hAnsi="Times New Roman" w:cs="Times New Roman"/>
                <w:sz w:val="24"/>
                <w:szCs w:val="24"/>
              </w:rPr>
              <w:t xml:space="preserve">Служащий </w:t>
            </w:r>
            <w:r w:rsidRPr="007575F0">
              <w:rPr>
                <w:rFonts w:ascii="Times New Roman" w:hAnsi="Times New Roman" w:cs="Times New Roman"/>
                <w:sz w:val="24"/>
                <w:szCs w:val="24"/>
              </w:rPr>
              <w:t xml:space="preserve">застрахован по договору страхования жизни сроком на 10 лет, страховые взносы уплачены за 3 года (2018, 2019, 2020). </w:t>
            </w:r>
          </w:p>
          <w:p w:rsidR="00460BD7" w:rsidRDefault="00460BD7" w:rsidP="002D7E57">
            <w:pPr>
              <w:contextualSpacing/>
              <w:jc w:val="center"/>
              <w:rPr>
                <w:rFonts w:ascii="Times New Roman" w:hAnsi="Times New Roman" w:cs="Times New Roman"/>
                <w:sz w:val="24"/>
                <w:szCs w:val="24"/>
              </w:rPr>
            </w:pPr>
          </w:p>
          <w:p w:rsidR="00304FE2" w:rsidRPr="001623DF" w:rsidRDefault="007575F0" w:rsidP="002D7E57">
            <w:pPr>
              <w:contextualSpacing/>
              <w:jc w:val="center"/>
              <w:rPr>
                <w:rFonts w:ascii="Times New Roman" w:hAnsi="Times New Roman" w:cs="Times New Roman"/>
                <w:b/>
                <w:bCs/>
                <w:sz w:val="24"/>
                <w:szCs w:val="24"/>
              </w:rPr>
            </w:pPr>
            <w:r w:rsidRPr="001623DF">
              <w:rPr>
                <w:rFonts w:ascii="Times New Roman" w:hAnsi="Times New Roman" w:cs="Times New Roman"/>
                <w:b/>
                <w:bCs/>
                <w:sz w:val="24"/>
                <w:szCs w:val="24"/>
              </w:rPr>
              <w:t>В 2020 г</w:t>
            </w:r>
            <w:r w:rsidR="001623DF" w:rsidRPr="001623DF">
              <w:rPr>
                <w:rFonts w:ascii="Times New Roman" w:hAnsi="Times New Roman" w:cs="Times New Roman"/>
                <w:b/>
                <w:bCs/>
                <w:sz w:val="24"/>
                <w:szCs w:val="24"/>
              </w:rPr>
              <w:t>.</w:t>
            </w:r>
            <w:r w:rsidRPr="001623DF">
              <w:rPr>
                <w:rFonts w:ascii="Times New Roman" w:hAnsi="Times New Roman" w:cs="Times New Roman"/>
                <w:b/>
                <w:bCs/>
                <w:sz w:val="24"/>
                <w:szCs w:val="24"/>
              </w:rPr>
              <w:t xml:space="preserve"> наступил страховой случай, по которому выплатили страховую сумму. Необходимо указать всю выплаченную сумму</w:t>
            </w:r>
            <w:r w:rsidR="001623DF">
              <w:rPr>
                <w:rFonts w:ascii="Times New Roman" w:hAnsi="Times New Roman" w:cs="Times New Roman"/>
                <w:b/>
                <w:bCs/>
                <w:sz w:val="24"/>
                <w:szCs w:val="24"/>
              </w:rPr>
              <w:t xml:space="preserve"> </w:t>
            </w:r>
            <w:r w:rsidRPr="001623DF">
              <w:rPr>
                <w:rFonts w:ascii="Times New Roman" w:hAnsi="Times New Roman" w:cs="Times New Roman"/>
                <w:b/>
                <w:bCs/>
                <w:sz w:val="24"/>
                <w:szCs w:val="24"/>
              </w:rPr>
              <w:t>как полученный доход?</w:t>
            </w:r>
          </w:p>
        </w:tc>
        <w:tc>
          <w:tcPr>
            <w:tcW w:w="7301" w:type="dxa"/>
          </w:tcPr>
          <w:p w:rsidR="00304FE2" w:rsidRPr="00001F2B" w:rsidRDefault="00460BD7" w:rsidP="00460BD7">
            <w:pPr>
              <w:contextualSpacing/>
              <w:jc w:val="center"/>
              <w:rPr>
                <w:rFonts w:ascii="Times New Roman" w:hAnsi="Times New Roman" w:cs="Times New Roman"/>
                <w:b/>
                <w:bCs/>
                <w:sz w:val="24"/>
                <w:szCs w:val="24"/>
                <w:u w:val="single"/>
              </w:rPr>
            </w:pPr>
            <w:r w:rsidRPr="00001F2B">
              <w:rPr>
                <w:rFonts w:ascii="Times New Roman" w:hAnsi="Times New Roman" w:cs="Times New Roman"/>
                <w:b/>
                <w:bCs/>
                <w:sz w:val="24"/>
                <w:szCs w:val="24"/>
                <w:u w:val="single"/>
              </w:rPr>
              <w:t>Подпункт 18 пункта 60 Методических рекомендаций</w:t>
            </w:r>
            <w:r w:rsidR="001623DF" w:rsidRPr="00001F2B">
              <w:rPr>
                <w:rFonts w:ascii="Times New Roman" w:hAnsi="Times New Roman" w:cs="Times New Roman"/>
                <w:b/>
                <w:bCs/>
                <w:sz w:val="24"/>
                <w:szCs w:val="24"/>
                <w:u w:val="single"/>
              </w:rPr>
              <w:t>:</w:t>
            </w:r>
          </w:p>
          <w:p w:rsidR="00460BD7" w:rsidRDefault="00460BD7" w:rsidP="00460BD7">
            <w:pPr>
              <w:contextualSpacing/>
              <w:jc w:val="center"/>
              <w:rPr>
                <w:rFonts w:ascii="Times New Roman" w:hAnsi="Times New Roman" w:cs="Times New Roman"/>
                <w:b/>
                <w:bCs/>
                <w:sz w:val="24"/>
                <w:szCs w:val="24"/>
              </w:rPr>
            </w:pPr>
          </w:p>
          <w:p w:rsidR="008E5610" w:rsidRDefault="00460BD7" w:rsidP="00460BD7">
            <w:pPr>
              <w:contextualSpacing/>
              <w:jc w:val="center"/>
              <w:rPr>
                <w:rFonts w:ascii="Times New Roman" w:hAnsi="Times New Roman" w:cs="Times New Roman"/>
                <w:sz w:val="24"/>
                <w:szCs w:val="24"/>
              </w:rPr>
            </w:pPr>
            <w:r>
              <w:rPr>
                <w:rFonts w:ascii="Times New Roman" w:hAnsi="Times New Roman" w:cs="Times New Roman"/>
                <w:sz w:val="24"/>
                <w:szCs w:val="24"/>
              </w:rPr>
              <w:t>В</w:t>
            </w:r>
            <w:r w:rsidRPr="00460BD7">
              <w:rPr>
                <w:rFonts w:ascii="Times New Roman" w:hAnsi="Times New Roman" w:cs="Times New Roman"/>
                <w:sz w:val="24"/>
                <w:szCs w:val="24"/>
              </w:rPr>
              <w:t xml:space="preserve"> отношении договоров страхования, поименованных </w:t>
            </w:r>
            <w:r w:rsidRPr="00001F2B">
              <w:rPr>
                <w:rFonts w:ascii="Times New Roman" w:hAnsi="Times New Roman" w:cs="Times New Roman"/>
                <w:b/>
                <w:bCs/>
                <w:sz w:val="24"/>
                <w:szCs w:val="24"/>
                <w:u w:val="single"/>
              </w:rPr>
              <w:t xml:space="preserve">в подпункте </w:t>
            </w:r>
            <w:r w:rsidR="001623DF" w:rsidRPr="00001F2B">
              <w:rPr>
                <w:rFonts w:ascii="Times New Roman" w:hAnsi="Times New Roman" w:cs="Times New Roman"/>
                <w:b/>
                <w:bCs/>
                <w:sz w:val="24"/>
                <w:szCs w:val="24"/>
                <w:u w:val="single"/>
              </w:rPr>
              <w:br/>
            </w:r>
            <w:r w:rsidRPr="00001F2B">
              <w:rPr>
                <w:rFonts w:ascii="Times New Roman" w:hAnsi="Times New Roman" w:cs="Times New Roman"/>
                <w:b/>
                <w:bCs/>
                <w:sz w:val="24"/>
                <w:szCs w:val="24"/>
                <w:u w:val="single"/>
              </w:rPr>
              <w:t>3 пункта 163 Методических рекомендаций</w:t>
            </w:r>
            <w:r w:rsidR="008E5610" w:rsidRPr="00001F2B">
              <w:rPr>
                <w:rFonts w:ascii="Times New Roman" w:hAnsi="Times New Roman" w:cs="Times New Roman"/>
                <w:b/>
                <w:bCs/>
                <w:sz w:val="24"/>
                <w:szCs w:val="24"/>
                <w:u w:val="single"/>
              </w:rPr>
              <w:t>:</w:t>
            </w:r>
          </w:p>
          <w:p w:rsidR="008E5610" w:rsidRDefault="008E5610" w:rsidP="00460BD7">
            <w:pPr>
              <w:contextualSpacing/>
              <w:jc w:val="center"/>
              <w:rPr>
                <w:rFonts w:ascii="Times New Roman" w:hAnsi="Times New Roman" w:cs="Times New Roman"/>
                <w:sz w:val="24"/>
                <w:szCs w:val="24"/>
              </w:rPr>
            </w:pPr>
          </w:p>
          <w:p w:rsidR="008E5610" w:rsidRDefault="00460BD7" w:rsidP="008E5610">
            <w:pPr>
              <w:contextualSpacing/>
              <w:jc w:val="center"/>
              <w:rPr>
                <w:rFonts w:ascii="Times New Roman" w:hAnsi="Times New Roman" w:cs="Times New Roman"/>
                <w:sz w:val="24"/>
                <w:szCs w:val="24"/>
              </w:rPr>
            </w:pPr>
            <w:r w:rsidRPr="00460BD7">
              <w:rPr>
                <w:rFonts w:ascii="Times New Roman" w:hAnsi="Times New Roman" w:cs="Times New Roman"/>
                <w:sz w:val="24"/>
                <w:szCs w:val="24"/>
              </w:rPr>
              <w:t>договор</w:t>
            </w:r>
            <w:r w:rsidR="008E5610">
              <w:rPr>
                <w:rFonts w:ascii="Times New Roman" w:hAnsi="Times New Roman" w:cs="Times New Roman"/>
                <w:sz w:val="24"/>
                <w:szCs w:val="24"/>
              </w:rPr>
              <w:t>ы</w:t>
            </w:r>
            <w:r w:rsidRPr="00460BD7">
              <w:rPr>
                <w:rFonts w:ascii="Times New Roman" w:hAnsi="Times New Roman" w:cs="Times New Roman"/>
                <w:sz w:val="24"/>
                <w:szCs w:val="24"/>
              </w:rPr>
              <w:t xml:space="preserve"> страхования жизни на случай смерти</w:t>
            </w:r>
            <w:r w:rsidR="008E5610" w:rsidRPr="008E5610">
              <w:rPr>
                <w:rFonts w:ascii="Times New Roman" w:hAnsi="Times New Roman" w:cs="Times New Roman"/>
                <w:sz w:val="24"/>
                <w:szCs w:val="24"/>
              </w:rPr>
              <w:t>;</w:t>
            </w:r>
          </w:p>
          <w:p w:rsidR="008E5610" w:rsidRDefault="008E5610" w:rsidP="008E5610">
            <w:pPr>
              <w:contextualSpacing/>
              <w:jc w:val="center"/>
              <w:rPr>
                <w:rFonts w:ascii="Times New Roman" w:hAnsi="Times New Roman" w:cs="Times New Roman"/>
                <w:sz w:val="24"/>
                <w:szCs w:val="24"/>
              </w:rPr>
            </w:pPr>
          </w:p>
          <w:p w:rsidR="008E5610" w:rsidRDefault="00460BD7" w:rsidP="008E5610">
            <w:pPr>
              <w:contextualSpacing/>
              <w:jc w:val="center"/>
              <w:rPr>
                <w:rFonts w:ascii="Times New Roman" w:hAnsi="Times New Roman" w:cs="Times New Roman"/>
                <w:sz w:val="24"/>
                <w:szCs w:val="24"/>
              </w:rPr>
            </w:pPr>
            <w:r w:rsidRPr="00460BD7">
              <w:rPr>
                <w:rFonts w:ascii="Times New Roman" w:hAnsi="Times New Roman" w:cs="Times New Roman"/>
                <w:sz w:val="24"/>
                <w:szCs w:val="24"/>
              </w:rPr>
              <w:t xml:space="preserve">дожития до определенного возраста или срока либо наступления иного события; </w:t>
            </w:r>
          </w:p>
          <w:p w:rsidR="008E5610" w:rsidRDefault="008E5610" w:rsidP="008E5610">
            <w:pPr>
              <w:contextualSpacing/>
              <w:jc w:val="center"/>
              <w:rPr>
                <w:rFonts w:ascii="Times New Roman" w:hAnsi="Times New Roman" w:cs="Times New Roman"/>
                <w:sz w:val="24"/>
                <w:szCs w:val="24"/>
              </w:rPr>
            </w:pPr>
          </w:p>
          <w:p w:rsidR="008E5610" w:rsidRDefault="00460BD7" w:rsidP="00001F2B">
            <w:pPr>
              <w:contextualSpacing/>
              <w:jc w:val="center"/>
              <w:rPr>
                <w:rFonts w:ascii="Times New Roman" w:hAnsi="Times New Roman" w:cs="Times New Roman"/>
                <w:sz w:val="24"/>
                <w:szCs w:val="24"/>
              </w:rPr>
            </w:pPr>
            <w:r w:rsidRPr="00460BD7">
              <w:rPr>
                <w:rFonts w:ascii="Times New Roman" w:hAnsi="Times New Roman" w:cs="Times New Roman"/>
                <w:sz w:val="24"/>
                <w:szCs w:val="24"/>
              </w:rPr>
              <w:t xml:space="preserve">пенсионного страхования; </w:t>
            </w:r>
          </w:p>
          <w:p w:rsidR="008E5610" w:rsidRDefault="00460BD7" w:rsidP="008E5610">
            <w:pPr>
              <w:contextualSpacing/>
              <w:jc w:val="center"/>
              <w:rPr>
                <w:rFonts w:ascii="Times New Roman" w:hAnsi="Times New Roman" w:cs="Times New Roman"/>
                <w:sz w:val="24"/>
                <w:szCs w:val="24"/>
              </w:rPr>
            </w:pPr>
            <w:r w:rsidRPr="00460BD7">
              <w:rPr>
                <w:rFonts w:ascii="Times New Roman" w:hAnsi="Times New Roman" w:cs="Times New Roman"/>
                <w:sz w:val="24"/>
                <w:szCs w:val="24"/>
              </w:rPr>
              <w:t xml:space="preserve">страхования жизни с условием периодических страховых выплат (ренты, аннуитетов) и (или) с участием страхователя </w:t>
            </w:r>
            <w:r w:rsidR="001623DF">
              <w:rPr>
                <w:rFonts w:ascii="Times New Roman" w:hAnsi="Times New Roman" w:cs="Times New Roman"/>
                <w:sz w:val="24"/>
                <w:szCs w:val="24"/>
              </w:rPr>
              <w:br/>
            </w:r>
            <w:r w:rsidRPr="00460BD7">
              <w:rPr>
                <w:rFonts w:ascii="Times New Roman" w:hAnsi="Times New Roman" w:cs="Times New Roman"/>
                <w:sz w:val="24"/>
                <w:szCs w:val="24"/>
              </w:rPr>
              <w:t>в инвестиционном доходе страховщика</w:t>
            </w:r>
            <w:r>
              <w:rPr>
                <w:rFonts w:ascii="Times New Roman" w:hAnsi="Times New Roman" w:cs="Times New Roman"/>
                <w:sz w:val="24"/>
                <w:szCs w:val="24"/>
              </w:rPr>
              <w:t>)</w:t>
            </w:r>
            <w:r w:rsidR="008E5610">
              <w:rPr>
                <w:rFonts w:ascii="Times New Roman" w:hAnsi="Times New Roman" w:cs="Times New Roman"/>
                <w:sz w:val="24"/>
                <w:szCs w:val="24"/>
              </w:rPr>
              <w:t>.</w:t>
            </w:r>
          </w:p>
          <w:p w:rsidR="008E5610" w:rsidRDefault="008E5610" w:rsidP="008E5610">
            <w:pPr>
              <w:contextualSpacing/>
              <w:jc w:val="center"/>
              <w:rPr>
                <w:rFonts w:ascii="Times New Roman" w:hAnsi="Times New Roman" w:cs="Times New Roman"/>
                <w:sz w:val="24"/>
                <w:szCs w:val="24"/>
              </w:rPr>
            </w:pPr>
          </w:p>
          <w:p w:rsidR="00460BD7" w:rsidRDefault="008E5610" w:rsidP="008E5610">
            <w:pPr>
              <w:contextualSpacing/>
              <w:jc w:val="center"/>
              <w:rPr>
                <w:rFonts w:ascii="Times New Roman" w:hAnsi="Times New Roman" w:cs="Times New Roman"/>
                <w:sz w:val="24"/>
                <w:szCs w:val="24"/>
              </w:rPr>
            </w:pPr>
            <w:r>
              <w:rPr>
                <w:rFonts w:ascii="Times New Roman" w:hAnsi="Times New Roman" w:cs="Times New Roman"/>
                <w:sz w:val="24"/>
                <w:szCs w:val="24"/>
              </w:rPr>
              <w:t>Д</w:t>
            </w:r>
            <w:r w:rsidR="00460BD7" w:rsidRPr="00460BD7">
              <w:rPr>
                <w:rFonts w:ascii="Times New Roman" w:hAnsi="Times New Roman" w:cs="Times New Roman"/>
                <w:sz w:val="24"/>
                <w:szCs w:val="24"/>
              </w:rPr>
              <w:t xml:space="preserve">оходом является </w:t>
            </w:r>
            <w:r w:rsidR="00460BD7" w:rsidRPr="001623DF">
              <w:rPr>
                <w:rFonts w:ascii="Times New Roman" w:hAnsi="Times New Roman" w:cs="Times New Roman"/>
                <w:b/>
                <w:bCs/>
                <w:sz w:val="24"/>
                <w:szCs w:val="24"/>
              </w:rPr>
              <w:t>положительный результат</w:t>
            </w:r>
            <w:r w:rsidR="00460BD7" w:rsidRPr="00460BD7">
              <w:rPr>
                <w:rFonts w:ascii="Times New Roman" w:hAnsi="Times New Roman" w:cs="Times New Roman"/>
                <w:sz w:val="24"/>
                <w:szCs w:val="24"/>
              </w:rPr>
              <w:t xml:space="preserve"> (разница между уплаченными страховыми премиями (взносами) и выплаченными </w:t>
            </w:r>
            <w:r w:rsidR="001623DF">
              <w:rPr>
                <w:rFonts w:ascii="Times New Roman" w:hAnsi="Times New Roman" w:cs="Times New Roman"/>
                <w:sz w:val="24"/>
                <w:szCs w:val="24"/>
              </w:rPr>
              <w:br/>
            </w:r>
            <w:r w:rsidR="00460BD7" w:rsidRPr="00460BD7">
              <w:rPr>
                <w:rFonts w:ascii="Times New Roman" w:hAnsi="Times New Roman" w:cs="Times New Roman"/>
                <w:sz w:val="24"/>
                <w:szCs w:val="24"/>
              </w:rPr>
              <w:t>в результате прекращения таких договоров страхования денежными суммами (в отношении каждого договора отдельно))</w:t>
            </w:r>
            <w:r w:rsidR="001623DF">
              <w:rPr>
                <w:rFonts w:ascii="Times New Roman" w:hAnsi="Times New Roman" w:cs="Times New Roman"/>
                <w:sz w:val="24"/>
                <w:szCs w:val="24"/>
              </w:rPr>
              <w:t>.</w:t>
            </w:r>
          </w:p>
          <w:p w:rsidR="00460BD7" w:rsidRDefault="00460BD7" w:rsidP="00460BD7">
            <w:pPr>
              <w:contextualSpacing/>
              <w:jc w:val="center"/>
              <w:rPr>
                <w:rFonts w:ascii="Times New Roman" w:hAnsi="Times New Roman" w:cs="Times New Roman"/>
                <w:sz w:val="24"/>
                <w:szCs w:val="24"/>
              </w:rPr>
            </w:pPr>
          </w:p>
          <w:p w:rsidR="00460BD7" w:rsidRDefault="00460BD7" w:rsidP="00460BD7">
            <w:pPr>
              <w:contextualSpacing/>
              <w:jc w:val="center"/>
              <w:rPr>
                <w:rFonts w:ascii="Times New Roman" w:hAnsi="Times New Roman" w:cs="Times New Roman"/>
                <w:sz w:val="24"/>
                <w:szCs w:val="24"/>
              </w:rPr>
            </w:pPr>
            <w:r w:rsidRPr="00460BD7">
              <w:rPr>
                <w:rFonts w:ascii="Times New Roman" w:hAnsi="Times New Roman" w:cs="Times New Roman"/>
                <w:sz w:val="24"/>
                <w:szCs w:val="24"/>
              </w:rPr>
              <w:t>При осуществлении страховой выплаты по данному договору указывается выплаченная сумма за вычетом размера страховых премий, уплаченных в рамках периода страхования.</w:t>
            </w:r>
          </w:p>
          <w:p w:rsidR="00460BD7" w:rsidRDefault="00460BD7" w:rsidP="00460BD7">
            <w:pPr>
              <w:contextualSpacing/>
              <w:jc w:val="center"/>
              <w:rPr>
                <w:rFonts w:ascii="Times New Roman" w:hAnsi="Times New Roman" w:cs="Times New Roman"/>
                <w:sz w:val="24"/>
                <w:szCs w:val="24"/>
              </w:rPr>
            </w:pPr>
          </w:p>
          <w:p w:rsidR="00460BD7" w:rsidRDefault="00460BD7" w:rsidP="00460BD7">
            <w:pPr>
              <w:contextualSpacing/>
              <w:jc w:val="center"/>
              <w:rPr>
                <w:rFonts w:ascii="Times New Roman" w:hAnsi="Times New Roman" w:cs="Times New Roman"/>
                <w:sz w:val="24"/>
                <w:szCs w:val="24"/>
              </w:rPr>
            </w:pPr>
            <w:r>
              <w:rPr>
                <w:rFonts w:ascii="Times New Roman" w:hAnsi="Times New Roman" w:cs="Times New Roman"/>
                <w:sz w:val="24"/>
                <w:szCs w:val="24"/>
              </w:rPr>
              <w:t xml:space="preserve">Таким образом, считаем общий размер страховых премий </w:t>
            </w:r>
            <w:r>
              <w:rPr>
                <w:rFonts w:ascii="Times New Roman" w:hAnsi="Times New Roman" w:cs="Times New Roman"/>
                <w:sz w:val="24"/>
                <w:szCs w:val="24"/>
              </w:rPr>
              <w:br/>
              <w:t>за 2018 – 2020 гг., затем вычитаем из полученной выплаты, получаем доход, который необходимо отразить в справке о доходах.</w:t>
            </w:r>
          </w:p>
          <w:p w:rsidR="00460BD7" w:rsidRDefault="00460BD7" w:rsidP="00460BD7">
            <w:pPr>
              <w:contextualSpacing/>
              <w:jc w:val="center"/>
              <w:rPr>
                <w:rFonts w:ascii="Times New Roman" w:hAnsi="Times New Roman" w:cs="Times New Roman"/>
                <w:sz w:val="24"/>
                <w:szCs w:val="24"/>
              </w:rPr>
            </w:pPr>
          </w:p>
          <w:p w:rsidR="00460BD7" w:rsidRPr="00460BD7" w:rsidRDefault="00460BD7" w:rsidP="00460BD7">
            <w:pPr>
              <w:contextualSpacing/>
              <w:jc w:val="center"/>
              <w:rPr>
                <w:rFonts w:ascii="Times New Roman" w:hAnsi="Times New Roman" w:cs="Times New Roman"/>
                <w:sz w:val="24"/>
                <w:szCs w:val="24"/>
              </w:rPr>
            </w:pPr>
            <w:r>
              <w:rPr>
                <w:rFonts w:ascii="Times New Roman" w:hAnsi="Times New Roman" w:cs="Times New Roman"/>
                <w:sz w:val="24"/>
                <w:szCs w:val="24"/>
              </w:rPr>
              <w:t>Указываем сумму в строке 6 раздела 1 справки о доходах.</w:t>
            </w:r>
          </w:p>
        </w:tc>
      </w:tr>
      <w:tr w:rsidR="00304FE2" w:rsidRPr="000F428E" w:rsidTr="00304FE2">
        <w:tc>
          <w:tcPr>
            <w:tcW w:w="7300" w:type="dxa"/>
          </w:tcPr>
          <w:p w:rsidR="00304FE2" w:rsidRDefault="007575F0" w:rsidP="002D7E57">
            <w:pPr>
              <w:contextualSpacing/>
              <w:jc w:val="center"/>
              <w:rPr>
                <w:rFonts w:ascii="Times New Roman" w:hAnsi="Times New Roman" w:cs="Times New Roman"/>
                <w:sz w:val="24"/>
                <w:szCs w:val="24"/>
              </w:rPr>
            </w:pPr>
            <w:r>
              <w:rPr>
                <w:rFonts w:ascii="Times New Roman" w:hAnsi="Times New Roman" w:cs="Times New Roman"/>
                <w:sz w:val="24"/>
                <w:szCs w:val="24"/>
              </w:rPr>
              <w:t xml:space="preserve">25. </w:t>
            </w:r>
            <w:r w:rsidRPr="007575F0">
              <w:rPr>
                <w:rFonts w:ascii="Times New Roman" w:hAnsi="Times New Roman" w:cs="Times New Roman"/>
                <w:sz w:val="24"/>
                <w:szCs w:val="24"/>
              </w:rPr>
              <w:t xml:space="preserve">Необходимо ли указывать номинальные счета и остатки на них, если права на денежные средства на счёте принадлежат Бенефициару, а не </w:t>
            </w:r>
            <w:r w:rsidR="001623DF">
              <w:rPr>
                <w:rFonts w:ascii="Times New Roman" w:hAnsi="Times New Roman" w:cs="Times New Roman"/>
                <w:sz w:val="24"/>
                <w:szCs w:val="24"/>
              </w:rPr>
              <w:t>служащему?</w:t>
            </w:r>
          </w:p>
        </w:tc>
        <w:tc>
          <w:tcPr>
            <w:tcW w:w="7301" w:type="dxa"/>
          </w:tcPr>
          <w:p w:rsidR="00F41ABA" w:rsidRPr="00001F2B" w:rsidRDefault="00F41ABA" w:rsidP="00001F2B">
            <w:pPr>
              <w:autoSpaceDE w:val="0"/>
              <w:autoSpaceDN w:val="0"/>
              <w:adjustRightInd w:val="0"/>
              <w:jc w:val="center"/>
              <w:rPr>
                <w:rFonts w:ascii="Times New Roman" w:hAnsi="Times New Roman" w:cs="Times New Roman"/>
                <w:b/>
                <w:bCs/>
                <w:sz w:val="24"/>
                <w:szCs w:val="24"/>
                <w:u w:val="single"/>
              </w:rPr>
            </w:pPr>
            <w:r w:rsidRPr="00001F2B">
              <w:rPr>
                <w:rFonts w:ascii="Times New Roman" w:hAnsi="Times New Roman" w:cs="Times New Roman"/>
                <w:b/>
                <w:bCs/>
                <w:sz w:val="24"/>
                <w:szCs w:val="24"/>
                <w:u w:val="single"/>
              </w:rPr>
              <w:t>Подпункт 8 пункта 111 Методических рекомендаций</w:t>
            </w:r>
            <w:r w:rsidR="001623DF" w:rsidRPr="00001F2B">
              <w:rPr>
                <w:rFonts w:ascii="Times New Roman" w:hAnsi="Times New Roman" w:cs="Times New Roman"/>
                <w:b/>
                <w:bCs/>
                <w:sz w:val="24"/>
                <w:szCs w:val="24"/>
                <w:u w:val="single"/>
              </w:rPr>
              <w:t>:</w:t>
            </w:r>
          </w:p>
          <w:p w:rsidR="001623DF" w:rsidRPr="001623DF" w:rsidRDefault="001623DF" w:rsidP="00001F2B">
            <w:pPr>
              <w:autoSpaceDE w:val="0"/>
              <w:autoSpaceDN w:val="0"/>
              <w:adjustRightInd w:val="0"/>
              <w:jc w:val="center"/>
              <w:rPr>
                <w:rFonts w:ascii="Times New Roman" w:hAnsi="Times New Roman" w:cs="Times New Roman"/>
                <w:b/>
                <w:bCs/>
                <w:sz w:val="24"/>
                <w:szCs w:val="24"/>
              </w:rPr>
            </w:pPr>
          </w:p>
          <w:p w:rsidR="00460BD7" w:rsidRDefault="00F41ABA" w:rsidP="00001F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 справке о доходах </w:t>
            </w:r>
            <w:r w:rsidR="00460BD7" w:rsidRPr="00460BD7">
              <w:rPr>
                <w:rFonts w:ascii="Times New Roman" w:hAnsi="Times New Roman" w:cs="Times New Roman"/>
                <w:sz w:val="24"/>
                <w:szCs w:val="24"/>
              </w:rPr>
              <w:t xml:space="preserve">подлежит указанию информация </w:t>
            </w:r>
            <w:r w:rsidR="001623DF">
              <w:rPr>
                <w:rFonts w:ascii="Times New Roman" w:hAnsi="Times New Roman" w:cs="Times New Roman"/>
                <w:sz w:val="24"/>
                <w:szCs w:val="24"/>
              </w:rPr>
              <w:br/>
            </w:r>
            <w:r w:rsidR="00460BD7" w:rsidRPr="00460BD7">
              <w:rPr>
                <w:rFonts w:ascii="Times New Roman" w:hAnsi="Times New Roman" w:cs="Times New Roman"/>
                <w:sz w:val="24"/>
                <w:szCs w:val="24"/>
              </w:rPr>
              <w:t>о номинальны</w:t>
            </w:r>
            <w:r>
              <w:rPr>
                <w:rFonts w:ascii="Times New Roman" w:hAnsi="Times New Roman" w:cs="Times New Roman"/>
                <w:sz w:val="24"/>
                <w:szCs w:val="24"/>
              </w:rPr>
              <w:t>х</w:t>
            </w:r>
            <w:r w:rsidR="00460BD7" w:rsidRPr="00460BD7">
              <w:rPr>
                <w:rFonts w:ascii="Times New Roman" w:hAnsi="Times New Roman" w:cs="Times New Roman"/>
                <w:sz w:val="24"/>
                <w:szCs w:val="24"/>
              </w:rPr>
              <w:t xml:space="preserve"> счет</w:t>
            </w:r>
            <w:r>
              <w:rPr>
                <w:rFonts w:ascii="Times New Roman" w:hAnsi="Times New Roman" w:cs="Times New Roman"/>
                <w:sz w:val="24"/>
                <w:szCs w:val="24"/>
              </w:rPr>
              <w:t>ах.</w:t>
            </w:r>
          </w:p>
          <w:p w:rsidR="00F41ABA" w:rsidRDefault="00F41ABA" w:rsidP="00001F2B">
            <w:pPr>
              <w:autoSpaceDE w:val="0"/>
              <w:autoSpaceDN w:val="0"/>
              <w:adjustRightInd w:val="0"/>
              <w:jc w:val="center"/>
              <w:rPr>
                <w:rFonts w:ascii="Times New Roman" w:hAnsi="Times New Roman" w:cs="Times New Roman"/>
                <w:sz w:val="24"/>
                <w:szCs w:val="24"/>
              </w:rPr>
            </w:pPr>
          </w:p>
          <w:p w:rsidR="00F41ABA" w:rsidRDefault="00F41ABA" w:rsidP="00001F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Данная норма являлась новеллой для Методических рекомендаций 2020 г. (за отчетный 2019 г.).</w:t>
            </w:r>
          </w:p>
          <w:p w:rsidR="001623DF" w:rsidRDefault="001623DF" w:rsidP="00001F2B">
            <w:pPr>
              <w:autoSpaceDE w:val="0"/>
              <w:autoSpaceDN w:val="0"/>
              <w:adjustRightInd w:val="0"/>
              <w:jc w:val="center"/>
              <w:rPr>
                <w:rFonts w:ascii="Times New Roman" w:hAnsi="Times New Roman" w:cs="Times New Roman"/>
                <w:sz w:val="24"/>
                <w:szCs w:val="24"/>
              </w:rPr>
            </w:pPr>
          </w:p>
          <w:p w:rsidR="00F41ABA" w:rsidRPr="00F41ABA" w:rsidRDefault="00F41ABA" w:rsidP="00001F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Определение номинального счета содержится в статье 860.1 ГК РФ, согласно которому н</w:t>
            </w:r>
            <w:r w:rsidRPr="00F41ABA">
              <w:rPr>
                <w:rFonts w:ascii="Times New Roman" w:hAnsi="Times New Roman" w:cs="Times New Roman"/>
                <w:sz w:val="24"/>
                <w:szCs w:val="24"/>
              </w:rPr>
              <w:t xml:space="preserve">оминальный счет может открываться владельцу счета для совершения операций с денежными средствами, права </w:t>
            </w:r>
            <w:r w:rsidR="00B15A73">
              <w:rPr>
                <w:rFonts w:ascii="Times New Roman" w:hAnsi="Times New Roman" w:cs="Times New Roman"/>
                <w:sz w:val="24"/>
                <w:szCs w:val="24"/>
              </w:rPr>
              <w:br/>
            </w:r>
            <w:r w:rsidRPr="00F41ABA">
              <w:rPr>
                <w:rFonts w:ascii="Times New Roman" w:hAnsi="Times New Roman" w:cs="Times New Roman"/>
                <w:sz w:val="24"/>
                <w:szCs w:val="24"/>
              </w:rPr>
              <w:t>на которые принадлежат другому лицу-бенефициару.</w:t>
            </w:r>
          </w:p>
          <w:p w:rsidR="00F41ABA" w:rsidRDefault="00F41ABA" w:rsidP="00001F2B">
            <w:pPr>
              <w:autoSpaceDE w:val="0"/>
              <w:autoSpaceDN w:val="0"/>
              <w:adjustRightInd w:val="0"/>
              <w:jc w:val="center"/>
              <w:rPr>
                <w:rFonts w:ascii="Times New Roman" w:hAnsi="Times New Roman" w:cs="Times New Roman"/>
                <w:sz w:val="24"/>
                <w:szCs w:val="24"/>
              </w:rPr>
            </w:pPr>
          </w:p>
          <w:p w:rsidR="00F41ABA" w:rsidRDefault="00F41ABA" w:rsidP="00B15A73">
            <w:pPr>
              <w:autoSpaceDE w:val="0"/>
              <w:autoSpaceDN w:val="0"/>
              <w:adjustRightInd w:val="0"/>
              <w:jc w:val="center"/>
              <w:rPr>
                <w:rFonts w:ascii="Times New Roman" w:hAnsi="Times New Roman" w:cs="Times New Roman"/>
                <w:sz w:val="24"/>
                <w:szCs w:val="24"/>
              </w:rPr>
            </w:pPr>
            <w:r w:rsidRPr="00F41ABA">
              <w:rPr>
                <w:rFonts w:ascii="Times New Roman" w:hAnsi="Times New Roman" w:cs="Times New Roman"/>
                <w:sz w:val="24"/>
                <w:szCs w:val="24"/>
              </w:rPr>
              <w:t xml:space="preserve">Права на денежные средства, поступающие на номинальный счет, </w:t>
            </w:r>
            <w:r w:rsidR="00B15A73">
              <w:rPr>
                <w:rFonts w:ascii="Times New Roman" w:hAnsi="Times New Roman" w:cs="Times New Roman"/>
                <w:sz w:val="24"/>
                <w:szCs w:val="24"/>
              </w:rPr>
              <w:br/>
            </w:r>
            <w:r w:rsidRPr="00F41ABA">
              <w:rPr>
                <w:rFonts w:ascii="Times New Roman" w:hAnsi="Times New Roman" w:cs="Times New Roman"/>
                <w:sz w:val="24"/>
                <w:szCs w:val="24"/>
              </w:rPr>
              <w:t>в том числе в результате их внесения владельцем счета, принадлежат бенефициару.</w:t>
            </w:r>
          </w:p>
          <w:p w:rsidR="00304FE2" w:rsidRDefault="00F41ABA" w:rsidP="00001F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Исходя из смысла вышеуказанных норм, </w:t>
            </w:r>
            <w:r w:rsidR="001623DF">
              <w:rPr>
                <w:rFonts w:ascii="Times New Roman" w:hAnsi="Times New Roman" w:cs="Times New Roman"/>
                <w:sz w:val="24"/>
                <w:szCs w:val="24"/>
              </w:rPr>
              <w:br/>
            </w:r>
            <w:r>
              <w:rPr>
                <w:rFonts w:ascii="Times New Roman" w:hAnsi="Times New Roman" w:cs="Times New Roman"/>
                <w:sz w:val="24"/>
                <w:szCs w:val="24"/>
              </w:rPr>
              <w:t xml:space="preserve">по номинальному счету права на денежные средства в любом случае принадлежат другому лицу – бенефициару. Следовательно, такой счет указываем в справке о доходах служащего. Информацию </w:t>
            </w:r>
            <w:r w:rsidR="001623DF">
              <w:rPr>
                <w:rFonts w:ascii="Times New Roman" w:hAnsi="Times New Roman" w:cs="Times New Roman"/>
                <w:sz w:val="24"/>
                <w:szCs w:val="24"/>
              </w:rPr>
              <w:br/>
            </w:r>
            <w:r>
              <w:rPr>
                <w:rFonts w:ascii="Times New Roman" w:hAnsi="Times New Roman" w:cs="Times New Roman"/>
                <w:sz w:val="24"/>
                <w:szCs w:val="24"/>
              </w:rPr>
              <w:t>об остатке получаем в банке.</w:t>
            </w:r>
          </w:p>
          <w:p w:rsidR="00F41ABA" w:rsidRDefault="00F41ABA" w:rsidP="00001F2B">
            <w:pPr>
              <w:autoSpaceDE w:val="0"/>
              <w:autoSpaceDN w:val="0"/>
              <w:adjustRightInd w:val="0"/>
              <w:jc w:val="center"/>
              <w:rPr>
                <w:rFonts w:ascii="Times New Roman" w:hAnsi="Times New Roman" w:cs="Times New Roman"/>
                <w:sz w:val="24"/>
                <w:szCs w:val="24"/>
              </w:rPr>
            </w:pPr>
          </w:p>
          <w:p w:rsidR="00F41ABA" w:rsidRPr="00F41ABA" w:rsidRDefault="00F41ABA" w:rsidP="00001F2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 качестве примера следует рассмотреть номинальный счет, который открывается для </w:t>
            </w:r>
            <w:r w:rsidRPr="00F41ABA">
              <w:rPr>
                <w:rFonts w:ascii="Times New Roman" w:hAnsi="Times New Roman" w:cs="Times New Roman"/>
                <w:sz w:val="24"/>
                <w:szCs w:val="24"/>
              </w:rPr>
              <w:t>распоряжения опекуном денежными средствами, принадлежащими подопечному.</w:t>
            </w:r>
          </w:p>
        </w:tc>
      </w:tr>
      <w:tr w:rsidR="00304FE2" w:rsidRPr="000F428E" w:rsidTr="00304FE2">
        <w:tc>
          <w:tcPr>
            <w:tcW w:w="7300" w:type="dxa"/>
          </w:tcPr>
          <w:p w:rsidR="00293D45" w:rsidRDefault="007575F0" w:rsidP="00293D45">
            <w:pPr>
              <w:contextualSpacing/>
              <w:jc w:val="center"/>
              <w:rPr>
                <w:rFonts w:ascii="Times New Roman" w:hAnsi="Times New Roman" w:cs="Times New Roman"/>
                <w:sz w:val="24"/>
                <w:szCs w:val="24"/>
              </w:rPr>
            </w:pPr>
            <w:r>
              <w:rPr>
                <w:rFonts w:ascii="Times New Roman" w:hAnsi="Times New Roman" w:cs="Times New Roman"/>
                <w:sz w:val="24"/>
                <w:szCs w:val="24"/>
              </w:rPr>
              <w:t xml:space="preserve">26. </w:t>
            </w:r>
            <w:r w:rsidRPr="007575F0">
              <w:rPr>
                <w:rFonts w:ascii="Times New Roman" w:hAnsi="Times New Roman" w:cs="Times New Roman"/>
                <w:sz w:val="24"/>
                <w:szCs w:val="24"/>
              </w:rPr>
              <w:t>Выплата на содержание детей за январь 2021 г</w:t>
            </w:r>
            <w:r w:rsidR="00293D45">
              <w:rPr>
                <w:rFonts w:ascii="Times New Roman" w:hAnsi="Times New Roman" w:cs="Times New Roman"/>
                <w:sz w:val="24"/>
                <w:szCs w:val="24"/>
              </w:rPr>
              <w:t>.</w:t>
            </w:r>
            <w:r w:rsidRPr="007575F0">
              <w:rPr>
                <w:rFonts w:ascii="Times New Roman" w:hAnsi="Times New Roman" w:cs="Times New Roman"/>
                <w:sz w:val="24"/>
                <w:szCs w:val="24"/>
              </w:rPr>
              <w:t xml:space="preserve"> получена </w:t>
            </w:r>
            <w:r w:rsidR="001623DF">
              <w:rPr>
                <w:rFonts w:ascii="Times New Roman" w:hAnsi="Times New Roman" w:cs="Times New Roman"/>
                <w:sz w:val="24"/>
                <w:szCs w:val="24"/>
              </w:rPr>
              <w:br/>
            </w:r>
            <w:r w:rsidRPr="007575F0">
              <w:rPr>
                <w:rFonts w:ascii="Times New Roman" w:hAnsi="Times New Roman" w:cs="Times New Roman"/>
                <w:sz w:val="24"/>
                <w:szCs w:val="24"/>
              </w:rPr>
              <w:t>в декабре 2020 г</w:t>
            </w:r>
            <w:r w:rsidR="00293D45">
              <w:rPr>
                <w:rFonts w:ascii="Times New Roman" w:hAnsi="Times New Roman" w:cs="Times New Roman"/>
                <w:sz w:val="24"/>
                <w:szCs w:val="24"/>
              </w:rPr>
              <w:t>.</w:t>
            </w:r>
            <w:r w:rsidRPr="007575F0">
              <w:rPr>
                <w:rFonts w:ascii="Times New Roman" w:hAnsi="Times New Roman" w:cs="Times New Roman"/>
                <w:sz w:val="24"/>
                <w:szCs w:val="24"/>
              </w:rPr>
              <w:t xml:space="preserve"> (денежные средства поступили на счет в банке</w:t>
            </w:r>
            <w:r w:rsidR="001623DF">
              <w:rPr>
                <w:rFonts w:ascii="Times New Roman" w:hAnsi="Times New Roman" w:cs="Times New Roman"/>
                <w:sz w:val="24"/>
                <w:szCs w:val="24"/>
              </w:rPr>
              <w:br/>
            </w:r>
            <w:r w:rsidRPr="007575F0">
              <w:rPr>
                <w:rFonts w:ascii="Times New Roman" w:hAnsi="Times New Roman" w:cs="Times New Roman"/>
                <w:sz w:val="24"/>
                <w:szCs w:val="24"/>
              </w:rPr>
              <w:t xml:space="preserve"> в конце декабря</w:t>
            </w:r>
            <w:r w:rsidR="00293D45">
              <w:rPr>
                <w:rFonts w:ascii="Times New Roman" w:hAnsi="Times New Roman" w:cs="Times New Roman"/>
                <w:sz w:val="24"/>
                <w:szCs w:val="24"/>
              </w:rPr>
              <w:t xml:space="preserve"> </w:t>
            </w:r>
            <w:r w:rsidRPr="007575F0">
              <w:rPr>
                <w:rFonts w:ascii="Times New Roman" w:hAnsi="Times New Roman" w:cs="Times New Roman"/>
                <w:sz w:val="24"/>
                <w:szCs w:val="24"/>
              </w:rPr>
              <w:t>2020 г</w:t>
            </w:r>
            <w:r w:rsidR="00B15A73">
              <w:rPr>
                <w:rFonts w:ascii="Times New Roman" w:hAnsi="Times New Roman" w:cs="Times New Roman"/>
                <w:sz w:val="24"/>
                <w:szCs w:val="24"/>
              </w:rPr>
              <w:t>.</w:t>
            </w:r>
            <w:r w:rsidRPr="007575F0">
              <w:rPr>
                <w:rFonts w:ascii="Times New Roman" w:hAnsi="Times New Roman" w:cs="Times New Roman"/>
                <w:sz w:val="24"/>
                <w:szCs w:val="24"/>
              </w:rPr>
              <w:t xml:space="preserve">). </w:t>
            </w:r>
          </w:p>
          <w:p w:rsidR="00293D45" w:rsidRPr="001623DF" w:rsidRDefault="00293D45" w:rsidP="00293D45">
            <w:pPr>
              <w:contextualSpacing/>
              <w:jc w:val="center"/>
              <w:rPr>
                <w:rFonts w:ascii="Times New Roman" w:hAnsi="Times New Roman" w:cs="Times New Roman"/>
                <w:sz w:val="24"/>
                <w:szCs w:val="24"/>
              </w:rPr>
            </w:pPr>
          </w:p>
          <w:p w:rsidR="00304FE2" w:rsidRDefault="007575F0" w:rsidP="00293D45">
            <w:pPr>
              <w:contextualSpacing/>
              <w:jc w:val="center"/>
              <w:rPr>
                <w:rFonts w:ascii="Times New Roman" w:hAnsi="Times New Roman" w:cs="Times New Roman"/>
                <w:sz w:val="24"/>
                <w:szCs w:val="24"/>
              </w:rPr>
            </w:pPr>
            <w:r w:rsidRPr="001623DF">
              <w:rPr>
                <w:rFonts w:ascii="Times New Roman" w:hAnsi="Times New Roman" w:cs="Times New Roman"/>
                <w:b/>
                <w:bCs/>
                <w:sz w:val="24"/>
                <w:szCs w:val="24"/>
              </w:rPr>
              <w:t xml:space="preserve">Учитывать ее как доход в 2020 </w:t>
            </w:r>
            <w:r w:rsidR="00293D45" w:rsidRPr="001623DF">
              <w:rPr>
                <w:rFonts w:ascii="Times New Roman" w:hAnsi="Times New Roman" w:cs="Times New Roman"/>
                <w:b/>
                <w:bCs/>
                <w:sz w:val="24"/>
                <w:szCs w:val="24"/>
              </w:rPr>
              <w:t>г. несмотря на то, что</w:t>
            </w:r>
            <w:r w:rsidRPr="001623DF">
              <w:rPr>
                <w:rFonts w:ascii="Times New Roman" w:hAnsi="Times New Roman" w:cs="Times New Roman"/>
                <w:b/>
                <w:bCs/>
                <w:sz w:val="24"/>
                <w:szCs w:val="24"/>
              </w:rPr>
              <w:t xml:space="preserve"> отчетный период выплаты январь 2021 года?</w:t>
            </w:r>
          </w:p>
        </w:tc>
        <w:tc>
          <w:tcPr>
            <w:tcW w:w="7301" w:type="dxa"/>
          </w:tcPr>
          <w:p w:rsidR="0037058E" w:rsidRDefault="00293D45" w:rsidP="0037058E">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случае, если информация о начисленных выплатах заполняется </w:t>
            </w:r>
            <w:r w:rsidR="001623DF">
              <w:rPr>
                <w:rFonts w:ascii="Times New Roman" w:hAnsi="Times New Roman" w:cs="Times New Roman"/>
                <w:sz w:val="24"/>
                <w:szCs w:val="24"/>
              </w:rPr>
              <w:br/>
            </w:r>
            <w:r>
              <w:rPr>
                <w:rFonts w:ascii="Times New Roman" w:hAnsi="Times New Roman" w:cs="Times New Roman"/>
                <w:sz w:val="24"/>
                <w:szCs w:val="24"/>
              </w:rPr>
              <w:t>на основании справки, выданной уполномоченной организацией</w:t>
            </w:r>
            <w:r w:rsidR="0037058E">
              <w:rPr>
                <w:rFonts w:ascii="Times New Roman" w:hAnsi="Times New Roman" w:cs="Times New Roman"/>
                <w:sz w:val="24"/>
                <w:szCs w:val="24"/>
              </w:rPr>
              <w:t>, используем указанные данные за отчетный период.</w:t>
            </w:r>
          </w:p>
          <w:p w:rsidR="0037058E" w:rsidRDefault="0037058E" w:rsidP="0037058E">
            <w:pPr>
              <w:contextualSpacing/>
              <w:jc w:val="center"/>
              <w:rPr>
                <w:rFonts w:ascii="Times New Roman" w:hAnsi="Times New Roman" w:cs="Times New Roman"/>
                <w:sz w:val="24"/>
                <w:szCs w:val="24"/>
              </w:rPr>
            </w:pPr>
          </w:p>
          <w:p w:rsidR="0037058E" w:rsidRPr="00293D45" w:rsidRDefault="0037058E" w:rsidP="0037058E">
            <w:pPr>
              <w:contextualSpacing/>
              <w:jc w:val="center"/>
              <w:rPr>
                <w:rFonts w:ascii="Times New Roman" w:hAnsi="Times New Roman" w:cs="Times New Roman"/>
                <w:sz w:val="24"/>
                <w:szCs w:val="24"/>
              </w:rPr>
            </w:pPr>
            <w:r>
              <w:rPr>
                <w:rFonts w:ascii="Times New Roman" w:hAnsi="Times New Roman" w:cs="Times New Roman"/>
                <w:sz w:val="24"/>
                <w:szCs w:val="24"/>
              </w:rPr>
              <w:t>В случае, если выплата поступила на банковский счет (по аналогии с выплат</w:t>
            </w:r>
            <w:r w:rsidR="00B15A73">
              <w:rPr>
                <w:rFonts w:ascii="Times New Roman" w:hAnsi="Times New Roman" w:cs="Times New Roman"/>
                <w:sz w:val="24"/>
                <w:szCs w:val="24"/>
              </w:rPr>
              <w:t>ами</w:t>
            </w:r>
            <w:r>
              <w:rPr>
                <w:rFonts w:ascii="Times New Roman" w:hAnsi="Times New Roman" w:cs="Times New Roman"/>
                <w:sz w:val="24"/>
                <w:szCs w:val="24"/>
              </w:rPr>
              <w:t xml:space="preserve"> на несовершеннолетних детей по Указам Президента РФ в 2020 г.) имеет смысл отразить указанный доход в справке </w:t>
            </w:r>
            <w:r w:rsidR="001623DF">
              <w:rPr>
                <w:rFonts w:ascii="Times New Roman" w:hAnsi="Times New Roman" w:cs="Times New Roman"/>
                <w:sz w:val="24"/>
                <w:szCs w:val="24"/>
              </w:rPr>
              <w:br/>
            </w:r>
            <w:r>
              <w:rPr>
                <w:rFonts w:ascii="Times New Roman" w:hAnsi="Times New Roman" w:cs="Times New Roman"/>
                <w:sz w:val="24"/>
                <w:szCs w:val="24"/>
              </w:rPr>
              <w:t>о доходах за отчетный 2020 г.</w:t>
            </w:r>
          </w:p>
        </w:tc>
      </w:tr>
      <w:tr w:rsidR="00304FE2" w:rsidRPr="000F428E" w:rsidTr="00304FE2">
        <w:tc>
          <w:tcPr>
            <w:tcW w:w="7300" w:type="dxa"/>
          </w:tcPr>
          <w:p w:rsidR="00840404" w:rsidRDefault="007575F0" w:rsidP="00840404">
            <w:pPr>
              <w:contextualSpacing/>
              <w:jc w:val="center"/>
              <w:rPr>
                <w:rFonts w:ascii="Times New Roman" w:hAnsi="Times New Roman" w:cs="Times New Roman"/>
                <w:sz w:val="24"/>
                <w:szCs w:val="24"/>
              </w:rPr>
            </w:pPr>
            <w:r>
              <w:rPr>
                <w:rFonts w:ascii="Times New Roman" w:hAnsi="Times New Roman" w:cs="Times New Roman"/>
                <w:sz w:val="24"/>
                <w:szCs w:val="24"/>
              </w:rPr>
              <w:t xml:space="preserve">27. </w:t>
            </w:r>
            <w:r w:rsidR="00840404">
              <w:rPr>
                <w:rFonts w:ascii="Times New Roman" w:hAnsi="Times New Roman" w:cs="Times New Roman"/>
                <w:sz w:val="24"/>
                <w:szCs w:val="24"/>
              </w:rPr>
              <w:t xml:space="preserve">Служащий </w:t>
            </w:r>
            <w:r w:rsidRPr="007575F0">
              <w:rPr>
                <w:rFonts w:ascii="Times New Roman" w:hAnsi="Times New Roman" w:cs="Times New Roman"/>
                <w:sz w:val="24"/>
                <w:szCs w:val="24"/>
              </w:rPr>
              <w:t xml:space="preserve">осуществил рефинансирование ипотеки в 2020 г. Вместе с этим купил в кредит транспортное средство. </w:t>
            </w:r>
          </w:p>
          <w:p w:rsidR="001623DF" w:rsidRDefault="001623DF" w:rsidP="00840404">
            <w:pPr>
              <w:contextualSpacing/>
              <w:jc w:val="center"/>
              <w:rPr>
                <w:rFonts w:ascii="Times New Roman" w:hAnsi="Times New Roman" w:cs="Times New Roman"/>
                <w:sz w:val="24"/>
                <w:szCs w:val="24"/>
              </w:rPr>
            </w:pPr>
          </w:p>
          <w:p w:rsidR="001623DF" w:rsidRDefault="007575F0" w:rsidP="00840404">
            <w:pPr>
              <w:contextualSpacing/>
              <w:jc w:val="center"/>
              <w:rPr>
                <w:rFonts w:ascii="Times New Roman" w:hAnsi="Times New Roman" w:cs="Times New Roman"/>
                <w:sz w:val="24"/>
                <w:szCs w:val="24"/>
              </w:rPr>
            </w:pPr>
            <w:r w:rsidRPr="007575F0">
              <w:rPr>
                <w:rFonts w:ascii="Times New Roman" w:hAnsi="Times New Roman" w:cs="Times New Roman"/>
                <w:sz w:val="24"/>
                <w:szCs w:val="24"/>
              </w:rPr>
              <w:t>В итоге за 2020 г</w:t>
            </w:r>
            <w:r w:rsidR="00B15A73">
              <w:rPr>
                <w:rFonts w:ascii="Times New Roman" w:hAnsi="Times New Roman" w:cs="Times New Roman"/>
                <w:sz w:val="24"/>
                <w:szCs w:val="24"/>
              </w:rPr>
              <w:t>.</w:t>
            </w:r>
            <w:r w:rsidRPr="007575F0">
              <w:rPr>
                <w:rFonts w:ascii="Times New Roman" w:hAnsi="Times New Roman" w:cs="Times New Roman"/>
                <w:sz w:val="24"/>
                <w:szCs w:val="24"/>
              </w:rPr>
              <w:t xml:space="preserve"> на банковский счет поступила общая сумма денежных средств, превышающая доходы за три года. </w:t>
            </w:r>
          </w:p>
          <w:p w:rsidR="001623DF" w:rsidRDefault="001623DF" w:rsidP="00840404">
            <w:pPr>
              <w:contextualSpacing/>
              <w:jc w:val="center"/>
              <w:rPr>
                <w:rFonts w:ascii="Times New Roman" w:hAnsi="Times New Roman" w:cs="Times New Roman"/>
                <w:sz w:val="24"/>
                <w:szCs w:val="24"/>
              </w:rPr>
            </w:pPr>
          </w:p>
          <w:p w:rsidR="00304FE2" w:rsidRPr="001623DF" w:rsidRDefault="007575F0" w:rsidP="00840404">
            <w:pPr>
              <w:contextualSpacing/>
              <w:jc w:val="center"/>
              <w:rPr>
                <w:rFonts w:ascii="Times New Roman" w:hAnsi="Times New Roman" w:cs="Times New Roman"/>
                <w:b/>
                <w:bCs/>
                <w:sz w:val="24"/>
                <w:szCs w:val="24"/>
              </w:rPr>
            </w:pPr>
            <w:r w:rsidRPr="001623DF">
              <w:rPr>
                <w:rFonts w:ascii="Times New Roman" w:hAnsi="Times New Roman" w:cs="Times New Roman"/>
                <w:b/>
                <w:bCs/>
                <w:sz w:val="24"/>
                <w:szCs w:val="24"/>
              </w:rPr>
              <w:t>Нужно ли подтверждать расходы и как правильно это сделать?</w:t>
            </w:r>
          </w:p>
        </w:tc>
        <w:tc>
          <w:tcPr>
            <w:tcW w:w="7301" w:type="dxa"/>
          </w:tcPr>
          <w:p w:rsidR="00304FE2" w:rsidRDefault="008E5610" w:rsidP="002D7E57">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разделе 4 справки о доходах указываем данный банковский счет </w:t>
            </w:r>
            <w:r w:rsidR="001623DF">
              <w:rPr>
                <w:rFonts w:ascii="Times New Roman" w:hAnsi="Times New Roman" w:cs="Times New Roman"/>
                <w:sz w:val="24"/>
                <w:szCs w:val="24"/>
              </w:rPr>
              <w:br/>
            </w:r>
            <w:r>
              <w:rPr>
                <w:rFonts w:ascii="Times New Roman" w:hAnsi="Times New Roman" w:cs="Times New Roman"/>
                <w:sz w:val="24"/>
                <w:szCs w:val="24"/>
              </w:rPr>
              <w:t>с остатком по состоянию на отчетную дату, прикладываем к справке</w:t>
            </w:r>
            <w:r w:rsidR="001623DF">
              <w:rPr>
                <w:rFonts w:ascii="Times New Roman" w:hAnsi="Times New Roman" w:cs="Times New Roman"/>
                <w:sz w:val="24"/>
                <w:szCs w:val="24"/>
              </w:rPr>
              <w:t xml:space="preserve"> о доходах</w:t>
            </w:r>
            <w:r>
              <w:rPr>
                <w:rFonts w:ascii="Times New Roman" w:hAnsi="Times New Roman" w:cs="Times New Roman"/>
                <w:sz w:val="24"/>
                <w:szCs w:val="24"/>
              </w:rPr>
              <w:t xml:space="preserve"> выписк</w:t>
            </w:r>
            <w:r w:rsidR="001623DF">
              <w:rPr>
                <w:rFonts w:ascii="Times New Roman" w:hAnsi="Times New Roman" w:cs="Times New Roman"/>
                <w:sz w:val="24"/>
                <w:szCs w:val="24"/>
              </w:rPr>
              <w:t>у</w:t>
            </w:r>
            <w:r>
              <w:rPr>
                <w:rFonts w:ascii="Times New Roman" w:hAnsi="Times New Roman" w:cs="Times New Roman"/>
                <w:sz w:val="24"/>
                <w:szCs w:val="24"/>
              </w:rPr>
              <w:t xml:space="preserve"> о движении денежных средств по счету</w:t>
            </w:r>
            <w:r w:rsidR="00B15A73">
              <w:rPr>
                <w:rFonts w:ascii="Times New Roman" w:hAnsi="Times New Roman" w:cs="Times New Roman"/>
                <w:sz w:val="24"/>
                <w:szCs w:val="24"/>
              </w:rPr>
              <w:t xml:space="preserve"> при наличии соответствующих условий, указанных </w:t>
            </w:r>
            <w:r w:rsidR="00B15A73" w:rsidRPr="00B15A73">
              <w:rPr>
                <w:rFonts w:ascii="Times New Roman" w:hAnsi="Times New Roman" w:cs="Times New Roman"/>
                <w:b/>
                <w:bCs/>
                <w:sz w:val="24"/>
                <w:szCs w:val="24"/>
                <w:u w:val="single"/>
              </w:rPr>
              <w:t xml:space="preserve">в пункте </w:t>
            </w:r>
            <w:r w:rsidR="00B15A73" w:rsidRPr="00B15A73">
              <w:rPr>
                <w:rFonts w:ascii="Times New Roman" w:hAnsi="Times New Roman" w:cs="Times New Roman"/>
                <w:b/>
                <w:bCs/>
                <w:sz w:val="24"/>
                <w:szCs w:val="24"/>
                <w:u w:val="single"/>
              </w:rPr>
              <w:br/>
              <w:t>118 Методических рекомендаций.</w:t>
            </w:r>
          </w:p>
          <w:p w:rsidR="008E5610" w:rsidRDefault="008E5610" w:rsidP="002D7E57">
            <w:pPr>
              <w:contextualSpacing/>
              <w:jc w:val="center"/>
              <w:rPr>
                <w:rFonts w:ascii="Times New Roman" w:hAnsi="Times New Roman" w:cs="Times New Roman"/>
                <w:sz w:val="24"/>
                <w:szCs w:val="24"/>
              </w:rPr>
            </w:pPr>
          </w:p>
          <w:p w:rsidR="008E5610" w:rsidRDefault="008E5610" w:rsidP="002D7E57">
            <w:pPr>
              <w:contextualSpacing/>
              <w:jc w:val="center"/>
              <w:rPr>
                <w:rFonts w:ascii="Times New Roman" w:hAnsi="Times New Roman" w:cs="Times New Roman"/>
                <w:sz w:val="24"/>
                <w:szCs w:val="24"/>
              </w:rPr>
            </w:pPr>
            <w:r>
              <w:rPr>
                <w:rFonts w:ascii="Times New Roman" w:hAnsi="Times New Roman" w:cs="Times New Roman"/>
                <w:sz w:val="24"/>
                <w:szCs w:val="24"/>
              </w:rPr>
              <w:t>Расходы в данном случае будут исключительно по транспортному средству.</w:t>
            </w:r>
          </w:p>
          <w:p w:rsidR="008E5610" w:rsidRDefault="008E5610" w:rsidP="002D7E57">
            <w:pPr>
              <w:contextualSpacing/>
              <w:jc w:val="center"/>
              <w:rPr>
                <w:rFonts w:ascii="Times New Roman" w:hAnsi="Times New Roman" w:cs="Times New Roman"/>
                <w:sz w:val="24"/>
                <w:szCs w:val="24"/>
              </w:rPr>
            </w:pPr>
          </w:p>
          <w:p w:rsidR="008E5610" w:rsidRDefault="008E5610" w:rsidP="002D7E57">
            <w:pPr>
              <w:contextualSpacing/>
              <w:jc w:val="center"/>
              <w:rPr>
                <w:rFonts w:ascii="Times New Roman" w:hAnsi="Times New Roman" w:cs="Times New Roman"/>
                <w:sz w:val="24"/>
                <w:szCs w:val="24"/>
              </w:rPr>
            </w:pPr>
            <w:r>
              <w:rPr>
                <w:rFonts w:ascii="Times New Roman" w:hAnsi="Times New Roman" w:cs="Times New Roman"/>
                <w:sz w:val="24"/>
                <w:szCs w:val="24"/>
              </w:rPr>
              <w:t xml:space="preserve">Если сумма по сделке (покупка автомобиля) превышает общий доход служащего и его супруги за три года, предшествующих отчетному периоду – заполняем соответствующий раздел справки </w:t>
            </w:r>
            <w:r w:rsidR="001623DF">
              <w:rPr>
                <w:rFonts w:ascii="Times New Roman" w:hAnsi="Times New Roman" w:cs="Times New Roman"/>
                <w:sz w:val="24"/>
                <w:szCs w:val="24"/>
              </w:rPr>
              <w:br/>
            </w:r>
            <w:r>
              <w:rPr>
                <w:rFonts w:ascii="Times New Roman" w:hAnsi="Times New Roman" w:cs="Times New Roman"/>
                <w:sz w:val="24"/>
                <w:szCs w:val="24"/>
              </w:rPr>
              <w:t>о доходах.</w:t>
            </w:r>
          </w:p>
          <w:p w:rsidR="008E5610" w:rsidRDefault="008E5610" w:rsidP="002D7E57">
            <w:pPr>
              <w:contextualSpacing/>
              <w:jc w:val="center"/>
              <w:rPr>
                <w:rFonts w:ascii="Times New Roman" w:hAnsi="Times New Roman" w:cs="Times New Roman"/>
                <w:sz w:val="24"/>
                <w:szCs w:val="24"/>
              </w:rPr>
            </w:pPr>
          </w:p>
          <w:p w:rsidR="008E5610" w:rsidRDefault="008E5610" w:rsidP="002D7E57">
            <w:pPr>
              <w:contextualSpacing/>
              <w:jc w:val="center"/>
              <w:rPr>
                <w:rFonts w:ascii="Times New Roman" w:hAnsi="Times New Roman" w:cs="Times New Roman"/>
                <w:sz w:val="24"/>
                <w:szCs w:val="24"/>
              </w:rPr>
            </w:pPr>
            <w:r>
              <w:rPr>
                <w:rFonts w:ascii="Times New Roman" w:hAnsi="Times New Roman" w:cs="Times New Roman"/>
                <w:sz w:val="24"/>
                <w:szCs w:val="24"/>
              </w:rPr>
              <w:t>Если сумма сделки не превышает – основания для заполнения раздела 2 справки о доходах отсутствуют.</w:t>
            </w:r>
          </w:p>
          <w:p w:rsidR="008E5610" w:rsidRDefault="008E5610" w:rsidP="002D7E57">
            <w:pPr>
              <w:contextualSpacing/>
              <w:jc w:val="center"/>
              <w:rPr>
                <w:rFonts w:ascii="Times New Roman" w:hAnsi="Times New Roman" w:cs="Times New Roman"/>
                <w:sz w:val="24"/>
                <w:szCs w:val="24"/>
              </w:rPr>
            </w:pPr>
          </w:p>
          <w:p w:rsidR="008E5610" w:rsidRPr="008E5610" w:rsidRDefault="008E5610" w:rsidP="008E5610">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Рефинансирование </w:t>
            </w:r>
            <w:r w:rsidRPr="008E5610">
              <w:rPr>
                <w:rFonts w:ascii="Times New Roman" w:hAnsi="Times New Roman" w:cs="Times New Roman"/>
                <w:sz w:val="24"/>
                <w:szCs w:val="24"/>
              </w:rPr>
              <w:t>позволяет полностью или частично погасить уже оформленный кредит за счет нового на более выгодных условиях.</w:t>
            </w:r>
          </w:p>
          <w:p w:rsidR="008E5610" w:rsidRDefault="008E5610" w:rsidP="008E5610">
            <w:pPr>
              <w:contextualSpacing/>
              <w:rPr>
                <w:rFonts w:ascii="Times New Roman" w:hAnsi="Times New Roman" w:cs="Times New Roman"/>
                <w:sz w:val="24"/>
                <w:szCs w:val="24"/>
              </w:rPr>
            </w:pPr>
          </w:p>
          <w:p w:rsidR="008E5610" w:rsidRDefault="008E5610" w:rsidP="008E5610">
            <w:pPr>
              <w:contextualSpacing/>
              <w:jc w:val="center"/>
              <w:rPr>
                <w:rFonts w:ascii="Times New Roman" w:hAnsi="Times New Roman" w:cs="Times New Roman"/>
                <w:sz w:val="24"/>
                <w:szCs w:val="24"/>
              </w:rPr>
            </w:pPr>
            <w:r>
              <w:rPr>
                <w:rFonts w:ascii="Times New Roman" w:hAnsi="Times New Roman" w:cs="Times New Roman"/>
                <w:sz w:val="24"/>
                <w:szCs w:val="24"/>
              </w:rPr>
              <w:t xml:space="preserve">Рефинансирование ипотеки не является расходами служащего </w:t>
            </w:r>
            <w:r w:rsidR="001623DF">
              <w:rPr>
                <w:rFonts w:ascii="Times New Roman" w:hAnsi="Times New Roman" w:cs="Times New Roman"/>
                <w:sz w:val="24"/>
                <w:szCs w:val="24"/>
              </w:rPr>
              <w:br/>
            </w:r>
            <w:r>
              <w:rPr>
                <w:rFonts w:ascii="Times New Roman" w:hAnsi="Times New Roman" w:cs="Times New Roman"/>
                <w:sz w:val="24"/>
                <w:szCs w:val="24"/>
              </w:rPr>
              <w:t>в отчетном периоде, так как расходами признается совершение служащим сделки.</w:t>
            </w:r>
          </w:p>
          <w:p w:rsidR="008E5610" w:rsidRDefault="008E5610" w:rsidP="008E5610">
            <w:pPr>
              <w:contextualSpacing/>
              <w:jc w:val="center"/>
              <w:rPr>
                <w:rFonts w:ascii="Times New Roman" w:hAnsi="Times New Roman" w:cs="Times New Roman"/>
                <w:sz w:val="24"/>
                <w:szCs w:val="24"/>
              </w:rPr>
            </w:pPr>
          </w:p>
          <w:p w:rsidR="008E5610" w:rsidRPr="008E5610" w:rsidRDefault="008E5610" w:rsidP="008E5610">
            <w:pPr>
              <w:contextualSpacing/>
              <w:jc w:val="center"/>
              <w:rPr>
                <w:rFonts w:ascii="Times New Roman" w:hAnsi="Times New Roman" w:cs="Times New Roman"/>
                <w:sz w:val="24"/>
                <w:szCs w:val="24"/>
              </w:rPr>
            </w:pPr>
            <w:r>
              <w:rPr>
                <w:rFonts w:ascii="Times New Roman" w:hAnsi="Times New Roman" w:cs="Times New Roman"/>
                <w:sz w:val="24"/>
                <w:szCs w:val="24"/>
              </w:rPr>
              <w:t xml:space="preserve">В данном случае сделкой является покупка служащим квартиры, </w:t>
            </w:r>
            <w:r w:rsidR="001623DF">
              <w:rPr>
                <w:rFonts w:ascii="Times New Roman" w:hAnsi="Times New Roman" w:cs="Times New Roman"/>
                <w:sz w:val="24"/>
                <w:szCs w:val="24"/>
              </w:rPr>
              <w:br/>
            </w:r>
            <w:r>
              <w:rPr>
                <w:rFonts w:ascii="Times New Roman" w:hAnsi="Times New Roman" w:cs="Times New Roman"/>
                <w:sz w:val="24"/>
                <w:szCs w:val="24"/>
              </w:rPr>
              <w:t xml:space="preserve">на приобретение которой им был взят </w:t>
            </w:r>
            <w:r w:rsidR="001623DF">
              <w:rPr>
                <w:rFonts w:ascii="Times New Roman" w:hAnsi="Times New Roman" w:cs="Times New Roman"/>
                <w:sz w:val="24"/>
                <w:szCs w:val="24"/>
              </w:rPr>
              <w:t xml:space="preserve">первый </w:t>
            </w:r>
            <w:r>
              <w:rPr>
                <w:rFonts w:ascii="Times New Roman" w:hAnsi="Times New Roman" w:cs="Times New Roman"/>
                <w:sz w:val="24"/>
                <w:szCs w:val="24"/>
              </w:rPr>
              <w:t xml:space="preserve">ипотечный кредит.  </w:t>
            </w:r>
          </w:p>
        </w:tc>
      </w:tr>
      <w:tr w:rsidR="0084562E" w:rsidRPr="000F428E" w:rsidTr="00304FE2">
        <w:tc>
          <w:tcPr>
            <w:tcW w:w="7300" w:type="dxa"/>
          </w:tcPr>
          <w:p w:rsidR="0084562E" w:rsidRDefault="0084562E" w:rsidP="0084562E">
            <w:pPr>
              <w:contextualSpacing/>
              <w:jc w:val="center"/>
              <w:rPr>
                <w:rFonts w:ascii="Times New Roman" w:hAnsi="Times New Roman" w:cs="Times New Roman"/>
                <w:sz w:val="24"/>
                <w:szCs w:val="24"/>
              </w:rPr>
            </w:pPr>
            <w:r>
              <w:rPr>
                <w:rFonts w:ascii="Times New Roman" w:hAnsi="Times New Roman" w:cs="Times New Roman"/>
                <w:sz w:val="24"/>
                <w:szCs w:val="24"/>
              </w:rPr>
              <w:t xml:space="preserve">28. </w:t>
            </w:r>
            <w:r w:rsidRPr="0084562E">
              <w:rPr>
                <w:rFonts w:ascii="Times New Roman" w:hAnsi="Times New Roman" w:cs="Times New Roman"/>
                <w:sz w:val="24"/>
                <w:szCs w:val="24"/>
              </w:rPr>
              <w:t>В 2020 г</w:t>
            </w:r>
            <w:r>
              <w:rPr>
                <w:rFonts w:ascii="Times New Roman" w:hAnsi="Times New Roman" w:cs="Times New Roman"/>
                <w:sz w:val="24"/>
                <w:szCs w:val="24"/>
              </w:rPr>
              <w:t>.</w:t>
            </w:r>
            <w:r w:rsidRPr="0084562E">
              <w:rPr>
                <w:rFonts w:ascii="Times New Roman" w:hAnsi="Times New Roman" w:cs="Times New Roman"/>
                <w:sz w:val="24"/>
                <w:szCs w:val="24"/>
              </w:rPr>
              <w:t xml:space="preserve"> служащим был приобретен автомобиль с 10% скидкой по государственной программе «Семейный автомобиль» </w:t>
            </w:r>
            <w:r w:rsidR="00935AC7">
              <w:rPr>
                <w:rFonts w:ascii="Times New Roman" w:hAnsi="Times New Roman" w:cs="Times New Roman"/>
                <w:sz w:val="24"/>
                <w:szCs w:val="24"/>
              </w:rPr>
              <w:br/>
            </w:r>
            <w:r w:rsidRPr="0084562E">
              <w:rPr>
                <w:rFonts w:ascii="Times New Roman" w:hAnsi="Times New Roman" w:cs="Times New Roman"/>
                <w:sz w:val="24"/>
                <w:szCs w:val="24"/>
              </w:rPr>
              <w:t>за 1</w:t>
            </w:r>
            <w:r w:rsidR="00935AC7">
              <w:rPr>
                <w:rFonts w:ascii="Times New Roman" w:hAnsi="Times New Roman" w:cs="Times New Roman"/>
                <w:sz w:val="24"/>
                <w:szCs w:val="24"/>
              </w:rPr>
              <w:t> </w:t>
            </w:r>
            <w:r w:rsidRPr="0084562E">
              <w:rPr>
                <w:rFonts w:ascii="Times New Roman" w:hAnsi="Times New Roman" w:cs="Times New Roman"/>
                <w:sz w:val="24"/>
                <w:szCs w:val="24"/>
              </w:rPr>
              <w:t>256</w:t>
            </w:r>
            <w:r w:rsidR="00935AC7">
              <w:rPr>
                <w:rFonts w:ascii="Times New Roman" w:hAnsi="Times New Roman" w:cs="Times New Roman"/>
                <w:sz w:val="24"/>
                <w:szCs w:val="24"/>
              </w:rPr>
              <w:t> </w:t>
            </w:r>
            <w:r w:rsidRPr="0084562E">
              <w:rPr>
                <w:rFonts w:ascii="Times New Roman" w:hAnsi="Times New Roman" w:cs="Times New Roman"/>
                <w:sz w:val="24"/>
                <w:szCs w:val="24"/>
              </w:rPr>
              <w:t>925</w:t>
            </w:r>
            <w:r w:rsidR="00935AC7">
              <w:rPr>
                <w:rFonts w:ascii="Times New Roman" w:hAnsi="Times New Roman" w:cs="Times New Roman"/>
                <w:sz w:val="24"/>
                <w:szCs w:val="24"/>
              </w:rPr>
              <w:t>,00</w:t>
            </w:r>
            <w:r w:rsidRPr="0084562E">
              <w:rPr>
                <w:rFonts w:ascii="Times New Roman" w:hAnsi="Times New Roman" w:cs="Times New Roman"/>
                <w:sz w:val="24"/>
                <w:szCs w:val="24"/>
              </w:rPr>
              <w:t xml:space="preserve"> рублей</w:t>
            </w:r>
            <w:r>
              <w:rPr>
                <w:rFonts w:ascii="Times New Roman" w:hAnsi="Times New Roman" w:cs="Times New Roman"/>
                <w:sz w:val="24"/>
                <w:szCs w:val="24"/>
              </w:rPr>
              <w:t>.</w:t>
            </w:r>
          </w:p>
          <w:p w:rsidR="0084562E" w:rsidRDefault="0084562E" w:rsidP="0084562E">
            <w:pPr>
              <w:contextualSpacing/>
              <w:jc w:val="center"/>
              <w:rPr>
                <w:rFonts w:ascii="Times New Roman" w:hAnsi="Times New Roman" w:cs="Times New Roman"/>
                <w:sz w:val="24"/>
                <w:szCs w:val="24"/>
              </w:rPr>
            </w:pPr>
          </w:p>
          <w:p w:rsidR="0084562E" w:rsidRDefault="0084562E" w:rsidP="0084562E">
            <w:pPr>
              <w:contextualSpacing/>
              <w:jc w:val="center"/>
              <w:rPr>
                <w:rFonts w:ascii="Times New Roman" w:hAnsi="Times New Roman" w:cs="Times New Roman"/>
                <w:sz w:val="24"/>
                <w:szCs w:val="24"/>
              </w:rPr>
            </w:pPr>
            <w:r w:rsidRPr="0084562E">
              <w:rPr>
                <w:rFonts w:ascii="Times New Roman" w:hAnsi="Times New Roman" w:cs="Times New Roman"/>
                <w:sz w:val="24"/>
                <w:szCs w:val="24"/>
              </w:rPr>
              <w:t>Из них 550</w:t>
            </w:r>
            <w:r>
              <w:rPr>
                <w:rFonts w:ascii="Times New Roman" w:hAnsi="Times New Roman" w:cs="Times New Roman"/>
                <w:sz w:val="24"/>
                <w:szCs w:val="24"/>
              </w:rPr>
              <w:t> </w:t>
            </w:r>
            <w:r w:rsidRPr="0084562E">
              <w:rPr>
                <w:rFonts w:ascii="Times New Roman" w:hAnsi="Times New Roman" w:cs="Times New Roman"/>
                <w:sz w:val="24"/>
                <w:szCs w:val="24"/>
              </w:rPr>
              <w:t>000</w:t>
            </w:r>
            <w:r>
              <w:rPr>
                <w:rFonts w:ascii="Times New Roman" w:hAnsi="Times New Roman" w:cs="Times New Roman"/>
                <w:sz w:val="24"/>
                <w:szCs w:val="24"/>
              </w:rPr>
              <w:t>,00</w:t>
            </w:r>
            <w:r w:rsidRPr="0084562E">
              <w:rPr>
                <w:rFonts w:ascii="Times New Roman" w:hAnsi="Times New Roman" w:cs="Times New Roman"/>
                <w:sz w:val="24"/>
                <w:szCs w:val="24"/>
              </w:rPr>
              <w:t xml:space="preserve"> рублей было оплачено наличными, а оставшаяся сумма 706</w:t>
            </w:r>
            <w:r>
              <w:rPr>
                <w:rFonts w:ascii="Times New Roman" w:hAnsi="Times New Roman" w:cs="Times New Roman"/>
                <w:sz w:val="24"/>
                <w:szCs w:val="24"/>
              </w:rPr>
              <w:t> </w:t>
            </w:r>
            <w:r w:rsidRPr="0084562E">
              <w:rPr>
                <w:rFonts w:ascii="Times New Roman" w:hAnsi="Times New Roman" w:cs="Times New Roman"/>
                <w:sz w:val="24"/>
                <w:szCs w:val="24"/>
              </w:rPr>
              <w:t>925</w:t>
            </w:r>
            <w:r>
              <w:rPr>
                <w:rFonts w:ascii="Times New Roman" w:hAnsi="Times New Roman" w:cs="Times New Roman"/>
                <w:sz w:val="24"/>
                <w:szCs w:val="24"/>
              </w:rPr>
              <w:t>,00</w:t>
            </w:r>
            <w:r w:rsidRPr="0084562E">
              <w:rPr>
                <w:rFonts w:ascii="Times New Roman" w:hAnsi="Times New Roman" w:cs="Times New Roman"/>
                <w:sz w:val="24"/>
                <w:szCs w:val="24"/>
              </w:rPr>
              <w:t xml:space="preserve"> рублей оплачивается после (автокредит). </w:t>
            </w:r>
          </w:p>
          <w:p w:rsidR="0084562E" w:rsidRDefault="0084562E" w:rsidP="0084562E">
            <w:pPr>
              <w:contextualSpacing/>
              <w:jc w:val="center"/>
              <w:rPr>
                <w:rFonts w:ascii="Times New Roman" w:hAnsi="Times New Roman" w:cs="Times New Roman"/>
                <w:sz w:val="24"/>
                <w:szCs w:val="24"/>
              </w:rPr>
            </w:pPr>
          </w:p>
          <w:p w:rsidR="0084562E" w:rsidRDefault="0084562E" w:rsidP="0084562E">
            <w:pPr>
              <w:contextualSpacing/>
              <w:jc w:val="center"/>
              <w:rPr>
                <w:rFonts w:ascii="Times New Roman" w:hAnsi="Times New Roman" w:cs="Times New Roman"/>
                <w:sz w:val="24"/>
                <w:szCs w:val="24"/>
              </w:rPr>
            </w:pPr>
            <w:r w:rsidRPr="0084562E">
              <w:rPr>
                <w:rFonts w:ascii="Times New Roman" w:hAnsi="Times New Roman" w:cs="Times New Roman"/>
                <w:sz w:val="24"/>
                <w:szCs w:val="24"/>
              </w:rPr>
              <w:t>Однако кредит был выдан на сумму 581</w:t>
            </w:r>
            <w:r>
              <w:rPr>
                <w:rFonts w:ascii="Times New Roman" w:hAnsi="Times New Roman" w:cs="Times New Roman"/>
                <w:sz w:val="24"/>
                <w:szCs w:val="24"/>
              </w:rPr>
              <w:t xml:space="preserve"> </w:t>
            </w:r>
            <w:r w:rsidRPr="0084562E">
              <w:rPr>
                <w:rFonts w:ascii="Times New Roman" w:hAnsi="Times New Roman" w:cs="Times New Roman"/>
                <w:sz w:val="24"/>
                <w:szCs w:val="24"/>
              </w:rPr>
              <w:t xml:space="preserve">232,50 рублей – за минусом суммы скидки 10% от стоимости автомобиля. </w:t>
            </w:r>
          </w:p>
          <w:p w:rsidR="0084562E" w:rsidRDefault="0084562E" w:rsidP="0084562E">
            <w:pPr>
              <w:contextualSpacing/>
              <w:jc w:val="center"/>
              <w:rPr>
                <w:rFonts w:ascii="Times New Roman" w:hAnsi="Times New Roman" w:cs="Times New Roman"/>
                <w:sz w:val="24"/>
                <w:szCs w:val="24"/>
              </w:rPr>
            </w:pPr>
          </w:p>
          <w:p w:rsidR="0084562E" w:rsidRDefault="0084562E" w:rsidP="0084562E">
            <w:pPr>
              <w:contextualSpacing/>
              <w:jc w:val="center"/>
              <w:rPr>
                <w:rFonts w:ascii="Times New Roman" w:hAnsi="Times New Roman" w:cs="Times New Roman"/>
                <w:sz w:val="24"/>
                <w:szCs w:val="24"/>
              </w:rPr>
            </w:pPr>
            <w:r w:rsidRPr="0084562E">
              <w:rPr>
                <w:rFonts w:ascii="Times New Roman" w:hAnsi="Times New Roman" w:cs="Times New Roman"/>
                <w:sz w:val="24"/>
                <w:szCs w:val="24"/>
              </w:rPr>
              <w:t>Сумма скидки составила 125</w:t>
            </w:r>
            <w:r>
              <w:rPr>
                <w:rFonts w:ascii="Times New Roman" w:hAnsi="Times New Roman" w:cs="Times New Roman"/>
                <w:sz w:val="24"/>
                <w:szCs w:val="24"/>
              </w:rPr>
              <w:t xml:space="preserve"> </w:t>
            </w:r>
            <w:r w:rsidRPr="0084562E">
              <w:rPr>
                <w:rFonts w:ascii="Times New Roman" w:hAnsi="Times New Roman" w:cs="Times New Roman"/>
                <w:sz w:val="24"/>
                <w:szCs w:val="24"/>
              </w:rPr>
              <w:t>692,5</w:t>
            </w:r>
            <w:r>
              <w:rPr>
                <w:rFonts w:ascii="Times New Roman" w:hAnsi="Times New Roman" w:cs="Times New Roman"/>
                <w:sz w:val="24"/>
                <w:szCs w:val="24"/>
              </w:rPr>
              <w:t>0</w:t>
            </w:r>
            <w:r w:rsidRPr="0084562E">
              <w:rPr>
                <w:rFonts w:ascii="Times New Roman" w:hAnsi="Times New Roman" w:cs="Times New Roman"/>
                <w:sz w:val="24"/>
                <w:szCs w:val="24"/>
              </w:rPr>
              <w:t xml:space="preserve"> рублей. </w:t>
            </w:r>
          </w:p>
          <w:p w:rsidR="0084562E" w:rsidRDefault="0084562E" w:rsidP="0084562E">
            <w:pPr>
              <w:contextualSpacing/>
              <w:jc w:val="center"/>
              <w:rPr>
                <w:rFonts w:ascii="Times New Roman" w:hAnsi="Times New Roman" w:cs="Times New Roman"/>
                <w:sz w:val="24"/>
                <w:szCs w:val="24"/>
              </w:rPr>
            </w:pPr>
          </w:p>
          <w:p w:rsidR="0084562E" w:rsidRDefault="0084562E" w:rsidP="0084562E">
            <w:pPr>
              <w:contextualSpacing/>
              <w:jc w:val="center"/>
              <w:rPr>
                <w:rFonts w:ascii="Times New Roman" w:hAnsi="Times New Roman" w:cs="Times New Roman"/>
                <w:sz w:val="24"/>
                <w:szCs w:val="24"/>
              </w:rPr>
            </w:pPr>
            <w:r w:rsidRPr="0084562E">
              <w:rPr>
                <w:rFonts w:ascii="Times New Roman" w:hAnsi="Times New Roman" w:cs="Times New Roman"/>
                <w:sz w:val="24"/>
                <w:szCs w:val="24"/>
              </w:rPr>
              <w:t xml:space="preserve">В самом договоре не указано, что была предоставлена скидка, однако если из полной стоимости автомобиля вычесть первоначальный взнос и вычесть сумму кредита, то остается </w:t>
            </w:r>
            <w:r w:rsidR="0045732E">
              <w:rPr>
                <w:rFonts w:ascii="Times New Roman" w:hAnsi="Times New Roman" w:cs="Times New Roman"/>
                <w:sz w:val="24"/>
                <w:szCs w:val="24"/>
              </w:rPr>
              <w:br/>
            </w:r>
            <w:r w:rsidRPr="0084562E">
              <w:rPr>
                <w:rFonts w:ascii="Times New Roman" w:hAnsi="Times New Roman" w:cs="Times New Roman"/>
                <w:sz w:val="24"/>
                <w:szCs w:val="24"/>
              </w:rPr>
              <w:t>125</w:t>
            </w:r>
            <w:r w:rsidR="0045732E">
              <w:rPr>
                <w:rFonts w:ascii="Times New Roman" w:hAnsi="Times New Roman" w:cs="Times New Roman"/>
                <w:sz w:val="24"/>
                <w:szCs w:val="24"/>
              </w:rPr>
              <w:t xml:space="preserve"> </w:t>
            </w:r>
            <w:r w:rsidRPr="0084562E">
              <w:rPr>
                <w:rFonts w:ascii="Times New Roman" w:hAnsi="Times New Roman" w:cs="Times New Roman"/>
                <w:sz w:val="24"/>
                <w:szCs w:val="24"/>
              </w:rPr>
              <w:t>692,5</w:t>
            </w:r>
            <w:r>
              <w:rPr>
                <w:rFonts w:ascii="Times New Roman" w:hAnsi="Times New Roman" w:cs="Times New Roman"/>
                <w:sz w:val="24"/>
                <w:szCs w:val="24"/>
              </w:rPr>
              <w:t>0</w:t>
            </w:r>
            <w:r w:rsidRPr="0084562E">
              <w:rPr>
                <w:rFonts w:ascii="Times New Roman" w:hAnsi="Times New Roman" w:cs="Times New Roman"/>
                <w:sz w:val="24"/>
                <w:szCs w:val="24"/>
              </w:rPr>
              <w:t xml:space="preserve"> рублей.   </w:t>
            </w:r>
          </w:p>
          <w:p w:rsidR="0084562E" w:rsidRPr="0084562E" w:rsidRDefault="0084562E" w:rsidP="0084562E">
            <w:pPr>
              <w:contextualSpacing/>
              <w:jc w:val="center"/>
              <w:rPr>
                <w:rFonts w:ascii="Times New Roman" w:hAnsi="Times New Roman" w:cs="Times New Roman"/>
                <w:sz w:val="24"/>
                <w:szCs w:val="24"/>
              </w:rPr>
            </w:pPr>
          </w:p>
          <w:p w:rsidR="0084562E" w:rsidRPr="00D74675" w:rsidRDefault="0084562E" w:rsidP="0084562E">
            <w:pPr>
              <w:contextualSpacing/>
              <w:jc w:val="center"/>
              <w:rPr>
                <w:rFonts w:ascii="Times New Roman" w:hAnsi="Times New Roman" w:cs="Times New Roman"/>
                <w:b/>
                <w:bCs/>
                <w:sz w:val="24"/>
                <w:szCs w:val="24"/>
              </w:rPr>
            </w:pPr>
            <w:r w:rsidRPr="00D74675">
              <w:rPr>
                <w:rFonts w:ascii="Times New Roman" w:hAnsi="Times New Roman" w:cs="Times New Roman"/>
                <w:b/>
                <w:bCs/>
                <w:sz w:val="24"/>
                <w:szCs w:val="24"/>
              </w:rPr>
              <w:t>В связи с этим возникает неопределенность в правильности указания (не указания) таких сведений.</w:t>
            </w:r>
          </w:p>
        </w:tc>
        <w:tc>
          <w:tcPr>
            <w:tcW w:w="7301" w:type="dxa"/>
          </w:tcPr>
          <w:p w:rsidR="0084562E" w:rsidRDefault="00CC02C5" w:rsidP="002D7E57">
            <w:pPr>
              <w:contextualSpacing/>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 не содержат подробной информации относительно данного случая.</w:t>
            </w:r>
          </w:p>
          <w:p w:rsidR="00CC02C5" w:rsidRDefault="00CC02C5" w:rsidP="002D7E57">
            <w:pPr>
              <w:contextualSpacing/>
              <w:jc w:val="center"/>
              <w:rPr>
                <w:rFonts w:ascii="Times New Roman" w:hAnsi="Times New Roman" w:cs="Times New Roman"/>
                <w:sz w:val="24"/>
                <w:szCs w:val="24"/>
              </w:rPr>
            </w:pPr>
          </w:p>
          <w:p w:rsidR="00CC02C5" w:rsidRDefault="00CC02C5" w:rsidP="002D7E57">
            <w:pPr>
              <w:contextualSpacing/>
              <w:jc w:val="center"/>
              <w:rPr>
                <w:rFonts w:ascii="Times New Roman" w:hAnsi="Times New Roman" w:cs="Times New Roman"/>
                <w:sz w:val="24"/>
                <w:szCs w:val="24"/>
              </w:rPr>
            </w:pPr>
            <w:r>
              <w:rPr>
                <w:rFonts w:ascii="Times New Roman" w:hAnsi="Times New Roman" w:cs="Times New Roman"/>
                <w:sz w:val="24"/>
                <w:szCs w:val="24"/>
              </w:rPr>
              <w:t>С позиции управления, данная сумма доходом по смыслу антикоррупционного законодательства не является и не подлежит отражению в справке о доходах.</w:t>
            </w:r>
          </w:p>
          <w:p w:rsidR="00CC02C5" w:rsidRDefault="00CC02C5" w:rsidP="002D7E57">
            <w:pPr>
              <w:contextualSpacing/>
              <w:jc w:val="center"/>
              <w:rPr>
                <w:rFonts w:ascii="Times New Roman" w:hAnsi="Times New Roman" w:cs="Times New Roman"/>
                <w:sz w:val="24"/>
                <w:szCs w:val="24"/>
              </w:rPr>
            </w:pPr>
          </w:p>
          <w:p w:rsidR="00CC02C5" w:rsidRDefault="00CC02C5" w:rsidP="002D7E57">
            <w:pPr>
              <w:contextualSpacing/>
              <w:jc w:val="center"/>
              <w:rPr>
                <w:rFonts w:ascii="Times New Roman" w:hAnsi="Times New Roman" w:cs="Times New Roman"/>
                <w:sz w:val="24"/>
                <w:szCs w:val="24"/>
              </w:rPr>
            </w:pPr>
            <w:r>
              <w:rPr>
                <w:rFonts w:ascii="Times New Roman" w:hAnsi="Times New Roman" w:cs="Times New Roman"/>
                <w:sz w:val="24"/>
                <w:szCs w:val="24"/>
              </w:rPr>
              <w:t>Указанные денежные средства служащему не выплачивались, доходом от продажи имущества не являются.</w:t>
            </w:r>
          </w:p>
          <w:p w:rsidR="00CC02C5" w:rsidRDefault="00CC02C5" w:rsidP="002D7E57">
            <w:pPr>
              <w:contextualSpacing/>
              <w:jc w:val="center"/>
              <w:rPr>
                <w:rFonts w:ascii="Times New Roman" w:hAnsi="Times New Roman" w:cs="Times New Roman"/>
                <w:sz w:val="24"/>
                <w:szCs w:val="24"/>
              </w:rPr>
            </w:pPr>
          </w:p>
          <w:p w:rsidR="00CC02C5" w:rsidRDefault="00CC02C5" w:rsidP="002D7E57">
            <w:pPr>
              <w:contextualSpacing/>
              <w:jc w:val="center"/>
              <w:rPr>
                <w:rFonts w:ascii="Times New Roman" w:hAnsi="Times New Roman" w:cs="Times New Roman"/>
                <w:sz w:val="24"/>
                <w:szCs w:val="24"/>
              </w:rPr>
            </w:pPr>
            <w:r>
              <w:rPr>
                <w:rFonts w:ascii="Times New Roman" w:hAnsi="Times New Roman" w:cs="Times New Roman"/>
                <w:sz w:val="24"/>
                <w:szCs w:val="24"/>
              </w:rPr>
              <w:t>Указанная скидка является субсидией, полученной от государства</w:t>
            </w:r>
            <w:r w:rsidR="00085D9E">
              <w:rPr>
                <w:rFonts w:ascii="Times New Roman" w:hAnsi="Times New Roman" w:cs="Times New Roman"/>
                <w:sz w:val="24"/>
                <w:szCs w:val="24"/>
              </w:rPr>
              <w:t xml:space="preserve">, </w:t>
            </w:r>
            <w:r w:rsidR="00085D9E" w:rsidRPr="00085D9E">
              <w:rPr>
                <w:rFonts w:ascii="Times New Roman" w:hAnsi="Times New Roman" w:cs="Times New Roman"/>
                <w:sz w:val="24"/>
                <w:szCs w:val="24"/>
              </w:rPr>
              <w:t>на уплату первоначального взноса при приобретении автомобиля.</w:t>
            </w:r>
          </w:p>
          <w:p w:rsidR="004B65B4" w:rsidRDefault="004B65B4" w:rsidP="00A91A4B">
            <w:pPr>
              <w:contextualSpacing/>
              <w:rPr>
                <w:rFonts w:ascii="Times New Roman" w:hAnsi="Times New Roman" w:cs="Times New Roman"/>
                <w:sz w:val="24"/>
                <w:szCs w:val="24"/>
              </w:rPr>
            </w:pPr>
          </w:p>
          <w:p w:rsidR="004B65B4" w:rsidRPr="004B65B4" w:rsidRDefault="004B65B4" w:rsidP="002D7E57">
            <w:pPr>
              <w:contextualSpacing/>
              <w:jc w:val="center"/>
              <w:rPr>
                <w:rFonts w:ascii="Times New Roman" w:hAnsi="Times New Roman" w:cs="Times New Roman"/>
                <w:b/>
                <w:bCs/>
                <w:sz w:val="24"/>
                <w:szCs w:val="24"/>
                <w:u w:val="single"/>
              </w:rPr>
            </w:pPr>
            <w:r w:rsidRPr="004B65B4">
              <w:rPr>
                <w:rFonts w:ascii="Times New Roman" w:hAnsi="Times New Roman" w:cs="Times New Roman"/>
                <w:b/>
                <w:bCs/>
                <w:sz w:val="24"/>
                <w:szCs w:val="24"/>
                <w:u w:val="single"/>
              </w:rPr>
              <w:t>Подпункт 7 пункта 60 Методических рекомендаций:</w:t>
            </w:r>
          </w:p>
          <w:p w:rsidR="004B65B4" w:rsidRDefault="004B65B4" w:rsidP="002D7E57">
            <w:pPr>
              <w:contextualSpacing/>
              <w:jc w:val="center"/>
              <w:rPr>
                <w:rFonts w:ascii="Times New Roman" w:hAnsi="Times New Roman" w:cs="Times New Roman"/>
                <w:sz w:val="24"/>
                <w:szCs w:val="24"/>
              </w:rPr>
            </w:pPr>
            <w:r w:rsidRPr="004B65B4">
              <w:rPr>
                <w:rFonts w:ascii="Times New Roman" w:hAnsi="Times New Roman" w:cs="Times New Roman"/>
                <w:sz w:val="24"/>
                <w:szCs w:val="24"/>
              </w:rPr>
              <w:t xml:space="preserve">единовременная субсидия на приобретение жилого помещения </w:t>
            </w:r>
            <w:r>
              <w:rPr>
                <w:rFonts w:ascii="Times New Roman" w:hAnsi="Times New Roman" w:cs="Times New Roman"/>
                <w:sz w:val="24"/>
                <w:szCs w:val="24"/>
              </w:rPr>
              <w:br/>
            </w:r>
            <w:r w:rsidRPr="004B65B4">
              <w:rPr>
                <w:rFonts w:ascii="Times New Roman" w:hAnsi="Times New Roman" w:cs="Times New Roman"/>
                <w:sz w:val="24"/>
                <w:szCs w:val="24"/>
              </w:rPr>
              <w:t>(в случае если в отчетном периоде денежные средства перечислены на банковский счет служащего</w:t>
            </w:r>
            <w:r>
              <w:rPr>
                <w:rFonts w:ascii="Times New Roman" w:hAnsi="Times New Roman" w:cs="Times New Roman"/>
                <w:sz w:val="24"/>
                <w:szCs w:val="24"/>
              </w:rPr>
              <w:t>)</w:t>
            </w:r>
          </w:p>
          <w:p w:rsidR="00A91A4B" w:rsidRDefault="00A91A4B" w:rsidP="002D7E57">
            <w:pPr>
              <w:contextualSpacing/>
              <w:jc w:val="center"/>
              <w:rPr>
                <w:rFonts w:ascii="Times New Roman" w:hAnsi="Times New Roman" w:cs="Times New Roman"/>
                <w:sz w:val="24"/>
                <w:szCs w:val="24"/>
              </w:rPr>
            </w:pPr>
          </w:p>
          <w:p w:rsidR="00A91A4B" w:rsidRDefault="00A91A4B" w:rsidP="002D7E57">
            <w:pPr>
              <w:contextualSpacing/>
              <w:jc w:val="center"/>
              <w:rPr>
                <w:rFonts w:ascii="Times New Roman" w:hAnsi="Times New Roman" w:cs="Times New Roman"/>
                <w:sz w:val="24"/>
                <w:szCs w:val="24"/>
              </w:rPr>
            </w:pPr>
            <w:r>
              <w:rPr>
                <w:rFonts w:ascii="Times New Roman" w:hAnsi="Times New Roman" w:cs="Times New Roman"/>
                <w:sz w:val="24"/>
                <w:szCs w:val="24"/>
              </w:rPr>
              <w:t>По аналогии с указанной нормой, учитывая тот факт, что денежные средства не перечислялись служащему, управление полагает, что такая скидка не подлежит отражению в справке о доходах.</w:t>
            </w:r>
          </w:p>
          <w:p w:rsidR="00CC02C5" w:rsidRDefault="00CC02C5" w:rsidP="00CC02C5">
            <w:pPr>
              <w:contextualSpacing/>
              <w:rPr>
                <w:rFonts w:ascii="Times New Roman" w:hAnsi="Times New Roman" w:cs="Times New Roman"/>
                <w:sz w:val="24"/>
                <w:szCs w:val="24"/>
              </w:rPr>
            </w:pPr>
          </w:p>
        </w:tc>
      </w:tr>
    </w:tbl>
    <w:p w:rsidR="00800327" w:rsidRDefault="00800327" w:rsidP="00935AC7">
      <w:pPr>
        <w:spacing w:after="0" w:line="240" w:lineRule="auto"/>
        <w:contextualSpacing/>
        <w:rPr>
          <w:rFonts w:ascii="Times New Roman" w:hAnsi="Times New Roman" w:cs="Times New Roman"/>
          <w:b/>
          <w:bCs/>
          <w:sz w:val="24"/>
          <w:szCs w:val="24"/>
        </w:rPr>
      </w:pPr>
    </w:p>
    <w:p w:rsidR="00800327" w:rsidRPr="002B0F45" w:rsidRDefault="00800327" w:rsidP="007A13FF">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t>
      </w:r>
    </w:p>
    <w:sectPr w:rsidR="00800327" w:rsidRPr="002B0F45" w:rsidSect="00A8584F">
      <w:headerReference w:type="default" r:id="rId7"/>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2A" w:rsidRDefault="0091382A" w:rsidP="00163D08">
      <w:pPr>
        <w:spacing w:after="0" w:line="240" w:lineRule="auto"/>
      </w:pPr>
      <w:r>
        <w:separator/>
      </w:r>
    </w:p>
  </w:endnote>
  <w:endnote w:type="continuationSeparator" w:id="0">
    <w:p w:rsidR="0091382A" w:rsidRDefault="0091382A" w:rsidP="0016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2A" w:rsidRDefault="0091382A" w:rsidP="00163D08">
      <w:pPr>
        <w:spacing w:after="0" w:line="240" w:lineRule="auto"/>
      </w:pPr>
      <w:r>
        <w:separator/>
      </w:r>
    </w:p>
  </w:footnote>
  <w:footnote w:type="continuationSeparator" w:id="0">
    <w:p w:rsidR="0091382A" w:rsidRDefault="0091382A" w:rsidP="00163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0585675"/>
      <w:docPartObj>
        <w:docPartGallery w:val="Page Numbers (Top of Page)"/>
        <w:docPartUnique/>
      </w:docPartObj>
    </w:sdtPr>
    <w:sdtEndPr/>
    <w:sdtContent>
      <w:p w:rsidR="00935AC7" w:rsidRPr="00163D08" w:rsidRDefault="00935AC7">
        <w:pPr>
          <w:pStyle w:val="a4"/>
          <w:jc w:val="center"/>
          <w:rPr>
            <w:rFonts w:ascii="Times New Roman" w:hAnsi="Times New Roman" w:cs="Times New Roman"/>
            <w:sz w:val="24"/>
            <w:szCs w:val="24"/>
          </w:rPr>
        </w:pPr>
        <w:r w:rsidRPr="00163D08">
          <w:rPr>
            <w:rFonts w:ascii="Times New Roman" w:hAnsi="Times New Roman" w:cs="Times New Roman"/>
            <w:sz w:val="24"/>
            <w:szCs w:val="24"/>
          </w:rPr>
          <w:fldChar w:fldCharType="begin"/>
        </w:r>
        <w:r w:rsidRPr="00163D08">
          <w:rPr>
            <w:rFonts w:ascii="Times New Roman" w:hAnsi="Times New Roman" w:cs="Times New Roman"/>
            <w:sz w:val="24"/>
            <w:szCs w:val="24"/>
          </w:rPr>
          <w:instrText>PAGE   \* MERGEFORMAT</w:instrText>
        </w:r>
        <w:r w:rsidRPr="00163D08">
          <w:rPr>
            <w:rFonts w:ascii="Times New Roman" w:hAnsi="Times New Roman" w:cs="Times New Roman"/>
            <w:sz w:val="24"/>
            <w:szCs w:val="24"/>
          </w:rPr>
          <w:fldChar w:fldCharType="separate"/>
        </w:r>
        <w:r w:rsidR="006C0575">
          <w:rPr>
            <w:rFonts w:ascii="Times New Roman" w:hAnsi="Times New Roman" w:cs="Times New Roman"/>
            <w:noProof/>
            <w:sz w:val="24"/>
            <w:szCs w:val="24"/>
          </w:rPr>
          <w:t>2</w:t>
        </w:r>
        <w:r w:rsidRPr="00163D08">
          <w:rPr>
            <w:rFonts w:ascii="Times New Roman" w:hAnsi="Times New Roman" w:cs="Times New Roman"/>
            <w:sz w:val="24"/>
            <w:szCs w:val="24"/>
          </w:rPr>
          <w:fldChar w:fldCharType="end"/>
        </w:r>
      </w:p>
    </w:sdtContent>
  </w:sdt>
  <w:p w:rsidR="00935AC7" w:rsidRDefault="00935A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5E"/>
    <w:rsid w:val="00001F2B"/>
    <w:rsid w:val="00002CA3"/>
    <w:rsid w:val="00017F6E"/>
    <w:rsid w:val="00030BFB"/>
    <w:rsid w:val="00047BD2"/>
    <w:rsid w:val="000657A7"/>
    <w:rsid w:val="000671B9"/>
    <w:rsid w:val="000704A0"/>
    <w:rsid w:val="00081D78"/>
    <w:rsid w:val="00085D9E"/>
    <w:rsid w:val="000B0919"/>
    <w:rsid w:val="000D3F02"/>
    <w:rsid w:val="000D49D5"/>
    <w:rsid w:val="000F428E"/>
    <w:rsid w:val="00103D5A"/>
    <w:rsid w:val="0010571E"/>
    <w:rsid w:val="00120ED6"/>
    <w:rsid w:val="00125D1B"/>
    <w:rsid w:val="001409C2"/>
    <w:rsid w:val="001623DF"/>
    <w:rsid w:val="00163D08"/>
    <w:rsid w:val="001777A7"/>
    <w:rsid w:val="001B2F41"/>
    <w:rsid w:val="001B5BE0"/>
    <w:rsid w:val="001C1CA5"/>
    <w:rsid w:val="001C5566"/>
    <w:rsid w:val="00204427"/>
    <w:rsid w:val="00221AEC"/>
    <w:rsid w:val="002325C8"/>
    <w:rsid w:val="002534D0"/>
    <w:rsid w:val="00256D73"/>
    <w:rsid w:val="00261591"/>
    <w:rsid w:val="00284D5E"/>
    <w:rsid w:val="00293D45"/>
    <w:rsid w:val="00295B7C"/>
    <w:rsid w:val="002B0F45"/>
    <w:rsid w:val="002D2336"/>
    <w:rsid w:val="002D2536"/>
    <w:rsid w:val="002D7E57"/>
    <w:rsid w:val="002E2EEF"/>
    <w:rsid w:val="002F26AC"/>
    <w:rsid w:val="00304FE2"/>
    <w:rsid w:val="00322555"/>
    <w:rsid w:val="00363E35"/>
    <w:rsid w:val="0037058E"/>
    <w:rsid w:val="00372140"/>
    <w:rsid w:val="00380619"/>
    <w:rsid w:val="00385BCD"/>
    <w:rsid w:val="003C38F9"/>
    <w:rsid w:val="00401DEB"/>
    <w:rsid w:val="00413B1D"/>
    <w:rsid w:val="00440B65"/>
    <w:rsid w:val="0045732E"/>
    <w:rsid w:val="00460BD7"/>
    <w:rsid w:val="00470C0E"/>
    <w:rsid w:val="00473955"/>
    <w:rsid w:val="00492BE3"/>
    <w:rsid w:val="004B149B"/>
    <w:rsid w:val="004B65B4"/>
    <w:rsid w:val="004B7D07"/>
    <w:rsid w:val="00532B6E"/>
    <w:rsid w:val="00536BC5"/>
    <w:rsid w:val="00575595"/>
    <w:rsid w:val="0058039D"/>
    <w:rsid w:val="005B5F03"/>
    <w:rsid w:val="005F380E"/>
    <w:rsid w:val="00632806"/>
    <w:rsid w:val="00672A2E"/>
    <w:rsid w:val="006C0575"/>
    <w:rsid w:val="006D1179"/>
    <w:rsid w:val="006E4E18"/>
    <w:rsid w:val="006F4E62"/>
    <w:rsid w:val="00713722"/>
    <w:rsid w:val="007566F1"/>
    <w:rsid w:val="007573C8"/>
    <w:rsid w:val="007575F0"/>
    <w:rsid w:val="007809DF"/>
    <w:rsid w:val="00783C58"/>
    <w:rsid w:val="007A13FF"/>
    <w:rsid w:val="007D3916"/>
    <w:rsid w:val="007E1967"/>
    <w:rsid w:val="00800327"/>
    <w:rsid w:val="00803A77"/>
    <w:rsid w:val="00804A60"/>
    <w:rsid w:val="00825DBF"/>
    <w:rsid w:val="00840404"/>
    <w:rsid w:val="0084562E"/>
    <w:rsid w:val="00881367"/>
    <w:rsid w:val="0089593C"/>
    <w:rsid w:val="008A3B3E"/>
    <w:rsid w:val="008E18DC"/>
    <w:rsid w:val="008E470F"/>
    <w:rsid w:val="008E528D"/>
    <w:rsid w:val="008E5610"/>
    <w:rsid w:val="009056E5"/>
    <w:rsid w:val="00912061"/>
    <w:rsid w:val="0091382A"/>
    <w:rsid w:val="00921A91"/>
    <w:rsid w:val="00927EB5"/>
    <w:rsid w:val="00933D56"/>
    <w:rsid w:val="00935AC7"/>
    <w:rsid w:val="00935F86"/>
    <w:rsid w:val="00940C80"/>
    <w:rsid w:val="00947A9B"/>
    <w:rsid w:val="00950304"/>
    <w:rsid w:val="00953EAD"/>
    <w:rsid w:val="009764BA"/>
    <w:rsid w:val="009C746E"/>
    <w:rsid w:val="009C7588"/>
    <w:rsid w:val="009E6746"/>
    <w:rsid w:val="009F24FA"/>
    <w:rsid w:val="00A30FA3"/>
    <w:rsid w:val="00A3149D"/>
    <w:rsid w:val="00A31FE3"/>
    <w:rsid w:val="00A34864"/>
    <w:rsid w:val="00A360D6"/>
    <w:rsid w:val="00A42FB8"/>
    <w:rsid w:val="00A439C0"/>
    <w:rsid w:val="00A50BB3"/>
    <w:rsid w:val="00A678B6"/>
    <w:rsid w:val="00A727AC"/>
    <w:rsid w:val="00A8584F"/>
    <w:rsid w:val="00A91A4B"/>
    <w:rsid w:val="00AA7172"/>
    <w:rsid w:val="00AC7EFB"/>
    <w:rsid w:val="00AE3DE8"/>
    <w:rsid w:val="00AF17B6"/>
    <w:rsid w:val="00AF6BFD"/>
    <w:rsid w:val="00B10753"/>
    <w:rsid w:val="00B15A73"/>
    <w:rsid w:val="00B2546B"/>
    <w:rsid w:val="00B27588"/>
    <w:rsid w:val="00B55C07"/>
    <w:rsid w:val="00B9167D"/>
    <w:rsid w:val="00B91AFF"/>
    <w:rsid w:val="00BC713D"/>
    <w:rsid w:val="00BD6F43"/>
    <w:rsid w:val="00BE4EBA"/>
    <w:rsid w:val="00BF7BF2"/>
    <w:rsid w:val="00C07BC0"/>
    <w:rsid w:val="00C16DA9"/>
    <w:rsid w:val="00C36E76"/>
    <w:rsid w:val="00C501D1"/>
    <w:rsid w:val="00CA5870"/>
    <w:rsid w:val="00CC02C5"/>
    <w:rsid w:val="00CF6CEE"/>
    <w:rsid w:val="00D17DBE"/>
    <w:rsid w:val="00D3485E"/>
    <w:rsid w:val="00D47444"/>
    <w:rsid w:val="00D74675"/>
    <w:rsid w:val="00DB043F"/>
    <w:rsid w:val="00DC1517"/>
    <w:rsid w:val="00DD2AD5"/>
    <w:rsid w:val="00DE5EE8"/>
    <w:rsid w:val="00E0675A"/>
    <w:rsid w:val="00E07814"/>
    <w:rsid w:val="00E12978"/>
    <w:rsid w:val="00E43C41"/>
    <w:rsid w:val="00E759F5"/>
    <w:rsid w:val="00E87172"/>
    <w:rsid w:val="00E90FA2"/>
    <w:rsid w:val="00EA18B4"/>
    <w:rsid w:val="00ED05FD"/>
    <w:rsid w:val="00EE6523"/>
    <w:rsid w:val="00F02D13"/>
    <w:rsid w:val="00F10EFB"/>
    <w:rsid w:val="00F34D89"/>
    <w:rsid w:val="00F41ABA"/>
    <w:rsid w:val="00F57897"/>
    <w:rsid w:val="00F65909"/>
    <w:rsid w:val="00F71715"/>
    <w:rsid w:val="00F84AE3"/>
    <w:rsid w:val="00FC0995"/>
    <w:rsid w:val="00FF1E98"/>
    <w:rsid w:val="00FF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44C6B-227B-4844-A1BD-EC579288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63D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3D08"/>
  </w:style>
  <w:style w:type="paragraph" w:styleId="a6">
    <w:name w:val="footer"/>
    <w:basedOn w:val="a"/>
    <w:link w:val="a7"/>
    <w:uiPriority w:val="99"/>
    <w:unhideWhenUsed/>
    <w:rsid w:val="00163D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3D08"/>
  </w:style>
  <w:style w:type="character" w:styleId="a8">
    <w:name w:val="Hyperlink"/>
    <w:basedOn w:val="a0"/>
    <w:uiPriority w:val="99"/>
    <w:unhideWhenUsed/>
    <w:rsid w:val="00125D1B"/>
    <w:rPr>
      <w:color w:val="0000FF"/>
      <w:u w:val="single"/>
    </w:rPr>
  </w:style>
  <w:style w:type="paragraph" w:styleId="a9">
    <w:name w:val="Balloon Text"/>
    <w:basedOn w:val="a"/>
    <w:link w:val="aa"/>
    <w:uiPriority w:val="99"/>
    <w:semiHidden/>
    <w:unhideWhenUsed/>
    <w:rsid w:val="00E078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7814"/>
    <w:rPr>
      <w:rFonts w:ascii="Segoe UI" w:hAnsi="Segoe UI" w:cs="Segoe UI"/>
      <w:sz w:val="18"/>
      <w:szCs w:val="18"/>
    </w:rPr>
  </w:style>
  <w:style w:type="character" w:customStyle="1" w:styleId="UnresolvedMention">
    <w:name w:val="Unresolved Mention"/>
    <w:basedOn w:val="a0"/>
    <w:uiPriority w:val="99"/>
    <w:semiHidden/>
    <w:unhideWhenUsed/>
    <w:rsid w:val="0007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09394">
      <w:bodyDiv w:val="1"/>
      <w:marLeft w:val="0"/>
      <w:marRight w:val="0"/>
      <w:marTop w:val="0"/>
      <w:marBottom w:val="0"/>
      <w:divBdr>
        <w:top w:val="none" w:sz="0" w:space="0" w:color="auto"/>
        <w:left w:val="none" w:sz="0" w:space="0" w:color="auto"/>
        <w:bottom w:val="none" w:sz="0" w:space="0" w:color="auto"/>
        <w:right w:val="none" w:sz="0" w:space="0" w:color="auto"/>
      </w:divBdr>
    </w:div>
    <w:div w:id="1265379568">
      <w:bodyDiv w:val="1"/>
      <w:marLeft w:val="0"/>
      <w:marRight w:val="0"/>
      <w:marTop w:val="0"/>
      <w:marBottom w:val="0"/>
      <w:divBdr>
        <w:top w:val="none" w:sz="0" w:space="0" w:color="auto"/>
        <w:left w:val="none" w:sz="0" w:space="0" w:color="auto"/>
        <w:bottom w:val="none" w:sz="0" w:space="0" w:color="auto"/>
        <w:right w:val="none" w:sz="0" w:space="0" w:color="auto"/>
      </w:divBdr>
    </w:div>
    <w:div w:id="1464929186">
      <w:bodyDiv w:val="1"/>
      <w:marLeft w:val="0"/>
      <w:marRight w:val="0"/>
      <w:marTop w:val="0"/>
      <w:marBottom w:val="0"/>
      <w:divBdr>
        <w:top w:val="none" w:sz="0" w:space="0" w:color="auto"/>
        <w:left w:val="none" w:sz="0" w:space="0" w:color="auto"/>
        <w:bottom w:val="none" w:sz="0" w:space="0" w:color="auto"/>
        <w:right w:val="none" w:sz="0" w:space="0" w:color="auto"/>
      </w:divBdr>
      <w:divsChild>
        <w:div w:id="1939942288">
          <w:marLeft w:val="0"/>
          <w:marRight w:val="0"/>
          <w:marTop w:val="0"/>
          <w:marBottom w:val="0"/>
          <w:divBdr>
            <w:top w:val="none" w:sz="0" w:space="0" w:color="auto"/>
            <w:left w:val="none" w:sz="0" w:space="0" w:color="auto"/>
            <w:bottom w:val="none" w:sz="0" w:space="0" w:color="auto"/>
            <w:right w:val="none" w:sz="0" w:space="0" w:color="auto"/>
          </w:divBdr>
          <w:divsChild>
            <w:div w:id="1354766040">
              <w:marLeft w:val="0"/>
              <w:marRight w:val="0"/>
              <w:marTop w:val="0"/>
              <w:marBottom w:val="0"/>
              <w:divBdr>
                <w:top w:val="none" w:sz="0" w:space="0" w:color="auto"/>
                <w:left w:val="none" w:sz="0" w:space="0" w:color="auto"/>
                <w:bottom w:val="none" w:sz="0" w:space="0" w:color="auto"/>
                <w:right w:val="none" w:sz="0" w:space="0" w:color="auto"/>
              </w:divBdr>
              <w:divsChild>
                <w:div w:id="1150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443">
      <w:bodyDiv w:val="1"/>
      <w:marLeft w:val="0"/>
      <w:marRight w:val="0"/>
      <w:marTop w:val="0"/>
      <w:marBottom w:val="0"/>
      <w:divBdr>
        <w:top w:val="none" w:sz="0" w:space="0" w:color="auto"/>
        <w:left w:val="none" w:sz="0" w:space="0" w:color="auto"/>
        <w:bottom w:val="none" w:sz="0" w:space="0" w:color="auto"/>
        <w:right w:val="none" w:sz="0" w:space="0" w:color="auto"/>
      </w:divBdr>
    </w:div>
    <w:div w:id="1606762815">
      <w:bodyDiv w:val="1"/>
      <w:marLeft w:val="0"/>
      <w:marRight w:val="0"/>
      <w:marTop w:val="0"/>
      <w:marBottom w:val="0"/>
      <w:divBdr>
        <w:top w:val="none" w:sz="0" w:space="0" w:color="auto"/>
        <w:left w:val="none" w:sz="0" w:space="0" w:color="auto"/>
        <w:bottom w:val="none" w:sz="0" w:space="0" w:color="auto"/>
        <w:right w:val="none" w:sz="0" w:space="0" w:color="auto"/>
      </w:divBdr>
    </w:div>
    <w:div w:id="1674912491">
      <w:bodyDiv w:val="1"/>
      <w:marLeft w:val="0"/>
      <w:marRight w:val="0"/>
      <w:marTop w:val="0"/>
      <w:marBottom w:val="0"/>
      <w:divBdr>
        <w:top w:val="none" w:sz="0" w:space="0" w:color="auto"/>
        <w:left w:val="none" w:sz="0" w:space="0" w:color="auto"/>
        <w:bottom w:val="none" w:sz="0" w:space="0" w:color="auto"/>
        <w:right w:val="none" w:sz="0" w:space="0" w:color="auto"/>
      </w:divBdr>
    </w:div>
    <w:div w:id="2015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rul.nalog.ru/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Абакумов Никита Валерьевич</dc:creator>
  <cp:lastModifiedBy>AGAFONOVA</cp:lastModifiedBy>
  <cp:revision>2</cp:revision>
  <cp:lastPrinted>2020-12-07T12:09:00Z</cp:lastPrinted>
  <dcterms:created xsi:type="dcterms:W3CDTF">2021-04-14T06:26:00Z</dcterms:created>
  <dcterms:modified xsi:type="dcterms:W3CDTF">2021-04-14T06:26:00Z</dcterms:modified>
</cp:coreProperties>
</file>