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03" w:rsidRDefault="003F1CCC" w:rsidP="003F1CCC">
      <w:pPr>
        <w:jc w:val="center"/>
      </w:pPr>
      <w:r>
        <w:rPr>
          <w:noProof/>
          <w:lang w:eastAsia="ru-RU"/>
        </w:rPr>
        <w:drawing>
          <wp:inline distT="0" distB="0" distL="0" distR="0" wp14:anchorId="30EEFA34" wp14:editId="71CFCF1F">
            <wp:extent cx="3829050" cy="2552700"/>
            <wp:effectExtent l="0" t="0" r="0" b="0"/>
            <wp:docPr id="1" name="Рисунок 1" descr="https://sun9-15.userapi.com/impg/rdgMXbCVAicwSXgvr5DRdnnAySJtHCNILe34qg/lJzpF5-XmZs.jpg?size=1920x1280&amp;quality=96&amp;sign=a6cf6e07f662c5a54b8f37e3aefa88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15.userapi.com/impg/rdgMXbCVAicwSXgvr5DRdnnAySJtHCNILe34qg/lJzpF5-XmZs.jpg?size=1920x1280&amp;quality=96&amp;sign=a6cf6e07f662c5a54b8f37e3aefa88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54" cy="25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CC" w:rsidRDefault="003F1CCC" w:rsidP="003F1CCC"/>
    <w:p w:rsidR="003F1CCC" w:rsidRDefault="003F1CCC" w:rsidP="003F1CCC">
      <w:pPr>
        <w:jc w:val="center"/>
      </w:pPr>
      <w:r>
        <w:rPr>
          <w:noProof/>
          <w:lang w:eastAsia="ru-RU"/>
        </w:rPr>
        <w:drawing>
          <wp:inline distT="0" distB="0" distL="0" distR="0" wp14:anchorId="6CA419CD" wp14:editId="7EEBD74F">
            <wp:extent cx="5486400" cy="3011805"/>
            <wp:effectExtent l="0" t="0" r="0" b="0"/>
            <wp:docPr id="9" name="Рисунок 9" descr="https://sun9-15.userapi.com/impg/fYvAob5JMPRQ-_dcO0UyqX1JNVp-0PbesQqc8g/Uk0ZQAWea0U.jpg?size=1920x1054&amp;quality=96&amp;sign=66afc494b8b824f392418a3d7e0f39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15.userapi.com/impg/fYvAob5JMPRQ-_dcO0UyqX1JNVp-0PbesQqc8g/Uk0ZQAWea0U.jpg?size=1920x1054&amp;quality=96&amp;sign=66afc494b8b824f392418a3d7e0f39c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20" cy="30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CC" w:rsidRDefault="003F1CCC"/>
    <w:p w:rsidR="003F1CCC" w:rsidRDefault="003F1CCC" w:rsidP="003F1CCC">
      <w:pPr>
        <w:jc w:val="center"/>
      </w:pPr>
      <w:r>
        <w:rPr>
          <w:noProof/>
          <w:lang w:eastAsia="ru-RU"/>
        </w:rPr>
        <w:drawing>
          <wp:inline distT="0" distB="0" distL="0" distR="0" wp14:anchorId="1E8D688A" wp14:editId="4EAB757D">
            <wp:extent cx="3819525" cy="2862911"/>
            <wp:effectExtent l="0" t="0" r="0" b="0"/>
            <wp:docPr id="2" name="Рисунок 2" descr="https://sun9-5.userapi.com/impg/MVS4Rec5IeFzwpUbQQkWN6qoIcActoqzS_1F6Q/r-JNgiRGfNs.jpg?size=1102x826&amp;quality=96&amp;sign=9f559d76f75bd82ec2fdad9837daa0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.userapi.com/impg/MVS4Rec5IeFzwpUbQQkWN6qoIcActoqzS_1F6Q/r-JNgiRGfNs.jpg?size=1102x826&amp;quality=96&amp;sign=9f559d76f75bd82ec2fdad9837daa07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58" cy="287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CC" w:rsidRDefault="003F1CCC" w:rsidP="003F1CCC">
      <w:pPr>
        <w:jc w:val="right"/>
      </w:pPr>
    </w:p>
    <w:p w:rsidR="003F1CCC" w:rsidRPr="00D611AC" w:rsidRDefault="003F1CCC" w:rsidP="00D611AC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Февраля – 1 марта п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редседатель муниципального </w:t>
      </w:r>
      <w:r w:rsid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 Надежда Салыкина прини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Координационном Совете представительных органов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Архангельском областном Собрании депутатов, который проходил в Красноборском </w:t>
      </w:r>
      <w:r w:rsidR="00BA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районе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Верхнетоемском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округе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1CCC" w:rsidRPr="00D611AC" w:rsidRDefault="003F1CCC" w:rsidP="00D611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Председатели Собраний депутатов вместе с областными депутатам посетили объекты капитального ремонта и строительства в рамках реализации государственной программы «Комплексное развитие сельских территорий»:</w:t>
      </w:r>
    </w:p>
    <w:p w:rsidR="003F1CCC" w:rsidRPr="00D611A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МКУК «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Черевковский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культуры», директор – Белозерцева Елена Васильевна;</w:t>
      </w:r>
    </w:p>
    <w:p w:rsidR="003F1CCC" w:rsidRPr="00D611A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«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Черевковская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школа», директор -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Кузнецовский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 Вячеславович;</w:t>
      </w:r>
    </w:p>
    <w:p w:rsidR="003F1CCC" w:rsidRPr="00D611A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Детский сад «Золушка» МБУ «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Черевковская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школа»,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заведущий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Манолаки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Николаевна;</w:t>
      </w:r>
    </w:p>
    <w:p w:rsidR="00BA0A01" w:rsidRDefault="00BA0A01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CCC" w:rsidRPr="00D611A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реализации национального проекта «Культура» в Архангельской области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рассказали и поделились опытом представители министерства культуры Архангельской области, председатели представительных органов Вельского и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Котла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районов.</w:t>
      </w:r>
    </w:p>
    <w:p w:rsidR="003F1CCC" w:rsidRPr="00D611A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CCC" w:rsidRPr="00D611AC" w:rsidRDefault="003F1CCC" w:rsidP="00BA0A0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докладом «О мерах, принимаемых органами государственной власти</w:t>
      </w:r>
      <w:r w:rsidR="00BA0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органами местного самоуправления, по улучшению кадровой ситуации в системе образования Архангельской области» выступил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Русинов Олег Владимирович – министр образования Архангельской области.</w:t>
      </w:r>
    </w:p>
    <w:p w:rsidR="003F1CCC" w:rsidRDefault="003F1CCC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частники Координационного Совета представительных органов муниципальных образований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обсудили, как улучшить кадровую ситуацию.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депутатов, сегодня нужно очень серьёзно заниматься решением этой проблемы так же, как и в здравоохранении.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предложений – вернуть распределения кадров, а также разработать региональную программу по покупке жилья для учителей.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обсуждения этих двух вопросов подвела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Виткова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Константиновна – председатель комитета Архангельского областного Собрания депутатов по культурной политике, образованию и науке.</w:t>
      </w:r>
    </w:p>
    <w:p w:rsidR="00BA0A01" w:rsidRPr="00D611AC" w:rsidRDefault="00BA0A01" w:rsidP="00D611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A01" w:rsidRDefault="003F1CCC" w:rsidP="00D611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Координационного совета рассматривался также вопрос о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практике образования муниципальных округов в Архангельской области, первые итоги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11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докладами о сложившей практике на своих территориях и в целом по области выступили: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Шевела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Денис Дмитриевич,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Гуцало</w:t>
      </w:r>
      <w:proofErr w:type="spellEnd"/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Валерьевич,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Лебедева Наталья Владимировна,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Салыкина Надежда Николаевна.</w:t>
      </w:r>
    </w:p>
    <w:p w:rsidR="00BA0A01" w:rsidRDefault="00BA0A01" w:rsidP="00D611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CCC" w:rsidRDefault="003F1CCC" w:rsidP="00D611A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одна тема, рассмотренная на Координационном совете - а</w:t>
      </w:r>
      <w:r w:rsidRPr="00D611AC">
        <w:rPr>
          <w:rFonts w:ascii="Times New Roman" w:hAnsi="Times New Roman" w:cs="Times New Roman"/>
          <w:sz w:val="24"/>
          <w:szCs w:val="24"/>
        </w:rPr>
        <w:t>ктуальные вопросы законодательного регулирования организации и осуществления местного самоуправления</w:t>
      </w:r>
      <w:r w:rsidR="00BA0A01">
        <w:rPr>
          <w:rFonts w:ascii="Times New Roman" w:hAnsi="Times New Roman" w:cs="Times New Roman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в Архангельской области и организации работы представительных органов муниципальных образований.</w:t>
      </w:r>
      <w:r w:rsidRPr="00D611AC">
        <w:rPr>
          <w:rFonts w:ascii="Times New Roman" w:hAnsi="Times New Roman" w:cs="Times New Roman"/>
          <w:sz w:val="24"/>
          <w:szCs w:val="24"/>
        </w:rPr>
        <w:t xml:space="preserve">  </w:t>
      </w:r>
      <w:r w:rsidRPr="00D611AC">
        <w:rPr>
          <w:rFonts w:ascii="Times New Roman" w:hAnsi="Times New Roman" w:cs="Times New Roman"/>
          <w:sz w:val="24"/>
          <w:szCs w:val="24"/>
        </w:rPr>
        <w:t>Депутаты муниципального уровня, работающие на непостоянной основе,</w:t>
      </w:r>
      <w:r w:rsidR="001D5C44" w:rsidRPr="00D611AC">
        <w:rPr>
          <w:rFonts w:ascii="Times New Roman" w:hAnsi="Times New Roman" w:cs="Times New Roman"/>
          <w:sz w:val="24"/>
          <w:szCs w:val="24"/>
        </w:rPr>
        <w:t xml:space="preserve"> </w:t>
      </w:r>
      <w:r w:rsidRPr="00D611AC">
        <w:rPr>
          <w:rFonts w:ascii="Times New Roman" w:hAnsi="Times New Roman" w:cs="Times New Roman"/>
          <w:sz w:val="24"/>
          <w:szCs w:val="24"/>
        </w:rPr>
        <w:t>с 2023 года о</w:t>
      </w:r>
      <w:r w:rsidR="001D5C44" w:rsidRPr="00D611AC">
        <w:rPr>
          <w:rFonts w:ascii="Times New Roman" w:hAnsi="Times New Roman" w:cs="Times New Roman"/>
          <w:sz w:val="24"/>
          <w:szCs w:val="24"/>
        </w:rPr>
        <w:t xml:space="preserve">свобождают от подачи справок о доходах, расходах, </w:t>
      </w:r>
      <w:r w:rsidR="001D5C44" w:rsidRPr="00D61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  <w:r w:rsidR="001D5C44" w:rsidRPr="00D61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A01" w:rsidRPr="00D611AC" w:rsidRDefault="00BA0A01" w:rsidP="00D611A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11AC" w:rsidRPr="00D611AC" w:rsidRDefault="00D611AC" w:rsidP="00D611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рассмотренным на Координационном совете, приняты соответствующие решения и выработаны рекомендации.</w:t>
      </w:r>
    </w:p>
    <w:sectPr w:rsidR="00D611AC" w:rsidRPr="00D611AC" w:rsidSect="003F1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36" type="#_x0000_t75" alt="✅" style="width:12pt;height:12pt;visibility:visible;mso-wrap-style:square" o:bullet="t">
        <v:imagedata r:id="rId1" o:title="✅"/>
      </v:shape>
    </w:pict>
  </w:numPicBullet>
  <w:abstractNum w:abstractNumId="0">
    <w:nsid w:val="1CA06367"/>
    <w:multiLevelType w:val="hybridMultilevel"/>
    <w:tmpl w:val="B456C530"/>
    <w:lvl w:ilvl="0" w:tplc="F216EE68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2467B"/>
    <w:multiLevelType w:val="hybridMultilevel"/>
    <w:tmpl w:val="5B788DE2"/>
    <w:lvl w:ilvl="0" w:tplc="9766A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E9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09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AB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26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46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26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8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0"/>
    <w:rsid w:val="001D5C44"/>
    <w:rsid w:val="003F1CCC"/>
    <w:rsid w:val="006B3BB0"/>
    <w:rsid w:val="00851C03"/>
    <w:rsid w:val="00BA0A01"/>
    <w:rsid w:val="00D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42D0-C97A-4D9D-8D0A-FCA0AC9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4</cp:revision>
  <dcterms:created xsi:type="dcterms:W3CDTF">2023-04-06T08:24:00Z</dcterms:created>
  <dcterms:modified xsi:type="dcterms:W3CDTF">2023-04-06T08:39:00Z</dcterms:modified>
</cp:coreProperties>
</file>