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BF1" w:rsidRDefault="006A0BF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A0BF1" w:rsidRDefault="006A0BF1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A0B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0BF1" w:rsidRDefault="006A0BF1">
            <w:pPr>
              <w:pStyle w:val="ConsPlusNormal"/>
            </w:pPr>
            <w:r>
              <w:t>29 октября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0BF1" w:rsidRDefault="006A0BF1">
            <w:pPr>
              <w:pStyle w:val="ConsPlusNormal"/>
              <w:jc w:val="right"/>
            </w:pPr>
            <w:r>
              <w:t>N 209-16-ОЗ</w:t>
            </w:r>
          </w:p>
        </w:tc>
      </w:tr>
    </w:tbl>
    <w:p w:rsidR="006A0BF1" w:rsidRDefault="006A0B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jc w:val="center"/>
      </w:pPr>
      <w:r>
        <w:t>АРХАНГЕЛЬСКАЯ ОБЛАСТЬ</w:t>
      </w:r>
    </w:p>
    <w:p w:rsidR="006A0BF1" w:rsidRDefault="006A0BF1">
      <w:pPr>
        <w:pStyle w:val="ConsPlusTitle"/>
        <w:jc w:val="center"/>
      </w:pPr>
    </w:p>
    <w:p w:rsidR="006A0BF1" w:rsidRDefault="006A0BF1">
      <w:pPr>
        <w:pStyle w:val="ConsPlusTitle"/>
        <w:jc w:val="center"/>
      </w:pPr>
      <w:r>
        <w:t>ОБЛАСТНОЙ ЗАКОН</w:t>
      </w:r>
    </w:p>
    <w:p w:rsidR="006A0BF1" w:rsidRDefault="006A0BF1">
      <w:pPr>
        <w:pStyle w:val="ConsPlusTitle"/>
        <w:jc w:val="center"/>
      </w:pPr>
    </w:p>
    <w:p w:rsidR="006A0BF1" w:rsidRDefault="006A0BF1">
      <w:pPr>
        <w:pStyle w:val="ConsPlusTitle"/>
        <w:jc w:val="center"/>
      </w:pPr>
      <w:r>
        <w:t>О РАЗВИТИИ МАЛОГО И СРЕДНЕГО ПРЕДПРИНИМАТЕЛЬСТВА</w:t>
      </w:r>
    </w:p>
    <w:p w:rsidR="006A0BF1" w:rsidRDefault="006A0BF1">
      <w:pPr>
        <w:pStyle w:val="ConsPlusTitle"/>
        <w:jc w:val="center"/>
      </w:pPr>
      <w:r>
        <w:t>В АРХАНГЕЛЬСКОЙ ОБЛАСТИ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jc w:val="right"/>
      </w:pPr>
      <w:r>
        <w:t>Принят</w:t>
      </w:r>
    </w:p>
    <w:p w:rsidR="006A0BF1" w:rsidRDefault="006A0BF1">
      <w:pPr>
        <w:pStyle w:val="ConsPlusNormal"/>
        <w:jc w:val="right"/>
      </w:pPr>
      <w:r>
        <w:t>Архангельским областным</w:t>
      </w:r>
    </w:p>
    <w:p w:rsidR="006A0BF1" w:rsidRDefault="006A0BF1">
      <w:pPr>
        <w:pStyle w:val="ConsPlusNormal"/>
        <w:jc w:val="right"/>
      </w:pPr>
      <w:r>
        <w:t>Собранием депутатов</w:t>
      </w:r>
    </w:p>
    <w:p w:rsidR="006A0BF1" w:rsidRDefault="006A0BF1">
      <w:pPr>
        <w:pStyle w:val="ConsPlusNormal"/>
        <w:jc w:val="right"/>
      </w:pPr>
      <w:r>
        <w:t>(</w:t>
      </w:r>
      <w:hyperlink r:id="rId5">
        <w:r>
          <w:rPr>
            <w:color w:val="0000FF"/>
          </w:rPr>
          <w:t>Постановление</w:t>
        </w:r>
      </w:hyperlink>
      <w:r>
        <w:t xml:space="preserve"> от 27 октября 2010 года N 615)</w:t>
      </w:r>
    </w:p>
    <w:p w:rsidR="006A0BF1" w:rsidRDefault="006A0B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0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Архангельской области от 24.10.2011 </w:t>
            </w:r>
            <w:hyperlink r:id="rId6">
              <w:r>
                <w:rPr>
                  <w:color w:val="0000FF"/>
                </w:rPr>
                <w:t>N 368-25-ОЗ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13.02.2012 </w:t>
            </w:r>
            <w:hyperlink r:id="rId7">
              <w:r>
                <w:rPr>
                  <w:color w:val="0000FF"/>
                </w:rPr>
                <w:t>N 426-28-ОЗ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713-41-ОЗ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17.10.2013 </w:t>
            </w:r>
            <w:hyperlink r:id="rId9">
              <w:r>
                <w:rPr>
                  <w:color w:val="0000FF"/>
                </w:rPr>
                <w:t>N 13-2-ОЗ</w:t>
              </w:r>
            </w:hyperlink>
            <w:r>
              <w:rPr>
                <w:color w:val="392C69"/>
              </w:rPr>
              <w:t xml:space="preserve">, от 20.06.2014 </w:t>
            </w:r>
            <w:hyperlink r:id="rId10">
              <w:r>
                <w:rPr>
                  <w:color w:val="0000FF"/>
                </w:rPr>
                <w:t>N 145-9-ОЗ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11">
              <w:r>
                <w:rPr>
                  <w:color w:val="0000FF"/>
                </w:rPr>
                <w:t>N 243-14-ОЗ</w:t>
              </w:r>
            </w:hyperlink>
            <w:r>
              <w:rPr>
                <w:color w:val="392C69"/>
              </w:rPr>
              <w:t xml:space="preserve">, от 26.10.2015 </w:t>
            </w:r>
            <w:hyperlink r:id="rId12">
              <w:r>
                <w:rPr>
                  <w:color w:val="0000FF"/>
                </w:rPr>
                <w:t>N 345-20-ОЗ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25.03.2016 </w:t>
            </w:r>
            <w:hyperlink r:id="rId13">
              <w:r>
                <w:rPr>
                  <w:color w:val="0000FF"/>
                </w:rPr>
                <w:t>N 396-24-ОЗ</w:t>
              </w:r>
            </w:hyperlink>
            <w:r>
              <w:rPr>
                <w:color w:val="392C69"/>
              </w:rPr>
              <w:t xml:space="preserve">, от 28.10.2016 </w:t>
            </w:r>
            <w:hyperlink r:id="rId14">
              <w:r>
                <w:rPr>
                  <w:color w:val="0000FF"/>
                </w:rPr>
                <w:t>N 479-29-ОЗ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15">
              <w:r>
                <w:rPr>
                  <w:color w:val="0000FF"/>
                </w:rPr>
                <w:t>N 29-3-ОЗ</w:t>
              </w:r>
            </w:hyperlink>
            <w:r>
              <w:rPr>
                <w:color w:val="392C69"/>
              </w:rPr>
              <w:t xml:space="preserve">, от 30.03.2020 </w:t>
            </w:r>
            <w:hyperlink r:id="rId16">
              <w:r>
                <w:rPr>
                  <w:color w:val="0000FF"/>
                </w:rPr>
                <w:t>N 224-15-ОЗ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26.04.2021 </w:t>
            </w:r>
            <w:hyperlink r:id="rId17">
              <w:r>
                <w:rPr>
                  <w:color w:val="0000FF"/>
                </w:rPr>
                <w:t>N 398-25-ОЗ</w:t>
              </w:r>
            </w:hyperlink>
            <w:r>
              <w:rPr>
                <w:color w:val="392C69"/>
              </w:rPr>
              <w:t xml:space="preserve">, от 31.05.2021 </w:t>
            </w:r>
            <w:hyperlink r:id="rId18">
              <w:r>
                <w:rPr>
                  <w:color w:val="0000FF"/>
                </w:rPr>
                <w:t>N 414-26-ОЗ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08.12.2021 </w:t>
            </w:r>
            <w:hyperlink r:id="rId19">
              <w:r>
                <w:rPr>
                  <w:color w:val="0000FF"/>
                </w:rPr>
                <w:t>N 504-30-ОЗ</w:t>
              </w:r>
            </w:hyperlink>
            <w:r>
              <w:rPr>
                <w:color w:val="392C69"/>
              </w:rPr>
              <w:t xml:space="preserve">, от 31.10.2022 </w:t>
            </w:r>
            <w:hyperlink r:id="rId20">
              <w:r>
                <w:rPr>
                  <w:color w:val="0000FF"/>
                </w:rPr>
                <w:t>N 619-38-ОЗ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21">
              <w:r>
                <w:rPr>
                  <w:color w:val="0000FF"/>
                </w:rPr>
                <w:t>N 622-38-ОЗ</w:t>
              </w:r>
            </w:hyperlink>
            <w:r>
              <w:rPr>
                <w:color w:val="392C69"/>
              </w:rPr>
              <w:t xml:space="preserve">, от 31.10.2022 </w:t>
            </w:r>
            <w:hyperlink r:id="rId22">
              <w:r>
                <w:rPr>
                  <w:color w:val="0000FF"/>
                </w:rPr>
                <w:t>N 625-38-ОЗ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23">
              <w:r>
                <w:rPr>
                  <w:color w:val="0000FF"/>
                </w:rPr>
                <w:t>N 629-38-ОЗ</w:t>
              </w:r>
            </w:hyperlink>
            <w:r>
              <w:rPr>
                <w:color w:val="392C69"/>
              </w:rPr>
              <w:t xml:space="preserve">, от 02.05.2023 </w:t>
            </w:r>
            <w:hyperlink r:id="rId24">
              <w:r>
                <w:rPr>
                  <w:color w:val="0000FF"/>
                </w:rPr>
                <w:t>N 690-43-ОЗ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04.07.2023 </w:t>
            </w:r>
            <w:hyperlink r:id="rId25">
              <w:r>
                <w:rPr>
                  <w:color w:val="0000FF"/>
                </w:rPr>
                <w:t>N 731-45-ОЗ</w:t>
              </w:r>
            </w:hyperlink>
            <w:r>
              <w:rPr>
                <w:color w:val="392C69"/>
              </w:rPr>
              <w:t xml:space="preserve">, от 20.02.2024 </w:t>
            </w:r>
            <w:hyperlink r:id="rId26">
              <w:r>
                <w:rPr>
                  <w:color w:val="0000FF"/>
                </w:rPr>
                <w:t>N 55-5-ОЗ</w:t>
              </w:r>
            </w:hyperlink>
            <w:r>
              <w:rPr>
                <w:color w:val="392C69"/>
              </w:rPr>
              <w:t>,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Архангельской области</w:t>
            </w:r>
          </w:p>
          <w:p w:rsidR="006A0BF1" w:rsidRDefault="006A0BF1">
            <w:pPr>
              <w:pStyle w:val="ConsPlusNormal"/>
              <w:jc w:val="center"/>
            </w:pPr>
            <w:r>
              <w:rPr>
                <w:color w:val="392C69"/>
              </w:rPr>
              <w:t>от 24.10.2014 N 188-11-ОЗ (ред. 02.11.2020))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</w:tr>
    </w:tbl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 регулирует отношения в сфере развития малого и среднего предпринимательства в Архангельской области.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29">
        <w:r>
          <w:rPr>
            <w:color w:val="0000FF"/>
          </w:rPr>
          <w:t>Закон</w:t>
        </w:r>
      </w:hyperlink>
      <w:r>
        <w:t xml:space="preserve"> Архангельской области от 31.10.2022 N 619-38-ОЗ.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>Статья 2. Понятия, используемые в настоящем законе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 xml:space="preserve">Понятия, используемые в настоящем законе, применяются в значениях, определенных в Федеральном </w:t>
      </w:r>
      <w:hyperlink r:id="rId30">
        <w:r>
          <w:rPr>
            <w:color w:val="0000FF"/>
          </w:rPr>
          <w:t>законе</w:t>
        </w:r>
      </w:hyperlink>
      <w:r>
        <w:t xml:space="preserve"> "О развитии малого и среднего предпринимательства в Российской Федерации".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>Статья 3. Полномочия Архангельского областного Собрания депутатов в сфере развития малого и среднего предпринимательства в Архангельской области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>Архангельское областное Собрание депутатов: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1) принимает областные законы в сфере развития малого и среднего предпринимательства в </w:t>
      </w:r>
      <w:r>
        <w:lastRenderedPageBreak/>
        <w:t>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Архангельской области от 24.02.2015 N 243-14-ОЗ)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2) осуществляет контроль за исполнением областных законов в сфере развития малого и среднего предпринимательства в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Архангельской области от 24.02.2015 N 243-14-ОЗ)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3) утверждает в составе областного бюджета расходы на реализацию государственных программ Архангельской области, содержащих мероприятия, направленные на развитие малого и среднего предпринимательства в Архангельской области (далее - государственные программы Архангельской области);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24.02.2015 </w:t>
      </w:r>
      <w:hyperlink r:id="rId33">
        <w:r>
          <w:rPr>
            <w:color w:val="0000FF"/>
          </w:rPr>
          <w:t>N 243-14-ОЗ</w:t>
        </w:r>
      </w:hyperlink>
      <w:r>
        <w:t xml:space="preserve">, от 25.03.2016 </w:t>
      </w:r>
      <w:hyperlink r:id="rId34">
        <w:r>
          <w:rPr>
            <w:color w:val="0000FF"/>
          </w:rPr>
          <w:t>N 396-24-ОЗ</w:t>
        </w:r>
      </w:hyperlink>
      <w:r>
        <w:t xml:space="preserve">, от 20.02.2024 </w:t>
      </w:r>
      <w:hyperlink r:id="rId35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4) осуществляет контроль за использованием средств областного бюджета на развитие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5) вправе устанавливать путем внесения изменений в настоящий закон категории граждан дополнительно к категориям, указанным в </w:t>
      </w:r>
      <w:hyperlink r:id="rId36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"О развитии малого и среднего предпринимательства в Российской Федерации", и виды деятельности дополнительно к видам деятельности, указанным в </w:t>
      </w:r>
      <w:hyperlink r:id="rId37">
        <w:r>
          <w:rPr>
            <w:color w:val="0000FF"/>
          </w:rPr>
          <w:t>пункте 4 части 1 статьи 24.1</w:t>
        </w:r>
      </w:hyperlink>
      <w:r>
        <w:t xml:space="preserve"> Федерального закона "О развитии малого и среднего предпринимательства в Российской Федерации", в целях признания субъектов малого и среднего предпринимательства социальными предприятиями в соответствии с </w:t>
      </w:r>
      <w:hyperlink r:id="rId38">
        <w:r>
          <w:rPr>
            <w:color w:val="0000FF"/>
          </w:rPr>
          <w:t>пунктами 1</w:t>
        </w:r>
      </w:hyperlink>
      <w:r>
        <w:t xml:space="preserve"> и </w:t>
      </w:r>
      <w:hyperlink r:id="rId39">
        <w:r>
          <w:rPr>
            <w:color w:val="0000FF"/>
          </w:rPr>
          <w:t>4 части 1 статьи 24.1</w:t>
        </w:r>
      </w:hyperlink>
      <w:r>
        <w:t xml:space="preserve"> Федерального закона "О развитии малого и среднего предпринимательства в Российской Федерации" (далее также - социальные предприятия);</w:t>
      </w:r>
    </w:p>
    <w:p w:rsidR="006A0BF1" w:rsidRDefault="006A0BF1">
      <w:pPr>
        <w:pStyle w:val="ConsPlusNormal"/>
        <w:jc w:val="both"/>
      </w:pPr>
      <w:r>
        <w:t xml:space="preserve">(п. 5 введен </w:t>
      </w:r>
      <w:hyperlink r:id="rId40">
        <w:r>
          <w:rPr>
            <w:color w:val="0000FF"/>
          </w:rPr>
          <w:t>законом</w:t>
        </w:r>
      </w:hyperlink>
      <w:r>
        <w:t xml:space="preserve"> Архангельской области от 30.03.2020 N 224-15-ОЗ)</w:t>
      </w:r>
    </w:p>
    <w:p w:rsidR="006A0BF1" w:rsidRDefault="006A0BF1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6</w:t>
        </w:r>
      </w:hyperlink>
      <w:r>
        <w:t>) осуществляет иные полномочия в сфере развития малого и среднего предпринимательства в Архангельской области, предусмотренные законодательством Российской Федерации и законодательством Архангельской области.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>Статья 4. Полномочия Губернатора Архангельской области и Правительства Архангельской области в сфере развития малого и среднего предпринимательства в Архангельской области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>1. Губернатор Архангельской области создает координационные или совещательные органы в сфере развития малого и среднего предпринимательства в Архангельской области, утверждает их состав и положения о них.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Решение Губернатора Архангельской области о создании координационного или совещательного органа в сфере развития малого и среднего предпринимательства в Архангельской области подлежит опубликованию в средстве массовой информации, указанном в данном решении, а также размещению на официальном сайте Правительства Архангельской области в информационно-телекоммуникационной сети "Интернет".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Архангельской области от 26.10.2015 N 345-20-ОЗ)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 Правительство Архангельской области: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1) участвует в осуществлении государственной политики в сфере развития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2) утверждает государственные программы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25.03.2016 </w:t>
      </w:r>
      <w:hyperlink r:id="rId43">
        <w:r>
          <w:rPr>
            <w:color w:val="0000FF"/>
          </w:rPr>
          <w:t>N 396-24-ОЗ</w:t>
        </w:r>
      </w:hyperlink>
      <w:r>
        <w:t xml:space="preserve">, от 20.02.2024 </w:t>
      </w:r>
      <w:hyperlink r:id="rId44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bookmarkStart w:id="0" w:name="P62"/>
      <w:bookmarkEnd w:id="0"/>
      <w:r>
        <w:t xml:space="preserve">3) утверждает перечень государственного имущества Архангельской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</w:t>
      </w:r>
      <w:r>
        <w:lastRenderedPageBreak/>
        <w:t xml:space="preserve">1 ноября текущего года дополнением такого перечня государственным имуществом Архангельской области,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46">
        <w:r>
          <w:rPr>
            <w:color w:val="0000FF"/>
          </w:rPr>
          <w:t>подпунктах 6</w:t>
        </w:r>
      </w:hyperlink>
      <w:r>
        <w:t xml:space="preserve">, </w:t>
      </w:r>
      <w:hyperlink r:id="rId47">
        <w:r>
          <w:rPr>
            <w:color w:val="0000FF"/>
          </w:rPr>
          <w:t>8</w:t>
        </w:r>
      </w:hyperlink>
      <w:r>
        <w:t xml:space="preserve"> и </w:t>
      </w:r>
      <w:hyperlink r:id="rId48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19.11.2018 </w:t>
      </w:r>
      <w:hyperlink r:id="rId49">
        <w:r>
          <w:rPr>
            <w:color w:val="0000FF"/>
          </w:rPr>
          <w:t>N 29-3-ОЗ</w:t>
        </w:r>
      </w:hyperlink>
      <w:r>
        <w:t xml:space="preserve">, от 02.05.2023 </w:t>
      </w:r>
      <w:hyperlink r:id="rId50">
        <w:r>
          <w:rPr>
            <w:color w:val="0000FF"/>
          </w:rPr>
          <w:t>N 690-43-ОЗ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3.1) утверждает порядок формирования, ведения, обязательного опубликования перечня, указанного в </w:t>
      </w:r>
      <w:hyperlink w:anchor="P62">
        <w:r>
          <w:rPr>
            <w:color w:val="0000FF"/>
          </w:rPr>
          <w:t>подпункте 3</w:t>
        </w:r>
      </w:hyperlink>
      <w:r>
        <w:t xml:space="preserve"> настоящего пункта,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Архангельской области приоритетными видами деятельности) включенного в него государственного имущества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19.11.2018 </w:t>
      </w:r>
      <w:hyperlink r:id="rId51">
        <w:r>
          <w:rPr>
            <w:color w:val="0000FF"/>
          </w:rPr>
          <w:t>N 29-3-ОЗ</w:t>
        </w:r>
      </w:hyperlink>
      <w:r>
        <w:t xml:space="preserve">, от 20.02.2024 </w:t>
      </w:r>
      <w:hyperlink r:id="rId52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4) утверждает перечни видов ремесленной деятельности в целях оказания поддержки субъектам малого и среднего предпринимательства в Архангельской области и организациям, образующим инфраструктуру поддержки субъектов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5) сотрудничает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5.1) устанавливает порядок, условия и форму предоставления государственной поддержки промышленным паркам на территории Архангельской области (далее также - промышленные парки);</w:t>
      </w:r>
    </w:p>
    <w:p w:rsidR="006A0BF1" w:rsidRDefault="006A0BF1">
      <w:pPr>
        <w:pStyle w:val="ConsPlusNormal"/>
        <w:jc w:val="both"/>
      </w:pPr>
      <w:r>
        <w:t xml:space="preserve">(пп. 5.1 введен </w:t>
      </w:r>
      <w:hyperlink r:id="rId53">
        <w:r>
          <w:rPr>
            <w:color w:val="0000FF"/>
          </w:rPr>
          <w:t>законом</w:t>
        </w:r>
      </w:hyperlink>
      <w:r>
        <w:t xml:space="preserve"> Архангельской области от 24.02.2015 N 243-14-ОЗ)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5.2) устанавливает требования к организациям, образующим инфраструктуру поддержки субъектов малого и среднего предпринимательства в Архангельской области, при реализации государственных программ Архангельской области;</w:t>
      </w:r>
    </w:p>
    <w:p w:rsidR="006A0BF1" w:rsidRDefault="006A0BF1">
      <w:pPr>
        <w:pStyle w:val="ConsPlusNormal"/>
        <w:jc w:val="both"/>
      </w:pPr>
      <w:r>
        <w:t xml:space="preserve">(пп. 5.2 введен </w:t>
      </w:r>
      <w:hyperlink r:id="rId54">
        <w:r>
          <w:rPr>
            <w:color w:val="0000FF"/>
          </w:rPr>
          <w:t>законом</w:t>
        </w:r>
      </w:hyperlink>
      <w:r>
        <w:t xml:space="preserve"> Архангельской области от 24.02.2015 N 243-14-ОЗ; в ред. законов Архангельской области от 25.03.2016 </w:t>
      </w:r>
      <w:hyperlink r:id="rId55">
        <w:r>
          <w:rPr>
            <w:color w:val="0000FF"/>
          </w:rPr>
          <w:t>N 396-24-ОЗ</w:t>
        </w:r>
      </w:hyperlink>
      <w:r>
        <w:t xml:space="preserve">, от 20.02.2024 </w:t>
      </w:r>
      <w:hyperlink r:id="rId56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6) определяет уполномоченный исполнительный орган государственной власти Архангельской области в сфере развития малого и среднего предпринимательства (далее - уполномоченный исполнительный орган государственной власти Архангельской области) и утверждает положением о нем;</w:t>
      </w:r>
    </w:p>
    <w:p w:rsidR="006A0BF1" w:rsidRDefault="006A0BF1">
      <w:pPr>
        <w:pStyle w:val="ConsPlusNormal"/>
        <w:jc w:val="both"/>
      </w:pPr>
      <w:r>
        <w:t xml:space="preserve">(пп. 6 в ред. </w:t>
      </w:r>
      <w:hyperlink r:id="rId57">
        <w:r>
          <w:rPr>
            <w:color w:val="0000FF"/>
          </w:rPr>
          <w:t>закона</w:t>
        </w:r>
      </w:hyperlink>
      <w:r>
        <w:t xml:space="preserve"> Архангельской области от 24.02.2015 N 243-14-ОЗ)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7) определяет полномочия иных исполнительных органов государственной власти Архангельской области по предоставлению отдельных форм государственной поддержки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8) определяет исполнительные органы государственной власти Архангельской области или созданные ими организации по: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lastRenderedPageBreak/>
        <w:t xml:space="preserve">- организации и осуществлению в установленном Правительством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- организации и осуществлению в установленном Правительством Российской Федерации порядке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6A0BF1" w:rsidRDefault="006A0BF1">
      <w:pPr>
        <w:pStyle w:val="ConsPlusNormal"/>
        <w:jc w:val="both"/>
      </w:pPr>
      <w:r>
        <w:t xml:space="preserve">(пп. 8 введен </w:t>
      </w:r>
      <w:hyperlink r:id="rId60">
        <w:r>
          <w:rPr>
            <w:color w:val="0000FF"/>
          </w:rPr>
          <w:t>законом</w:t>
        </w:r>
      </w:hyperlink>
      <w:r>
        <w:t xml:space="preserve"> Архангельской области от 25.03.2016 N 396-24-ОЗ)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9) устанавливает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 </w:t>
      </w:r>
      <w:hyperlink r:id="rId61">
        <w:r>
          <w:rPr>
            <w:color w:val="0000FF"/>
          </w:rPr>
          <w:t>пунктом 12 части 1 статьи 17.1</w:t>
        </w:r>
      </w:hyperlink>
      <w:r>
        <w:t xml:space="preserve"> Федерального закона от 26 июля 2006 года N 135-ФЗ "О защите конкуренции";</w:t>
      </w:r>
    </w:p>
    <w:p w:rsidR="006A0BF1" w:rsidRDefault="006A0BF1">
      <w:pPr>
        <w:pStyle w:val="ConsPlusNormal"/>
        <w:jc w:val="both"/>
      </w:pPr>
      <w:r>
        <w:t xml:space="preserve">(пп. 9 введен </w:t>
      </w:r>
      <w:hyperlink r:id="rId62">
        <w:r>
          <w:rPr>
            <w:color w:val="0000FF"/>
          </w:rPr>
          <w:t>законом</w:t>
        </w:r>
      </w:hyperlink>
      <w:r>
        <w:t xml:space="preserve"> Архангельской области от 26.04.2021 N 398-25-ОЗ)</w:t>
      </w:r>
    </w:p>
    <w:p w:rsidR="006A0BF1" w:rsidRDefault="006A0BF1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10</w:t>
        </w:r>
      </w:hyperlink>
      <w:r>
        <w:t>) осуществляет иные полномочия в сфере развития малого и среднего предпринимательства в Российской Федерации, предусмотренные законодательством Российской Федерации и законодательством Архангельской области.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>Статья 5. Полномочия исполнительных органов государственной власти Архангельской области в сфере развития малого и среднего предпринимательства в Архангельской области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Архангельской области от 31.05.2021 N 414-26-ОЗ)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>1. Уполномоченный исполнительный орган государственной власти Архангельской области: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Архангельской области от 31.05.2021 N 414-26-ОЗ)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1) разрабатывает и реализует государственные программы Архангельской области с учетом национальных и региональных социально-экономических, экологических, культурных и других особенностей, а также с учетом предложений исполнительных органов государственной власти Архангельской области, координационных или совещательных органов в сфере развития малого и среднего предпринимательства в Архангельской области, органов местного самоуправления муниципальных образований Архангельской области, субъектов малого и среднего предпринимательства в Архангельской области и организаций, образующих инфраструктуру поддержки субъектов малого и среднего предпринимательства в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17.10.2013 </w:t>
      </w:r>
      <w:hyperlink r:id="rId66">
        <w:r>
          <w:rPr>
            <w:color w:val="0000FF"/>
          </w:rPr>
          <w:t>N 13-2-ОЗ</w:t>
        </w:r>
      </w:hyperlink>
      <w:r>
        <w:t xml:space="preserve">, от 25.03.2016 </w:t>
      </w:r>
      <w:hyperlink r:id="rId67">
        <w:r>
          <w:rPr>
            <w:color w:val="0000FF"/>
          </w:rPr>
          <w:t>N 396-24-ОЗ</w:t>
        </w:r>
      </w:hyperlink>
      <w:r>
        <w:t xml:space="preserve">, от </w:t>
      </w:r>
      <w:r>
        <w:lastRenderedPageBreak/>
        <w:t xml:space="preserve">20.02.2024 </w:t>
      </w:r>
      <w:hyperlink r:id="rId68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2) оказывает поддержку субъектам малого и среднего предпринимательства в Архангельской области в порядке, предусмотренном государственными программами Архангельской области, иными постановлениями Правительства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17.10.2013 </w:t>
      </w:r>
      <w:hyperlink r:id="rId69">
        <w:r>
          <w:rPr>
            <w:color w:val="0000FF"/>
          </w:rPr>
          <w:t>N 13-2-ОЗ</w:t>
        </w:r>
      </w:hyperlink>
      <w:r>
        <w:t xml:space="preserve">, от 25.03.2016 </w:t>
      </w:r>
      <w:hyperlink r:id="rId70">
        <w:r>
          <w:rPr>
            <w:color w:val="0000FF"/>
          </w:rPr>
          <w:t>N 396-24-ОЗ</w:t>
        </w:r>
      </w:hyperlink>
      <w:r>
        <w:t xml:space="preserve">, от 20.02.2024 </w:t>
      </w:r>
      <w:hyperlink r:id="rId71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2.1) оказывает поддержку субъектам малого и среднего предпринимательства в Архангельской области, признанным социальными предприятиями;</w:t>
      </w:r>
    </w:p>
    <w:p w:rsidR="006A0BF1" w:rsidRDefault="006A0BF1">
      <w:pPr>
        <w:pStyle w:val="ConsPlusNormal"/>
        <w:jc w:val="both"/>
      </w:pPr>
      <w:r>
        <w:t xml:space="preserve">(п. 2.1 введен </w:t>
      </w:r>
      <w:hyperlink r:id="rId72">
        <w:r>
          <w:rPr>
            <w:color w:val="0000FF"/>
          </w:rPr>
          <w:t>законом</w:t>
        </w:r>
      </w:hyperlink>
      <w:r>
        <w:t xml:space="preserve"> Архангельской области от 30.03.2020 N 224-15-ОЗ)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2.2) оказывает поддержку физическим лицам, которые не являются индивидуальными предпринимателями, применяют специальный налоговый режим "Налог на профессиональный доход" и местом ведения деятельности которых является территория Архангельской области (далее - физические лица, применяющие специальный налоговый режим), на условиях и в порядке, предусмотренных постановлениями Правительства Архангельской области, принимаемыми в целях реализации государственных программ Архангельской области, предусмотренных статьей 7 настоящего закона;</w:t>
      </w:r>
    </w:p>
    <w:p w:rsidR="006A0BF1" w:rsidRDefault="006A0BF1">
      <w:pPr>
        <w:pStyle w:val="ConsPlusNormal"/>
        <w:jc w:val="both"/>
      </w:pPr>
      <w:r>
        <w:t xml:space="preserve">(п. 2.2 введен </w:t>
      </w:r>
      <w:hyperlink r:id="rId73">
        <w:r>
          <w:rPr>
            <w:color w:val="0000FF"/>
          </w:rPr>
          <w:t>законом</w:t>
        </w:r>
      </w:hyperlink>
      <w:r>
        <w:t xml:space="preserve"> Архангельской области от 31.05.2021 N 414-26-ОЗ; в ред. </w:t>
      </w:r>
      <w:hyperlink r:id="rId74">
        <w:r>
          <w:rPr>
            <w:color w:val="0000FF"/>
          </w:rPr>
          <w:t>закона</w:t>
        </w:r>
      </w:hyperlink>
      <w:r>
        <w:t xml:space="preserve"> Архангельской области от 20.02.2024 N 55-5-ОЗ)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75">
        <w:r>
          <w:rPr>
            <w:color w:val="0000FF"/>
          </w:rPr>
          <w:t>Закон</w:t>
        </w:r>
      </w:hyperlink>
      <w:r>
        <w:t xml:space="preserve"> Архангельской области от 31.05.2021 N 414-26-ОЗ;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4) оказывает информационную и консультационную поддержку некоммерческим организациям, выражающим интересы субъектов малого и среднего предпринимательства в Архангельской области, и структурным подразделениям указанных организаций;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5) разрабатывает и реализует комплекс мер по развитию межрегионального сотрудничества субъектов малого и среднего предпринимательства;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6) осуществляет пропаганду и популяризацию предпринимательской деятельности;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7) проводит анализ финансовых, экономических, социальных и иных показателей развития малого и среднего предпринимательства в Архангельской области и эффективности применения мер по его развитию, разрабатывает прогноз развития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7.1) осуществляет поддержку муниципальных программ, содержащих мероприятия, направленные на развитие малого и среднего предпринимательства на территории муниципальных образований Архангельской области;</w:t>
      </w:r>
    </w:p>
    <w:p w:rsidR="006A0BF1" w:rsidRDefault="006A0BF1">
      <w:pPr>
        <w:pStyle w:val="ConsPlusNormal"/>
        <w:jc w:val="both"/>
      </w:pPr>
      <w:r>
        <w:t xml:space="preserve">(п. 7.1 введен </w:t>
      </w:r>
      <w:hyperlink r:id="rId76">
        <w:r>
          <w:rPr>
            <w:color w:val="0000FF"/>
          </w:rPr>
          <w:t>законом</w:t>
        </w:r>
      </w:hyperlink>
      <w:r>
        <w:t xml:space="preserve"> Архангельской области от 24.02.2015 N 243-14-ОЗ; в ред. законов Архангельской области от 25.03.2016 </w:t>
      </w:r>
      <w:hyperlink r:id="rId77">
        <w:r>
          <w:rPr>
            <w:color w:val="0000FF"/>
          </w:rPr>
          <w:t>N 396-24-ОЗ</w:t>
        </w:r>
      </w:hyperlink>
      <w:r>
        <w:t xml:space="preserve">, от 20.02.2024 </w:t>
      </w:r>
      <w:hyperlink r:id="rId78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8) разрабатывает и реализует комплекс мер по формированию инфраструктуры поддержки субъектов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9) осуществляет методическое обеспечение органов местного самоуправления муниципальных образований Архангельской области и содействует им в разработке и реализации мер по развитию малого и среднего предпринимательства на территории муниципальных образований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10) осуществляет методическое руководство и координацию деятельности исполнительных органов государственной власти Архангельской области в части проведения единой экономической политики в Архангельской области в сфере закупок товаров, работ, услуг для обеспечения государственных и муниципальных нужд среди субъектов малого и среднего предпринимательства </w:t>
      </w:r>
      <w:r>
        <w:lastRenderedPageBreak/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A0BF1" w:rsidRDefault="006A0BF1">
      <w:pPr>
        <w:pStyle w:val="ConsPlusNormal"/>
        <w:jc w:val="both"/>
      </w:pPr>
      <w:r>
        <w:t xml:space="preserve">(п. 10 в ред. </w:t>
      </w:r>
      <w:hyperlink r:id="rId79">
        <w:r>
          <w:rPr>
            <w:color w:val="0000FF"/>
          </w:rPr>
          <w:t>закона</w:t>
        </w:r>
      </w:hyperlink>
      <w:r>
        <w:t xml:space="preserve"> Архангельской области от 20.06.2014 N 145-9-ОЗ)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11) размещает в информационно-телекоммуникационной сети "Интернет" экономическую, правовую, статистическую, производственно-технологическую информацию, информацию в области маркетинга и иную информацию, необходимую для развития субъектов малого и среднего предпринимательства в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Архангельской области от 24.10.2011 N 368-25-ОЗ)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12) представляет в федеральные органы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12.1) в целях ведения единого реестра организаций, образующих инфраструктуру поддержки субъектов малого и среднего предпринимательства, направляет в акционерное общество "Федеральная корпорация по развитию малого и среднего предпринимательства" сведения, предусмотренные </w:t>
      </w:r>
      <w:hyperlink r:id="rId81">
        <w:r>
          <w:rPr>
            <w:color w:val="0000FF"/>
          </w:rPr>
          <w:t>частью 2 статьи 15.1</w:t>
        </w:r>
      </w:hyperlink>
      <w:r>
        <w:t xml:space="preserve"> Федерального закона "О развитии малого и среднего предпринимательства в Российской Федерации", в составе, сроки, порядке и форме,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бизнеса;</w:t>
      </w:r>
    </w:p>
    <w:p w:rsidR="006A0BF1" w:rsidRDefault="006A0BF1">
      <w:pPr>
        <w:pStyle w:val="ConsPlusNormal"/>
        <w:jc w:val="both"/>
      </w:pPr>
      <w:r>
        <w:t xml:space="preserve">(п. 12.1 введен </w:t>
      </w:r>
      <w:hyperlink r:id="rId82">
        <w:r>
          <w:rPr>
            <w:color w:val="0000FF"/>
          </w:rPr>
          <w:t>законом</w:t>
        </w:r>
      </w:hyperlink>
      <w:r>
        <w:t xml:space="preserve"> Архангельской области от 28.10.2016 N 479-29-ОЗ; в ред. </w:t>
      </w:r>
      <w:hyperlink r:id="rId83">
        <w:r>
          <w:rPr>
            <w:color w:val="0000FF"/>
          </w:rPr>
          <w:t>закона</w:t>
        </w:r>
      </w:hyperlink>
      <w:r>
        <w:t xml:space="preserve"> Архангельской области от 08.12.2021 N 504-30-ОЗ)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12.2) исключен. - </w:t>
      </w:r>
      <w:hyperlink r:id="rId84">
        <w:r>
          <w:rPr>
            <w:color w:val="0000FF"/>
          </w:rPr>
          <w:t>Закон</w:t>
        </w:r>
      </w:hyperlink>
      <w:r>
        <w:t xml:space="preserve"> Архангельской области от 19.11.2018 N 29-3-ОЗ;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12.2) представляет в федеральный орган исполнительной власти, осуществляющий функции по контролю и надзору за соблюдением законодательства о налогах и сборах, перечень субъектов малого и среднего предпринимательства, имеющих статус социального предприятия на территории Архангельской области;</w:t>
      </w:r>
    </w:p>
    <w:p w:rsidR="006A0BF1" w:rsidRDefault="006A0BF1">
      <w:pPr>
        <w:pStyle w:val="ConsPlusNormal"/>
        <w:jc w:val="both"/>
      </w:pPr>
      <w:r>
        <w:t xml:space="preserve">(п. 12.2 введен </w:t>
      </w:r>
      <w:hyperlink r:id="rId85">
        <w:r>
          <w:rPr>
            <w:color w:val="0000FF"/>
          </w:rPr>
          <w:t>законом</w:t>
        </w:r>
      </w:hyperlink>
      <w:r>
        <w:t xml:space="preserve"> Архангельской области от 30.03.2020 N 224-15-ОЗ)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13) координирует деятельность исполнительных органов государственной власти Архангельской области по вопросам развития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14) осуществляет иные полномочия в сфере развития малого и среднего предпринимательства в Российской Федерации, предусмотренные Правительством Архангельской области в соответствии с законодательством Российской Федерации и законодательством Архангельской области.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2. Исполнительные органы государственной власти Архангельской области в целях ведения единого реестра субъектов малого и среднего предпринимательства - получателей поддержки представляют в пределах своей компетенции в федеральный орган исполнительной власти, осуществляющий функции по контролю и надзору за соблюдением законодательства о налогах и сборах, сведения, указанные в </w:t>
      </w:r>
      <w:hyperlink r:id="rId86">
        <w:r>
          <w:rPr>
            <w:color w:val="0000FF"/>
          </w:rPr>
          <w:t>пунктах 1</w:t>
        </w:r>
      </w:hyperlink>
      <w:r>
        <w:t xml:space="preserve">, </w:t>
      </w:r>
      <w:hyperlink r:id="rId87">
        <w:r>
          <w:rPr>
            <w:color w:val="0000FF"/>
          </w:rPr>
          <w:t>3</w:t>
        </w:r>
      </w:hyperlink>
      <w:r>
        <w:t xml:space="preserve"> - </w:t>
      </w:r>
      <w:hyperlink r:id="rId88">
        <w:r>
          <w:rPr>
            <w:color w:val="0000FF"/>
          </w:rPr>
          <w:t>8 части 3</w:t>
        </w:r>
      </w:hyperlink>
      <w:r>
        <w:t xml:space="preserve">, </w:t>
      </w:r>
      <w:hyperlink r:id="rId89">
        <w:r>
          <w:rPr>
            <w:color w:val="0000FF"/>
          </w:rPr>
          <w:t>пунктах 1</w:t>
        </w:r>
      </w:hyperlink>
      <w:r>
        <w:t xml:space="preserve"> и </w:t>
      </w:r>
      <w:hyperlink r:id="rId90">
        <w:r>
          <w:rPr>
            <w:color w:val="0000FF"/>
          </w:rPr>
          <w:t>2 части 8 статьи 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6A0BF1" w:rsidRDefault="006A0BF1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законом</w:t>
        </w:r>
      </w:hyperlink>
      <w:r>
        <w:t xml:space="preserve"> Архангельской области от 31.05.2021 N 414-26-ОЗ; в ред. </w:t>
      </w:r>
      <w:hyperlink r:id="rId92">
        <w:r>
          <w:rPr>
            <w:color w:val="0000FF"/>
          </w:rPr>
          <w:t>закона</w:t>
        </w:r>
      </w:hyperlink>
      <w:r>
        <w:t xml:space="preserve"> Архангельской области от 31.10.2022 N 625-38-ОЗ)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 xml:space="preserve">Статья 6. Формы, условия и порядок поддержки субъектов малого и среднего предпринимательства в Архангельской области и организаций, образующих инфраструктуру </w:t>
      </w:r>
      <w:r>
        <w:lastRenderedPageBreak/>
        <w:t>поддержки субъектов малого и среднего предпринимательства в Архангельской области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bookmarkStart w:id="1" w:name="P122"/>
      <w:bookmarkEnd w:id="1"/>
      <w:r>
        <w:t xml:space="preserve">1. Поддержка субъектов малого и среднего предпринимательства в Архангельской области и организаций, образующих инфраструктуру поддержки субъектов малого и среднего предпринимательства в Архангельской области, осуществляется в формах, предусмотренных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и включает в себя финансовую, в том числе гарантийную, имущественную, информационную, консультационную поддержку таких субъектов и организаций, поддержку в области подготовки и дополнительного профессионального образования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 в Архангельской области, осуществляющих внешнеэкономическую деятельность, поддержку субъектов малого и среднего предпринимательства в Архангельской области, осуществляющих сельскохозяйственную деятельность, поддержку участников программ по развитию субъектов малого и среднего предпринимательства в целях их потенциального участия в закупках товаров (работ, услуг), реализуемых в соответствии со </w:t>
      </w:r>
      <w:hyperlink r:id="rId94">
        <w:r>
          <w:rPr>
            <w:color w:val="0000FF"/>
          </w:rPr>
          <w:t>статьей 16.1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02.07.2013 </w:t>
      </w:r>
      <w:hyperlink r:id="rId95">
        <w:r>
          <w:rPr>
            <w:color w:val="0000FF"/>
          </w:rPr>
          <w:t>N 713-41-ОЗ</w:t>
        </w:r>
      </w:hyperlink>
      <w:r>
        <w:t xml:space="preserve">, от 31.05.2021 </w:t>
      </w:r>
      <w:hyperlink r:id="rId96">
        <w:r>
          <w:rPr>
            <w:color w:val="0000FF"/>
          </w:rPr>
          <w:t>N 414-26-ОЗ</w:t>
        </w:r>
      </w:hyperlink>
      <w:r>
        <w:t xml:space="preserve">, от 04.07.2023 </w:t>
      </w:r>
      <w:hyperlink r:id="rId97">
        <w:r>
          <w:rPr>
            <w:color w:val="0000FF"/>
          </w:rPr>
          <w:t>N 731-45-ОЗ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bookmarkStart w:id="2" w:name="P124"/>
      <w:bookmarkEnd w:id="2"/>
      <w:r>
        <w:t>1.1. Оказание поддержки субъектам малого и среднего предпринимательства в Архангельской области, признанным социальными предприятиями, может осуществляться в виде: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1) обеспечения наличия инфраструктуры поддержки социальных предприятий;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2) оказания финансовой поддержки социальным предприятиям (в том числе в рамках предоставления субсидий);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3)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4) оказания информационной поддержки социальным предприятиям, включая создание условий для свободного доступа к информации о деятельности органов государственной власти Архангельской области и социальных предприятий, за исключением информации, доступ к которой ограничен федеральными законами;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5)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6)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территориях Архангельской области и иных субъектов Российской Федерации и на территориях муниципальных образований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7) координации взаимодействия исполнительных органов государственной власти Архангельской области, Архангельского областного Собрания депутатов, органов местного самоуправления муниципальных образований Архангельской области, субъектов малого и среднего предпринимательства в Архангельской области и организаций, образующих инфраструктуру поддержки субъектов малого и среднего предпринимательства в Архангельской области, в целях развития межрегиональных и международных связей в сфере социального предпринимательства;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8) организации профессионального обучения, профессионального образования, </w:t>
      </w:r>
      <w:r>
        <w:lastRenderedPageBreak/>
        <w:t>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9) проведения обучающих тематических семинаров и научно-практических конференций по проблемам развития социального предпринимательства;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10) проведения социологических исследований по изучению проблем социальных предприятий и доведения до сведения социальных предприятий результатов этих исследований.</w:t>
      </w:r>
    </w:p>
    <w:p w:rsidR="006A0BF1" w:rsidRDefault="006A0BF1">
      <w:pPr>
        <w:pStyle w:val="ConsPlusNormal"/>
        <w:jc w:val="both"/>
      </w:pPr>
      <w:r>
        <w:t xml:space="preserve">(п. 1.1 введен </w:t>
      </w:r>
      <w:hyperlink r:id="rId98">
        <w:r>
          <w:rPr>
            <w:color w:val="0000FF"/>
          </w:rPr>
          <w:t>законом</w:t>
        </w:r>
      </w:hyperlink>
      <w:r>
        <w:t xml:space="preserve"> Архангельской области от 30.03.2020 N 224-15-ОЗ)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1.2. Меры поддержки субъектов малого и среднего предпринимательства в Архангельской области, признанных социальными предприятиями, указанные в </w:t>
      </w:r>
      <w:hyperlink w:anchor="P124">
        <w:r>
          <w:rPr>
            <w:color w:val="0000FF"/>
          </w:rPr>
          <w:t>пункте 1.1</w:t>
        </w:r>
      </w:hyperlink>
      <w:r>
        <w:t xml:space="preserve"> настоящей статьи, реализуются в рамках государственных программ Архангельской области, предусмотренных </w:t>
      </w:r>
      <w:hyperlink w:anchor="P177">
        <w:r>
          <w:rPr>
            <w:color w:val="0000FF"/>
          </w:rPr>
          <w:t>статьей 7</w:t>
        </w:r>
      </w:hyperlink>
      <w:r>
        <w:t xml:space="preserve"> настоящего закона.</w:t>
      </w:r>
    </w:p>
    <w:p w:rsidR="006A0BF1" w:rsidRDefault="006A0BF1">
      <w:pPr>
        <w:pStyle w:val="ConsPlusNormal"/>
        <w:jc w:val="both"/>
      </w:pPr>
      <w:r>
        <w:t xml:space="preserve">(п. 1.2 введен </w:t>
      </w:r>
      <w:hyperlink r:id="rId99">
        <w:r>
          <w:rPr>
            <w:color w:val="0000FF"/>
          </w:rPr>
          <w:t>законом</w:t>
        </w:r>
      </w:hyperlink>
      <w:r>
        <w:t xml:space="preserve"> Архангельской области от 30.03.2020 N 224-15-ОЗ; в ред. </w:t>
      </w:r>
      <w:hyperlink r:id="rId100">
        <w:r>
          <w:rPr>
            <w:color w:val="0000FF"/>
          </w:rPr>
          <w:t>закона</w:t>
        </w:r>
      </w:hyperlink>
      <w:r>
        <w:t xml:space="preserve"> Архангельской области от 20.02.2024 N 55-5-ОЗ)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 Условия и порядок оказания поддержки субъектам малого и среднего предпринимательства в Архангельской области, в том числе признанным социальными предприятиями, и организациям, образующим инфраструктуру поддержки субъектов малого и среднего предпринимательства в Архангельской области, устанавливаются государственными программами Архангельской области.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17.10.2013 </w:t>
      </w:r>
      <w:hyperlink r:id="rId101">
        <w:r>
          <w:rPr>
            <w:color w:val="0000FF"/>
          </w:rPr>
          <w:t>N 13-2-ОЗ</w:t>
        </w:r>
      </w:hyperlink>
      <w:r>
        <w:t xml:space="preserve">, от 25.03.2016 </w:t>
      </w:r>
      <w:hyperlink r:id="rId102">
        <w:r>
          <w:rPr>
            <w:color w:val="0000FF"/>
          </w:rPr>
          <w:t>N 396-24-ОЗ</w:t>
        </w:r>
      </w:hyperlink>
      <w:r>
        <w:t xml:space="preserve">, от 30.03.2020 </w:t>
      </w:r>
      <w:hyperlink r:id="rId103">
        <w:r>
          <w:rPr>
            <w:color w:val="0000FF"/>
          </w:rPr>
          <w:t>N 224-15-ОЗ</w:t>
        </w:r>
      </w:hyperlink>
      <w:r>
        <w:t xml:space="preserve">, от 20.02.2024 </w:t>
      </w:r>
      <w:hyperlink r:id="rId104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3. Наряду с установленными в соответствии с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формами поддержки субъектов малого и среднего предпринимательства в Архангельской области и организаций, образующих инфраструктуру поддержки субъектов малого и среднего предпринимательства в Архангельской области, Правительство Архангельской области вправе устанавливать за счет средств областного бюджета иные формы поддержки субъектов малого и среднего предпринимательства в Архангельской области и организаций, образующих инфраструктуру поддержки субъектов малого и среднего предпринимательства в Архангельской области.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3.1. В целях признания субъектов малого и среднего предпринимательства социальными предприятиями в соответствии с </w:t>
      </w:r>
      <w:hyperlink r:id="rId106">
        <w:r>
          <w:rPr>
            <w:color w:val="0000FF"/>
          </w:rPr>
          <w:t>частью 2 статьи 24.1</w:t>
        </w:r>
      </w:hyperlink>
      <w:r>
        <w:t xml:space="preserve"> Федерального закона "О развитии малого и среднего предпринимательства в Российской Федерации" установить:</w:t>
      </w:r>
    </w:p>
    <w:p w:rsidR="006A0BF1" w:rsidRDefault="006A0BF1">
      <w:pPr>
        <w:pStyle w:val="ConsPlusNormal"/>
        <w:spacing w:before="220"/>
        <w:ind w:firstLine="540"/>
        <w:jc w:val="both"/>
      </w:pPr>
      <w:bookmarkStart w:id="3" w:name="P142"/>
      <w:bookmarkEnd w:id="3"/>
      <w:r>
        <w:t xml:space="preserve">1) категории граждан дополнительно к категориям, указанным в </w:t>
      </w:r>
      <w:hyperlink r:id="rId107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"О развитии малого и среднего предпринимательства в Российской Федерации":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социально уязвимые категории граждан, указанные в </w:t>
      </w:r>
      <w:hyperlink r:id="rId108">
        <w:r>
          <w:rPr>
            <w:color w:val="0000FF"/>
          </w:rPr>
          <w:t>пункте 2 статьи 2</w:t>
        </w:r>
      </w:hyperlink>
      <w:r>
        <w:t xml:space="preserve"> областного закона от 5 июня 2001 года N 38-6-ОЗ "О государственной социальной помощи на территории Архангельской области";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дети-сироты и дети, оставшиеся без попечения родителей;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лица из числа детей-сирот и детей, оставшихся без попечения родителей;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лица, потерявшие в период обучения обоих родителей или единственного родителя;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лица, осуществляющие уход за больными членами их семей в соответствии с медицинским заключением;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lastRenderedPageBreak/>
        <w:t>выпускники профессиональных образовательных организаций и образовательных организаций высшего образования, которые признаны безработными и в течение 12 месяцев (за исключением периода прохождения военной службы по призыву, периода нахождения в отпуске по беременности и родам, периода нахождения в отпуске по уходу за ребенком) после окончания образовательной организации не работают по профессии (специальности);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граждане, освобожденные из учреждений уголовно-исполнительной системы Российской Федерации и признанные безработными;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закона</w:t>
        </w:r>
      </w:hyperlink>
      <w:r>
        <w:t xml:space="preserve"> Архангельской области от 31.10.2022 N 622-38-ОЗ)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граждане, признанные безработными и не достигшие возраста 18 лет;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2) виды деятельности дополнительно к видам деятельности, указанным в </w:t>
      </w:r>
      <w:hyperlink r:id="rId110">
        <w:r>
          <w:rPr>
            <w:color w:val="0000FF"/>
          </w:rPr>
          <w:t>пункте 4 части 1 статьи 24.1</w:t>
        </w:r>
      </w:hyperlink>
      <w:r>
        <w:t xml:space="preserve"> Федерального закона "О развитии малого и среднего предпринимательства в Российской Федерации":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оказание медицинской помощи лицам, страдающим социально значимыми заболеваниями и заболеваниями, представляющими опасность для окружающих, и организация обеспечения указанных лиц лекарственными препаратами;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содействие профессиональной ориентации и трудоустройству, включая содействие самозанятости;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оказание помощи пострадавшим в результате аварии, опасного природного явления, катастрофы, распространения заболевания, представляющего опасность для окружающих, стихийного или иного бедствия;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организация туризма для лиц, указанных в </w:t>
      </w:r>
      <w:hyperlink w:anchor="P142">
        <w:r>
          <w:rPr>
            <w:color w:val="0000FF"/>
          </w:rPr>
          <w:t>подпункте 1</w:t>
        </w:r>
      </w:hyperlink>
      <w:r>
        <w:t xml:space="preserve"> настоящего пункта;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осуществление образовательной деятельности по специальным образовательным программам, осваиваемым обучающимися с ограниченными возможностями здоровья;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Архангельской области от 31.10.2022 N 629-38-ОЗ)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содействие вовлечению в социально активную деятельность инвалидов, лиц, указанных в </w:t>
      </w:r>
      <w:hyperlink w:anchor="P142">
        <w:r>
          <w:rPr>
            <w:color w:val="0000FF"/>
          </w:rPr>
          <w:t>подпункте 1</w:t>
        </w:r>
      </w:hyperlink>
      <w:r>
        <w:t xml:space="preserve"> настоящего пункта, пенсионеров, лиц, страдающих наркоманией и (или) алкоголизмом, лиц без определенного места жительства.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Оказание поддержки субъектам малого и среднего предпринимательства, признанным социальными предприятиями с учетом дополнительно установленных настоящим пунктом категорий граждан и видов деятельности, осуществляется за счет бюджетных ассигнований областного бюджета и (или) местных бюджетов муниципальных образований Архангельской области.</w:t>
      </w:r>
    </w:p>
    <w:p w:rsidR="006A0BF1" w:rsidRDefault="006A0BF1">
      <w:pPr>
        <w:pStyle w:val="ConsPlusNormal"/>
        <w:jc w:val="both"/>
      </w:pPr>
      <w:r>
        <w:t xml:space="preserve">(п. 3.1 в ред. </w:t>
      </w:r>
      <w:hyperlink r:id="rId112">
        <w:r>
          <w:rPr>
            <w:color w:val="0000FF"/>
          </w:rPr>
          <w:t>закона</w:t>
        </w:r>
      </w:hyperlink>
      <w:r>
        <w:t xml:space="preserve"> Архангельской области от 31.05.2021 N 414-26-ОЗ)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4. В целях проведения мониторинга, предусмотренного </w:t>
      </w:r>
      <w:hyperlink r:id="rId113">
        <w:r>
          <w:rPr>
            <w:color w:val="0000FF"/>
          </w:rPr>
          <w:t>частью 5 статьи 16</w:t>
        </w:r>
      </w:hyperlink>
      <w:r>
        <w:t xml:space="preserve"> Федерального закона "О развитии малого и среднего предпринимательства в Российской Федерации", оказывающие поддержку уполномоченный исполнительный орган государственной власти Архангельской области, органы местного самоуправления муниципальных образований Архангельской области, организации, образующие инфраструктуру поддержки субъектов малого и среднего предпринимательства, представляют в акционерное общество "Федеральная корпорация по развитию малого и среднего предпринимательства" информацию об оказанной субъектам малого и среднего предпринимательства и организациям, образующим инфраструктуру поддержки </w:t>
      </w:r>
      <w:r>
        <w:lastRenderedPageBreak/>
        <w:t>субъектов малого и среднего предпринимательства, поддержке и о результатах использования такой поддержки. Состав указанной информации, сроки, порядок и формы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6A0BF1" w:rsidRDefault="006A0BF1">
      <w:pPr>
        <w:pStyle w:val="ConsPlusNormal"/>
        <w:jc w:val="both"/>
      </w:pPr>
      <w:r>
        <w:t xml:space="preserve">(п. 4 в ред. </w:t>
      </w:r>
      <w:hyperlink r:id="rId114">
        <w:r>
          <w:rPr>
            <w:color w:val="0000FF"/>
          </w:rPr>
          <w:t>закона</w:t>
        </w:r>
      </w:hyperlink>
      <w:r>
        <w:t xml:space="preserve"> Архангельской области от 28.10.2016 N 479-29-ОЗ)</w:t>
      </w:r>
    </w:p>
    <w:p w:rsidR="006A0BF1" w:rsidRDefault="006A0BF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0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0BF1" w:rsidRDefault="006A0BF1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6.1 </w:t>
            </w:r>
            <w:hyperlink r:id="rId115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течение срока проведения эксперимента, установленного Федеральным </w:t>
            </w:r>
            <w:hyperlink r:id="rId11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27.11.2018 N 422-ФЗ "О проведении эксперимента по установлению специального налогового режима "Налог на профессиональный доход".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</w:tr>
    </w:tbl>
    <w:p w:rsidR="006A0BF1" w:rsidRDefault="006A0BF1">
      <w:pPr>
        <w:pStyle w:val="ConsPlusTitle"/>
        <w:spacing w:before="280"/>
        <w:ind w:firstLine="540"/>
        <w:jc w:val="both"/>
        <w:outlineLvl w:val="0"/>
      </w:pPr>
      <w:r>
        <w:t>Статья 6.1. Поддержка физических лиц, применяющих специальный налоговый режим</w:t>
      </w:r>
    </w:p>
    <w:p w:rsidR="006A0BF1" w:rsidRDefault="006A0BF1">
      <w:pPr>
        <w:pStyle w:val="ConsPlusNormal"/>
        <w:ind w:firstLine="540"/>
        <w:jc w:val="both"/>
      </w:pPr>
      <w:r>
        <w:t xml:space="preserve">(введена </w:t>
      </w:r>
      <w:hyperlink r:id="rId117">
        <w:r>
          <w:rPr>
            <w:color w:val="0000FF"/>
          </w:rPr>
          <w:t>законом</w:t>
        </w:r>
      </w:hyperlink>
      <w:r>
        <w:t xml:space="preserve"> Архангельской области от 31.05.2021 N 414-26-ОЗ)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 xml:space="preserve">1. Физические лица, применяющие специальный налоговый режим, вправе обратиться в порядке и на условиях, которые установлены </w:t>
      </w:r>
      <w:hyperlink r:id="rId118">
        <w:r>
          <w:rPr>
            <w:color w:val="0000FF"/>
          </w:rPr>
          <w:t>частями 2</w:t>
        </w:r>
      </w:hyperlink>
      <w:r>
        <w:t xml:space="preserve"> - </w:t>
      </w:r>
      <w:hyperlink r:id="rId119">
        <w:r>
          <w:rPr>
            <w:color w:val="0000FF"/>
          </w:rPr>
          <w:t>6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Федерации", за оказанием поддержки, предусмотренной </w:t>
      </w:r>
      <w:hyperlink w:anchor="P122">
        <w:r>
          <w:rPr>
            <w:color w:val="0000FF"/>
          </w:rPr>
          <w:t>пунктом 1 статьи 6</w:t>
        </w:r>
      </w:hyperlink>
      <w:r>
        <w:t xml:space="preserve"> настоящего закона, в исполнительные органы государственной власти Архангельской области, оказывающие поддержку субъектам малого и среднего предпринимательства в Архангельской области, а также в организации, образующие инфраструктуру поддержки субъектов малого и среднего предпринимательства в Архангельской области.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 Мероприятия по поддержке физических лиц, применяющих специальный налоговый режим, включаются в государственные программы Архангельской области, предусмотренные статьей 7 настоящего закона.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Архангельской области от 20.02.2024 N 55-5-ОЗ)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3. Условия и порядок оказания поддержки физическим лицам, применяющим специальный налоговый режим, устанавливаются постановлениями Правительства Архангельской области, принимаемыми в целях реализации государственных программ Архангельской области, предусмотренных </w:t>
      </w:r>
      <w:hyperlink w:anchor="P177">
        <w:r>
          <w:rPr>
            <w:color w:val="0000FF"/>
          </w:rPr>
          <w:t>статьей 7</w:t>
        </w:r>
      </w:hyperlink>
      <w:r>
        <w:t xml:space="preserve"> настоящего закона.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Архангельской области от 20.02.2024 N 55-5-ОЗ)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4. Правительство Архангельской области наряду с формами поддержки, предусмотренными </w:t>
      </w:r>
      <w:hyperlink w:anchor="P122">
        <w:r>
          <w:rPr>
            <w:color w:val="0000FF"/>
          </w:rPr>
          <w:t>пунктом 1 статьи 6</w:t>
        </w:r>
      </w:hyperlink>
      <w:r>
        <w:t xml:space="preserve"> настоящего закона, вправе устанавливать за счет средств областного бюджета иные формы поддержки физических лиц, применяющих специальный налоговый режим, оказываемые исполнительными органами государственной власти Архангельской области.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bookmarkStart w:id="4" w:name="P177"/>
      <w:bookmarkEnd w:id="4"/>
      <w:r>
        <w:t>Статья 7. Государственные программы Архангельской области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25.03.2016 </w:t>
      </w:r>
      <w:hyperlink r:id="rId122">
        <w:r>
          <w:rPr>
            <w:color w:val="0000FF"/>
          </w:rPr>
          <w:t>N 396-24-ОЗ</w:t>
        </w:r>
      </w:hyperlink>
      <w:r>
        <w:t xml:space="preserve">, от 20.02.2024 </w:t>
      </w:r>
      <w:hyperlink r:id="rId123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>1. Государственная поддержка развития малого и среднего предпринимательства в Архангельской области осуществляется в соответствии с государственными программами Архангельской области.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17.10.2013 </w:t>
      </w:r>
      <w:hyperlink r:id="rId124">
        <w:r>
          <w:rPr>
            <w:color w:val="0000FF"/>
          </w:rPr>
          <w:t>N 13-2-ОЗ</w:t>
        </w:r>
      </w:hyperlink>
      <w:r>
        <w:t xml:space="preserve">, от 25.03.2016 </w:t>
      </w:r>
      <w:hyperlink r:id="rId125">
        <w:r>
          <w:rPr>
            <w:color w:val="0000FF"/>
          </w:rPr>
          <w:t>N 396-24-ОЗ</w:t>
        </w:r>
      </w:hyperlink>
      <w:r>
        <w:t xml:space="preserve">, от 20.02.2024 </w:t>
      </w:r>
      <w:hyperlink r:id="rId126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Государственная поддержка физических лиц, применяющих специальный налоговый режим, осуществляется в соответствии с государственными программами Архангельской области.</w:t>
      </w:r>
    </w:p>
    <w:p w:rsidR="006A0BF1" w:rsidRDefault="006A0BF1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законом</w:t>
        </w:r>
      </w:hyperlink>
      <w:r>
        <w:t xml:space="preserve"> Архангельской области от 31.05.2021 N 414-26-ОЗ; в ред. </w:t>
      </w:r>
      <w:hyperlink r:id="rId128">
        <w:r>
          <w:rPr>
            <w:color w:val="0000FF"/>
          </w:rPr>
          <w:t>закона</w:t>
        </w:r>
      </w:hyperlink>
      <w:r>
        <w:t xml:space="preserve"> Архангельской области от 20.02.2024 N 55-5-ОЗ)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 Государственные программы Архангельской области включают в себя:</w:t>
      </w:r>
    </w:p>
    <w:p w:rsidR="006A0BF1" w:rsidRDefault="006A0BF1">
      <w:pPr>
        <w:pStyle w:val="ConsPlusNormal"/>
        <w:jc w:val="both"/>
      </w:pPr>
      <w:r>
        <w:lastRenderedPageBreak/>
        <w:t xml:space="preserve">(в ред. законов Архангельской области от 17.10.2013 </w:t>
      </w:r>
      <w:hyperlink r:id="rId129">
        <w:r>
          <w:rPr>
            <w:color w:val="0000FF"/>
          </w:rPr>
          <w:t>N 13-2-ОЗ</w:t>
        </w:r>
      </w:hyperlink>
      <w:r>
        <w:t xml:space="preserve">, от 25.03.2016 </w:t>
      </w:r>
      <w:hyperlink r:id="rId130">
        <w:r>
          <w:rPr>
            <w:color w:val="0000FF"/>
          </w:rPr>
          <w:t>N 396-24-ОЗ</w:t>
        </w:r>
      </w:hyperlink>
      <w:r>
        <w:t xml:space="preserve">, от 20.02.2024 </w:t>
      </w:r>
      <w:hyperlink r:id="rId131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1) формы, условия и порядок оказания государственной поддержки субъектам малого и среднего предпринимательства в Архангельской области, в том числе признанным социальными предприятиями, и организациям, образующим инфраструктуру поддержки субъектов малого и среднего предпринимательства в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30.03.2020 </w:t>
      </w:r>
      <w:hyperlink r:id="rId132">
        <w:r>
          <w:rPr>
            <w:color w:val="0000FF"/>
          </w:rPr>
          <w:t>N 224-15-ОЗ</w:t>
        </w:r>
      </w:hyperlink>
      <w:r>
        <w:t xml:space="preserve">, от 31.05.2021 </w:t>
      </w:r>
      <w:hyperlink r:id="rId133">
        <w:r>
          <w:rPr>
            <w:color w:val="0000FF"/>
          </w:rPr>
          <w:t>N 414-26-ОЗ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2) перечень мероприятий, направленных на поддержку и развитие субъектов малого и среднего предпринимательства в Архангельской области, в том числе признанных социальными предприятиями, и организаций, образующих инфраструктуру поддержки субъектов малого и среднего предпринимательства в Архангельской области;</w:t>
      </w:r>
    </w:p>
    <w:p w:rsidR="006A0BF1" w:rsidRDefault="006A0BF1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закона</w:t>
        </w:r>
      </w:hyperlink>
      <w:r>
        <w:t xml:space="preserve"> Архангельской области от 30.03.2020 N 224-15-ОЗ)</w:t>
      </w:r>
    </w:p>
    <w:p w:rsidR="006A0BF1" w:rsidRDefault="006A0B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0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0BF1" w:rsidRDefault="006A0BF1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пп. 2.1 п. 2 ст. 7 </w:t>
            </w:r>
            <w:hyperlink r:id="rId135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течение срока проведения эксперимента, установленного Федеральным </w:t>
            </w:r>
            <w:hyperlink r:id="rId13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27.11.2018 N 422-ФЗ "О проведении эксперимента по установлению специального налогового режима "Налог на профессиональный доход".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</w:tr>
    </w:tbl>
    <w:p w:rsidR="006A0BF1" w:rsidRDefault="006A0BF1">
      <w:pPr>
        <w:pStyle w:val="ConsPlusNormal"/>
        <w:spacing w:before="280"/>
        <w:ind w:firstLine="540"/>
        <w:jc w:val="both"/>
      </w:pPr>
      <w:r>
        <w:t>2.1) формы, условия и порядок оказания государственной поддержки физическим лицам, применяющим специальный налоговый режим;</w:t>
      </w:r>
    </w:p>
    <w:p w:rsidR="006A0BF1" w:rsidRDefault="006A0BF1">
      <w:pPr>
        <w:pStyle w:val="ConsPlusNormal"/>
        <w:jc w:val="both"/>
      </w:pPr>
      <w:r>
        <w:t xml:space="preserve">(пп. 2.1 введен </w:t>
      </w:r>
      <w:hyperlink r:id="rId137">
        <w:r>
          <w:rPr>
            <w:color w:val="0000FF"/>
          </w:rPr>
          <w:t>законом</w:t>
        </w:r>
      </w:hyperlink>
      <w:r>
        <w:t xml:space="preserve"> Архангельской области от 31.05.2021 N 414-26-ОЗ)</w:t>
      </w:r>
    </w:p>
    <w:p w:rsidR="006A0BF1" w:rsidRDefault="006A0B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0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0BF1" w:rsidRDefault="006A0BF1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пп. 2.2 п. 2 ст. 7 </w:t>
            </w:r>
            <w:hyperlink r:id="rId138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течение срока проведения эксперимента, установленного Федеральным </w:t>
            </w:r>
            <w:hyperlink r:id="rId13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27.11.2018 N 422-ФЗ "О проведении эксперимента по установлению специального налогового режима "Налог на профессиональный доход".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BF1" w:rsidRDefault="006A0BF1">
            <w:pPr>
              <w:pStyle w:val="ConsPlusNormal"/>
            </w:pPr>
          </w:p>
        </w:tc>
      </w:tr>
    </w:tbl>
    <w:p w:rsidR="006A0BF1" w:rsidRDefault="006A0BF1">
      <w:pPr>
        <w:pStyle w:val="ConsPlusNormal"/>
        <w:spacing w:before="280"/>
        <w:ind w:firstLine="540"/>
        <w:jc w:val="both"/>
      </w:pPr>
      <w:r>
        <w:t>2.2) перечень мероприятий, направленных на поддержку физических лиц, применяющих специальный налоговый режим;</w:t>
      </w:r>
    </w:p>
    <w:p w:rsidR="006A0BF1" w:rsidRDefault="006A0BF1">
      <w:pPr>
        <w:pStyle w:val="ConsPlusNormal"/>
        <w:jc w:val="both"/>
      </w:pPr>
      <w:r>
        <w:t xml:space="preserve">(пп. 2.2 введен </w:t>
      </w:r>
      <w:hyperlink r:id="rId140">
        <w:r>
          <w:rPr>
            <w:color w:val="0000FF"/>
          </w:rPr>
          <w:t>законом</w:t>
        </w:r>
      </w:hyperlink>
      <w:r>
        <w:t xml:space="preserve"> Архангельской области от 31.05.2021 N 414-26-ОЗ)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3) приоритетные направления деятельности в сфере развития малого и среднего предпринимательства в Архангельской области;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4) объемы финансирования мероприятий за счет средств областного бюджета;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5) результативность деятельности органов государственной власти Архангельской области, ответственных за реализацию мероприятий государственных программ Архангельской области.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17.10.2013 </w:t>
      </w:r>
      <w:hyperlink r:id="rId141">
        <w:r>
          <w:rPr>
            <w:color w:val="0000FF"/>
          </w:rPr>
          <w:t>N 13-2-ОЗ</w:t>
        </w:r>
      </w:hyperlink>
      <w:r>
        <w:t xml:space="preserve">, от 25.03.2016 </w:t>
      </w:r>
      <w:hyperlink r:id="rId142">
        <w:r>
          <w:rPr>
            <w:color w:val="0000FF"/>
          </w:rPr>
          <w:t>N 396-24-ОЗ</w:t>
        </w:r>
      </w:hyperlink>
      <w:r>
        <w:t xml:space="preserve">, от 20.02.2024 </w:t>
      </w:r>
      <w:hyperlink r:id="rId143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3. Финансовое обеспечение государственных программ Архангельской области осуществляется за счет средств областного бюджета и иных источников, предусмотренных законодательством Российской Федерации и законодательством Архангельской области.</w:t>
      </w:r>
    </w:p>
    <w:p w:rsidR="006A0BF1" w:rsidRDefault="006A0BF1">
      <w:pPr>
        <w:pStyle w:val="ConsPlusNormal"/>
        <w:jc w:val="both"/>
      </w:pPr>
      <w:r>
        <w:t xml:space="preserve">(в ред. законов Архангельской области от 17.10.2013 </w:t>
      </w:r>
      <w:hyperlink r:id="rId144">
        <w:r>
          <w:rPr>
            <w:color w:val="0000FF"/>
          </w:rPr>
          <w:t>N 13-2-ОЗ</w:t>
        </w:r>
      </w:hyperlink>
      <w:r>
        <w:t xml:space="preserve">, от 25.03.2016 </w:t>
      </w:r>
      <w:hyperlink r:id="rId145">
        <w:r>
          <w:rPr>
            <w:color w:val="0000FF"/>
          </w:rPr>
          <w:t>N 396-24-ОЗ</w:t>
        </w:r>
      </w:hyperlink>
      <w:r>
        <w:t xml:space="preserve">, от 20.02.2024 </w:t>
      </w:r>
      <w:hyperlink r:id="rId146">
        <w:r>
          <w:rPr>
            <w:color w:val="0000FF"/>
          </w:rPr>
          <w:t>N 55-5-ОЗ</w:t>
        </w:r>
      </w:hyperlink>
      <w:r>
        <w:t>)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Title"/>
        <w:ind w:firstLine="540"/>
        <w:jc w:val="both"/>
        <w:outlineLvl w:val="0"/>
      </w:pPr>
      <w:r>
        <w:t>Статья 8. Заключительные положения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  <w:r>
        <w:t>1. Настоящий закон вступает в силу через десять дней со дня его официального опубликования.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lastRenderedPageBreak/>
        <w:t xml:space="preserve">1) областной </w:t>
      </w:r>
      <w:hyperlink r:id="rId147">
        <w:r>
          <w:rPr>
            <w:color w:val="0000FF"/>
          </w:rPr>
          <w:t>закон</w:t>
        </w:r>
      </w:hyperlink>
      <w:r>
        <w:t xml:space="preserve"> от 6 июля 1999 года N 137-23-ОЗ "О государственной поддержке малого предпринимательства в Архангельской области" ("Ведомости Архангельского областного Собрания депутатов", 1999, N 23);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2) областной </w:t>
      </w:r>
      <w:hyperlink r:id="rId148">
        <w:r>
          <w:rPr>
            <w:color w:val="0000FF"/>
          </w:rPr>
          <w:t>закон</w:t>
        </w:r>
      </w:hyperlink>
      <w:r>
        <w:t xml:space="preserve"> от 9 июля 2002 года N 108-15-ОЗ "О внесении изменений в областной закон "О государственной поддержке малого предпринимательства в Архангельской области" ("Ведомости Архангельского областного Собрания депутатов", 2002, N 15);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3) </w:t>
      </w:r>
      <w:hyperlink r:id="rId149">
        <w:r>
          <w:rPr>
            <w:color w:val="0000FF"/>
          </w:rPr>
          <w:t>статью 10</w:t>
        </w:r>
      </w:hyperlink>
      <w:r>
        <w:t xml:space="preserve"> областного закона от 8 декабря 2005 года N 133-8-ОЗ "О внесении изменений и дополнений в отдельные областные законы и о признании утратившими силу отдельных областных законов в связи с проведением реформы местного самоуправления" ("Ведомости Архангельского областного Собрания депутатов", 2005, N 8);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4) областной </w:t>
      </w:r>
      <w:hyperlink r:id="rId150">
        <w:r>
          <w:rPr>
            <w:color w:val="0000FF"/>
          </w:rPr>
          <w:t>закон</w:t>
        </w:r>
      </w:hyperlink>
      <w:r>
        <w:t xml:space="preserve"> от 22 ноября 2006 года N 283-внеоч.-ОЗ "О внесении изменений в областной закон "О государственной поддержке малого предпринимательства в Архангельской области" ("Ведомости Архангельского областного Собрания депутатов", 2006, ноябрь, внеоч.);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5) </w:t>
      </w:r>
      <w:hyperlink r:id="rId151">
        <w:r>
          <w:rPr>
            <w:color w:val="0000FF"/>
          </w:rPr>
          <w:t>статью 4</w:t>
        </w:r>
      </w:hyperlink>
      <w:r>
        <w:t xml:space="preserve"> областного закона от 15 апреля 2009 года N 3-2-ОЗ "О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области" ("Ведомости Архангельского областного Собрания депутатов", 2009, N 2);</w:t>
      </w:r>
    </w:p>
    <w:p w:rsidR="006A0BF1" w:rsidRDefault="006A0BF1">
      <w:pPr>
        <w:pStyle w:val="ConsPlusNormal"/>
        <w:spacing w:before="220"/>
        <w:ind w:firstLine="540"/>
        <w:jc w:val="both"/>
      </w:pPr>
      <w:r>
        <w:t xml:space="preserve">6) </w:t>
      </w:r>
      <w:hyperlink r:id="rId152">
        <w:r>
          <w:rPr>
            <w:color w:val="0000FF"/>
          </w:rPr>
          <w:t>статью 1</w:t>
        </w:r>
      </w:hyperlink>
      <w:r>
        <w:t xml:space="preserve"> и </w:t>
      </w:r>
      <w:hyperlink r:id="rId153">
        <w:r>
          <w:rPr>
            <w:color w:val="0000FF"/>
          </w:rPr>
          <w:t>пункт 2 статьи 3</w:t>
        </w:r>
      </w:hyperlink>
      <w:r>
        <w:t xml:space="preserve"> областного закона от 4 мая 2010 года N 151-12-ОЗ "О внесении изменений и дополнения в областной закон "О государственной поддержке малого предпринимательства в Архангельской области" и областной закон "Об управлении и распоряжении государственным имуществом Архангельской области" ("Ведомости Архангельского областного Собрания депутатов", 2010, N 12).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jc w:val="right"/>
      </w:pPr>
      <w:r>
        <w:t>Губернатор</w:t>
      </w:r>
    </w:p>
    <w:p w:rsidR="006A0BF1" w:rsidRDefault="006A0BF1">
      <w:pPr>
        <w:pStyle w:val="ConsPlusNormal"/>
        <w:jc w:val="right"/>
      </w:pPr>
      <w:r>
        <w:t>Архангельской области</w:t>
      </w:r>
    </w:p>
    <w:p w:rsidR="006A0BF1" w:rsidRDefault="006A0BF1">
      <w:pPr>
        <w:pStyle w:val="ConsPlusNormal"/>
        <w:jc w:val="right"/>
      </w:pPr>
      <w:r>
        <w:t>И.Ф.МИХАЛЬЧУК</w:t>
      </w:r>
    </w:p>
    <w:p w:rsidR="006A0BF1" w:rsidRDefault="006A0BF1">
      <w:pPr>
        <w:pStyle w:val="ConsPlusNormal"/>
      </w:pPr>
      <w:r>
        <w:t>г. Архангельск</w:t>
      </w:r>
    </w:p>
    <w:p w:rsidR="006A0BF1" w:rsidRDefault="006A0BF1">
      <w:pPr>
        <w:pStyle w:val="ConsPlusNormal"/>
        <w:spacing w:before="220"/>
      </w:pPr>
      <w:r>
        <w:t>29 октября 2010 года</w:t>
      </w:r>
    </w:p>
    <w:p w:rsidR="006A0BF1" w:rsidRDefault="006A0BF1">
      <w:pPr>
        <w:pStyle w:val="ConsPlusNormal"/>
        <w:spacing w:before="220"/>
      </w:pPr>
      <w:r>
        <w:t>N 209-16-ОЗ</w:t>
      </w: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ind w:firstLine="540"/>
        <w:jc w:val="both"/>
      </w:pPr>
    </w:p>
    <w:p w:rsidR="006A0BF1" w:rsidRDefault="006A0B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568" w:rsidRDefault="004A5568"/>
    <w:sectPr w:rsidR="004A5568" w:rsidSect="0055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F1"/>
    <w:rsid w:val="004A5568"/>
    <w:rsid w:val="005576E3"/>
    <w:rsid w:val="006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58E9E-80AF-4AA1-8428-791D6606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Nonformat">
    <w:name w:val="ConsPlusNonformat"/>
    <w:rsid w:val="006A0B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paragraph" w:customStyle="1" w:styleId="ConsPlusTitle">
    <w:name w:val="ConsPlusTitle"/>
    <w:rsid w:val="006A0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customStyle="1" w:styleId="ConsPlusCell">
    <w:name w:val="ConsPlusCell"/>
    <w:rsid w:val="006A0B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paragraph" w:customStyle="1" w:styleId="ConsPlusDocList">
    <w:name w:val="ConsPlusDocList"/>
    <w:rsid w:val="006A0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Page">
    <w:name w:val="ConsPlusTitlePage"/>
    <w:rsid w:val="006A0B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  <w14:ligatures w14:val="standardContextual"/>
    </w:rPr>
  </w:style>
  <w:style w:type="paragraph" w:customStyle="1" w:styleId="ConsPlusJurTerm">
    <w:name w:val="ConsPlusJurTerm"/>
    <w:rsid w:val="006A0B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6"/>
      <w:lang w:eastAsia="ru-RU"/>
      <w14:ligatures w14:val="standardContextual"/>
    </w:rPr>
  </w:style>
  <w:style w:type="paragraph" w:customStyle="1" w:styleId="ConsPlusTextList">
    <w:name w:val="ConsPlusTextList"/>
    <w:rsid w:val="006A0B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38897&amp;dst=100076" TargetMode="External"/><Relationship Id="rId117" Type="http://schemas.openxmlformats.org/officeDocument/2006/relationships/hyperlink" Target="https://login.consultant.ru/link/?req=doc&amp;base=RLAW013&amp;n=117666&amp;dst=100040" TargetMode="External"/><Relationship Id="rId21" Type="http://schemas.openxmlformats.org/officeDocument/2006/relationships/hyperlink" Target="https://login.consultant.ru/link/?req=doc&amp;base=RLAW013&amp;n=128049&amp;dst=100023" TargetMode="External"/><Relationship Id="rId42" Type="http://schemas.openxmlformats.org/officeDocument/2006/relationships/hyperlink" Target="https://login.consultant.ru/link/?req=doc&amp;base=RLAW013&amp;n=73500&amp;dst=100122" TargetMode="External"/><Relationship Id="rId47" Type="http://schemas.openxmlformats.org/officeDocument/2006/relationships/hyperlink" Target="https://login.consultant.ru/link/?req=doc&amp;base=RZB&amp;n=454318&amp;dst=443" TargetMode="External"/><Relationship Id="rId63" Type="http://schemas.openxmlformats.org/officeDocument/2006/relationships/hyperlink" Target="https://login.consultant.ru/link/?req=doc&amp;base=RLAW013&amp;n=117169&amp;dst=100128" TargetMode="External"/><Relationship Id="rId68" Type="http://schemas.openxmlformats.org/officeDocument/2006/relationships/hyperlink" Target="https://login.consultant.ru/link/?req=doc&amp;base=RLAW013&amp;n=138897&amp;dst=100085" TargetMode="External"/><Relationship Id="rId84" Type="http://schemas.openxmlformats.org/officeDocument/2006/relationships/hyperlink" Target="https://login.consultant.ru/link/?req=doc&amp;base=RLAW013&amp;n=97759&amp;dst=100030" TargetMode="External"/><Relationship Id="rId89" Type="http://schemas.openxmlformats.org/officeDocument/2006/relationships/hyperlink" Target="https://login.consultant.ru/link/?req=doc&amp;base=RZB&amp;n=464169&amp;dst=286" TargetMode="External"/><Relationship Id="rId112" Type="http://schemas.openxmlformats.org/officeDocument/2006/relationships/hyperlink" Target="https://login.consultant.ru/link/?req=doc&amp;base=RLAW013&amp;n=117666&amp;dst=100020" TargetMode="External"/><Relationship Id="rId133" Type="http://schemas.openxmlformats.org/officeDocument/2006/relationships/hyperlink" Target="https://login.consultant.ru/link/?req=doc&amp;base=RLAW013&amp;n=117666&amp;dst=100050" TargetMode="External"/><Relationship Id="rId138" Type="http://schemas.openxmlformats.org/officeDocument/2006/relationships/hyperlink" Target="https://login.consultant.ru/link/?req=doc&amp;base=RLAW013&amp;n=117666&amp;dst=10005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013&amp;n=108932&amp;dst=100008" TargetMode="External"/><Relationship Id="rId107" Type="http://schemas.openxmlformats.org/officeDocument/2006/relationships/hyperlink" Target="https://login.consultant.ru/link/?req=doc&amp;base=RZB&amp;n=464169&amp;dst=200" TargetMode="External"/><Relationship Id="rId11" Type="http://schemas.openxmlformats.org/officeDocument/2006/relationships/hyperlink" Target="https://login.consultant.ru/link/?req=doc&amp;base=RLAW013&amp;n=67436&amp;dst=100014" TargetMode="External"/><Relationship Id="rId32" Type="http://schemas.openxmlformats.org/officeDocument/2006/relationships/hyperlink" Target="https://login.consultant.ru/link/?req=doc&amp;base=RLAW013&amp;n=67436&amp;dst=100017" TargetMode="External"/><Relationship Id="rId37" Type="http://schemas.openxmlformats.org/officeDocument/2006/relationships/hyperlink" Target="https://login.consultant.ru/link/?req=doc&amp;base=RZB&amp;n=464169&amp;dst=222" TargetMode="External"/><Relationship Id="rId53" Type="http://schemas.openxmlformats.org/officeDocument/2006/relationships/hyperlink" Target="https://login.consultant.ru/link/?req=doc&amp;base=RLAW013&amp;n=67436&amp;dst=100026" TargetMode="External"/><Relationship Id="rId58" Type="http://schemas.openxmlformats.org/officeDocument/2006/relationships/hyperlink" Target="https://login.consultant.ru/link/?req=doc&amp;base=RZB&amp;n=453967" TargetMode="External"/><Relationship Id="rId74" Type="http://schemas.openxmlformats.org/officeDocument/2006/relationships/hyperlink" Target="https://login.consultant.ru/link/?req=doc&amp;base=RLAW013&amp;n=138897&amp;dst=100087" TargetMode="External"/><Relationship Id="rId79" Type="http://schemas.openxmlformats.org/officeDocument/2006/relationships/hyperlink" Target="https://login.consultant.ru/link/?req=doc&amp;base=RLAW013&amp;n=63125&amp;dst=100037" TargetMode="External"/><Relationship Id="rId102" Type="http://schemas.openxmlformats.org/officeDocument/2006/relationships/hyperlink" Target="https://login.consultant.ru/link/?req=doc&amp;base=RLAW013&amp;n=76931&amp;dst=100043" TargetMode="External"/><Relationship Id="rId123" Type="http://schemas.openxmlformats.org/officeDocument/2006/relationships/hyperlink" Target="https://login.consultant.ru/link/?req=doc&amp;base=RLAW013&amp;n=138897&amp;dst=100096" TargetMode="External"/><Relationship Id="rId128" Type="http://schemas.openxmlformats.org/officeDocument/2006/relationships/hyperlink" Target="https://login.consultant.ru/link/?req=doc&amp;base=RLAW013&amp;n=138897&amp;dst=100099" TargetMode="External"/><Relationship Id="rId144" Type="http://schemas.openxmlformats.org/officeDocument/2006/relationships/hyperlink" Target="https://login.consultant.ru/link/?req=doc&amp;base=RLAW013&amp;n=58680&amp;dst=100171" TargetMode="External"/><Relationship Id="rId149" Type="http://schemas.openxmlformats.org/officeDocument/2006/relationships/hyperlink" Target="https://login.consultant.ru/link/?req=doc&amp;base=RLAW013&amp;n=36035&amp;dst=100087" TargetMode="External"/><Relationship Id="rId5" Type="http://schemas.openxmlformats.org/officeDocument/2006/relationships/hyperlink" Target="https://login.consultant.ru/link/?req=doc&amp;base=RLAW013&amp;n=39852" TargetMode="External"/><Relationship Id="rId90" Type="http://schemas.openxmlformats.org/officeDocument/2006/relationships/hyperlink" Target="https://login.consultant.ru/link/?req=doc&amp;base=RZB&amp;n=464169&amp;dst=287" TargetMode="External"/><Relationship Id="rId95" Type="http://schemas.openxmlformats.org/officeDocument/2006/relationships/hyperlink" Target="https://login.consultant.ru/link/?req=doc&amp;base=RLAW013&amp;n=55595&amp;dst=100368" TargetMode="External"/><Relationship Id="rId22" Type="http://schemas.openxmlformats.org/officeDocument/2006/relationships/hyperlink" Target="https://login.consultant.ru/link/?req=doc&amp;base=RLAW013&amp;n=128052&amp;dst=100025" TargetMode="External"/><Relationship Id="rId27" Type="http://schemas.openxmlformats.org/officeDocument/2006/relationships/hyperlink" Target="https://login.consultant.ru/link/?req=doc&amp;base=RLAW013&amp;n=113580&amp;dst=100267" TargetMode="External"/><Relationship Id="rId43" Type="http://schemas.openxmlformats.org/officeDocument/2006/relationships/hyperlink" Target="https://login.consultant.ru/link/?req=doc&amp;base=RLAW013&amp;n=76931&amp;dst=100029" TargetMode="External"/><Relationship Id="rId48" Type="http://schemas.openxmlformats.org/officeDocument/2006/relationships/hyperlink" Target="https://login.consultant.ru/link/?req=doc&amp;base=RZB&amp;n=454318&amp;dst=1580" TargetMode="External"/><Relationship Id="rId64" Type="http://schemas.openxmlformats.org/officeDocument/2006/relationships/hyperlink" Target="https://login.consultant.ru/link/?req=doc&amp;base=RLAW013&amp;n=117666&amp;dst=100010" TargetMode="External"/><Relationship Id="rId69" Type="http://schemas.openxmlformats.org/officeDocument/2006/relationships/hyperlink" Target="https://login.consultant.ru/link/?req=doc&amp;base=RLAW013&amp;n=58680&amp;dst=100171" TargetMode="External"/><Relationship Id="rId113" Type="http://schemas.openxmlformats.org/officeDocument/2006/relationships/hyperlink" Target="https://login.consultant.ru/link/?req=doc&amp;base=RZB&amp;n=464169&amp;dst=111" TargetMode="External"/><Relationship Id="rId118" Type="http://schemas.openxmlformats.org/officeDocument/2006/relationships/hyperlink" Target="https://login.consultant.ru/link/?req=doc&amp;base=RZB&amp;n=464169&amp;dst=60" TargetMode="External"/><Relationship Id="rId134" Type="http://schemas.openxmlformats.org/officeDocument/2006/relationships/hyperlink" Target="https://login.consultant.ru/link/?req=doc&amp;base=RLAW013&amp;n=108932&amp;dst=100037" TargetMode="External"/><Relationship Id="rId139" Type="http://schemas.openxmlformats.org/officeDocument/2006/relationships/hyperlink" Target="https://login.consultant.ru/link/?req=doc&amp;base=RZB&amp;n=436790" TargetMode="External"/><Relationship Id="rId80" Type="http://schemas.openxmlformats.org/officeDocument/2006/relationships/hyperlink" Target="https://login.consultant.ru/link/?req=doc&amp;base=RLAW013&amp;n=44698&amp;dst=100061" TargetMode="External"/><Relationship Id="rId85" Type="http://schemas.openxmlformats.org/officeDocument/2006/relationships/hyperlink" Target="https://login.consultant.ru/link/?req=doc&amp;base=RLAW013&amp;n=108932&amp;dst=100016" TargetMode="External"/><Relationship Id="rId150" Type="http://schemas.openxmlformats.org/officeDocument/2006/relationships/hyperlink" Target="https://login.consultant.ru/link/?req=doc&amp;base=RLAW013&amp;n=22967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013&amp;n=73500&amp;dst=100122" TargetMode="External"/><Relationship Id="rId17" Type="http://schemas.openxmlformats.org/officeDocument/2006/relationships/hyperlink" Target="https://login.consultant.ru/link/?req=doc&amp;base=RLAW013&amp;n=117169&amp;dst=100125" TargetMode="External"/><Relationship Id="rId25" Type="http://schemas.openxmlformats.org/officeDocument/2006/relationships/hyperlink" Target="https://login.consultant.ru/link/?req=doc&amp;base=RLAW013&amp;n=132444&amp;dst=100008" TargetMode="External"/><Relationship Id="rId33" Type="http://schemas.openxmlformats.org/officeDocument/2006/relationships/hyperlink" Target="https://login.consultant.ru/link/?req=doc&amp;base=RLAW013&amp;n=67436&amp;dst=100018" TargetMode="External"/><Relationship Id="rId38" Type="http://schemas.openxmlformats.org/officeDocument/2006/relationships/hyperlink" Target="https://login.consultant.ru/link/?req=doc&amp;base=RZB&amp;n=464169&amp;dst=200" TargetMode="External"/><Relationship Id="rId46" Type="http://schemas.openxmlformats.org/officeDocument/2006/relationships/hyperlink" Target="https://login.consultant.ru/link/?req=doc&amp;base=RZB&amp;n=454318&amp;dst=441" TargetMode="External"/><Relationship Id="rId59" Type="http://schemas.openxmlformats.org/officeDocument/2006/relationships/hyperlink" Target="https://login.consultant.ru/link/?req=doc&amp;base=RZB&amp;n=453967" TargetMode="External"/><Relationship Id="rId67" Type="http://schemas.openxmlformats.org/officeDocument/2006/relationships/hyperlink" Target="https://login.consultant.ru/link/?req=doc&amp;base=RLAW013&amp;n=76931&amp;dst=100039" TargetMode="External"/><Relationship Id="rId103" Type="http://schemas.openxmlformats.org/officeDocument/2006/relationships/hyperlink" Target="https://login.consultant.ru/link/?req=doc&amp;base=RLAW013&amp;n=108932&amp;dst=100032" TargetMode="External"/><Relationship Id="rId108" Type="http://schemas.openxmlformats.org/officeDocument/2006/relationships/hyperlink" Target="https://login.consultant.ru/link/?req=doc&amp;base=RLAW013&amp;n=135945&amp;dst=100085" TargetMode="External"/><Relationship Id="rId116" Type="http://schemas.openxmlformats.org/officeDocument/2006/relationships/hyperlink" Target="https://login.consultant.ru/link/?req=doc&amp;base=RZB&amp;n=436790" TargetMode="External"/><Relationship Id="rId124" Type="http://schemas.openxmlformats.org/officeDocument/2006/relationships/hyperlink" Target="https://login.consultant.ru/link/?req=doc&amp;base=RLAW013&amp;n=58680&amp;dst=100171" TargetMode="External"/><Relationship Id="rId129" Type="http://schemas.openxmlformats.org/officeDocument/2006/relationships/hyperlink" Target="https://login.consultant.ru/link/?req=doc&amp;base=RLAW013&amp;n=58680&amp;dst=100171" TargetMode="External"/><Relationship Id="rId137" Type="http://schemas.openxmlformats.org/officeDocument/2006/relationships/hyperlink" Target="https://login.consultant.ru/link/?req=doc&amp;base=RLAW013&amp;n=117666&amp;dst=100054" TargetMode="External"/><Relationship Id="rId20" Type="http://schemas.openxmlformats.org/officeDocument/2006/relationships/hyperlink" Target="https://login.consultant.ru/link/?req=doc&amp;base=RLAW013&amp;n=128046&amp;dst=100030" TargetMode="External"/><Relationship Id="rId41" Type="http://schemas.openxmlformats.org/officeDocument/2006/relationships/hyperlink" Target="https://login.consultant.ru/link/?req=doc&amp;base=RLAW013&amp;n=108932&amp;dst=100012" TargetMode="External"/><Relationship Id="rId54" Type="http://schemas.openxmlformats.org/officeDocument/2006/relationships/hyperlink" Target="https://login.consultant.ru/link/?req=doc&amp;base=RLAW013&amp;n=67436&amp;dst=100028" TargetMode="External"/><Relationship Id="rId62" Type="http://schemas.openxmlformats.org/officeDocument/2006/relationships/hyperlink" Target="https://login.consultant.ru/link/?req=doc&amp;base=RLAW013&amp;n=117169&amp;dst=100126" TargetMode="External"/><Relationship Id="rId70" Type="http://schemas.openxmlformats.org/officeDocument/2006/relationships/hyperlink" Target="https://login.consultant.ru/link/?req=doc&amp;base=RLAW013&amp;n=76931&amp;dst=100040" TargetMode="External"/><Relationship Id="rId75" Type="http://schemas.openxmlformats.org/officeDocument/2006/relationships/hyperlink" Target="https://login.consultant.ru/link/?req=doc&amp;base=RLAW013&amp;n=117666&amp;dst=100015" TargetMode="External"/><Relationship Id="rId83" Type="http://schemas.openxmlformats.org/officeDocument/2006/relationships/hyperlink" Target="https://login.consultant.ru/link/?req=doc&amp;base=RLAW013&amp;n=121683&amp;dst=100043" TargetMode="External"/><Relationship Id="rId88" Type="http://schemas.openxmlformats.org/officeDocument/2006/relationships/hyperlink" Target="https://login.consultant.ru/link/?req=doc&amp;base=RZB&amp;n=464169&amp;dst=347" TargetMode="External"/><Relationship Id="rId91" Type="http://schemas.openxmlformats.org/officeDocument/2006/relationships/hyperlink" Target="https://login.consultant.ru/link/?req=doc&amp;base=RLAW013&amp;n=117666&amp;dst=100016" TargetMode="External"/><Relationship Id="rId96" Type="http://schemas.openxmlformats.org/officeDocument/2006/relationships/hyperlink" Target="https://login.consultant.ru/link/?req=doc&amp;base=RLAW013&amp;n=117666&amp;dst=100019" TargetMode="External"/><Relationship Id="rId111" Type="http://schemas.openxmlformats.org/officeDocument/2006/relationships/hyperlink" Target="https://login.consultant.ru/link/?req=doc&amp;base=RLAW013&amp;n=128056&amp;dst=100011" TargetMode="External"/><Relationship Id="rId132" Type="http://schemas.openxmlformats.org/officeDocument/2006/relationships/hyperlink" Target="https://login.consultant.ru/link/?req=doc&amp;base=RLAW013&amp;n=108932&amp;dst=100036" TargetMode="External"/><Relationship Id="rId140" Type="http://schemas.openxmlformats.org/officeDocument/2006/relationships/hyperlink" Target="https://login.consultant.ru/link/?req=doc&amp;base=RLAW013&amp;n=117666&amp;dst=100056" TargetMode="External"/><Relationship Id="rId145" Type="http://schemas.openxmlformats.org/officeDocument/2006/relationships/hyperlink" Target="https://login.consultant.ru/link/?req=doc&amp;base=RLAW013&amp;n=76931&amp;dst=100053" TargetMode="External"/><Relationship Id="rId153" Type="http://schemas.openxmlformats.org/officeDocument/2006/relationships/hyperlink" Target="https://login.consultant.ru/link/?req=doc&amp;base=RLAW013&amp;n=37355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44698&amp;dst=100061" TargetMode="External"/><Relationship Id="rId15" Type="http://schemas.openxmlformats.org/officeDocument/2006/relationships/hyperlink" Target="https://login.consultant.ru/link/?req=doc&amp;base=RLAW013&amp;n=97759&amp;dst=100024" TargetMode="External"/><Relationship Id="rId23" Type="http://schemas.openxmlformats.org/officeDocument/2006/relationships/hyperlink" Target="https://login.consultant.ru/link/?req=doc&amp;base=RLAW013&amp;n=128056&amp;dst=100011" TargetMode="External"/><Relationship Id="rId28" Type="http://schemas.openxmlformats.org/officeDocument/2006/relationships/hyperlink" Target="https://login.consultant.ru/link/?req=doc&amp;base=RZB&amp;n=464169&amp;dst=100010" TargetMode="External"/><Relationship Id="rId36" Type="http://schemas.openxmlformats.org/officeDocument/2006/relationships/hyperlink" Target="https://login.consultant.ru/link/?req=doc&amp;base=RZB&amp;n=464169&amp;dst=200" TargetMode="External"/><Relationship Id="rId49" Type="http://schemas.openxmlformats.org/officeDocument/2006/relationships/hyperlink" Target="https://login.consultant.ru/link/?req=doc&amp;base=RLAW013&amp;n=97759&amp;dst=100026" TargetMode="External"/><Relationship Id="rId57" Type="http://schemas.openxmlformats.org/officeDocument/2006/relationships/hyperlink" Target="https://login.consultant.ru/link/?req=doc&amp;base=RLAW013&amp;n=67436&amp;dst=100029" TargetMode="External"/><Relationship Id="rId106" Type="http://schemas.openxmlformats.org/officeDocument/2006/relationships/hyperlink" Target="https://login.consultant.ru/link/?req=doc&amp;base=RZB&amp;n=464169&amp;dst=231" TargetMode="External"/><Relationship Id="rId114" Type="http://schemas.openxmlformats.org/officeDocument/2006/relationships/hyperlink" Target="https://login.consultant.ru/link/?req=doc&amp;base=RLAW013&amp;n=81835&amp;dst=100171" TargetMode="External"/><Relationship Id="rId119" Type="http://schemas.openxmlformats.org/officeDocument/2006/relationships/hyperlink" Target="https://login.consultant.ru/link/?req=doc&amp;base=RZB&amp;n=464169&amp;dst=100261" TargetMode="External"/><Relationship Id="rId127" Type="http://schemas.openxmlformats.org/officeDocument/2006/relationships/hyperlink" Target="https://login.consultant.ru/link/?req=doc&amp;base=RLAW013&amp;n=117666&amp;dst=100047" TargetMode="External"/><Relationship Id="rId10" Type="http://schemas.openxmlformats.org/officeDocument/2006/relationships/hyperlink" Target="https://login.consultant.ru/link/?req=doc&amp;base=RLAW013&amp;n=63125&amp;dst=100037" TargetMode="External"/><Relationship Id="rId31" Type="http://schemas.openxmlformats.org/officeDocument/2006/relationships/hyperlink" Target="https://login.consultant.ru/link/?req=doc&amp;base=RLAW013&amp;n=67436&amp;dst=100016" TargetMode="External"/><Relationship Id="rId44" Type="http://schemas.openxmlformats.org/officeDocument/2006/relationships/hyperlink" Target="https://login.consultant.ru/link/?req=doc&amp;base=RLAW013&amp;n=138897&amp;dst=100081" TargetMode="External"/><Relationship Id="rId52" Type="http://schemas.openxmlformats.org/officeDocument/2006/relationships/hyperlink" Target="https://login.consultant.ru/link/?req=doc&amp;base=RLAW013&amp;n=138897&amp;dst=100082" TargetMode="External"/><Relationship Id="rId60" Type="http://schemas.openxmlformats.org/officeDocument/2006/relationships/hyperlink" Target="https://login.consultant.ru/link/?req=doc&amp;base=RLAW013&amp;n=76931&amp;dst=100033" TargetMode="External"/><Relationship Id="rId65" Type="http://schemas.openxmlformats.org/officeDocument/2006/relationships/hyperlink" Target="https://login.consultant.ru/link/?req=doc&amp;base=RLAW013&amp;n=117666&amp;dst=100012" TargetMode="External"/><Relationship Id="rId73" Type="http://schemas.openxmlformats.org/officeDocument/2006/relationships/hyperlink" Target="https://login.consultant.ru/link/?req=doc&amp;base=RLAW013&amp;n=117666&amp;dst=100013" TargetMode="External"/><Relationship Id="rId78" Type="http://schemas.openxmlformats.org/officeDocument/2006/relationships/hyperlink" Target="https://login.consultant.ru/link/?req=doc&amp;base=RLAW013&amp;n=138897&amp;dst=100088" TargetMode="External"/><Relationship Id="rId81" Type="http://schemas.openxmlformats.org/officeDocument/2006/relationships/hyperlink" Target="https://login.consultant.ru/link/?req=doc&amp;base=RZB&amp;n=464169&amp;dst=80" TargetMode="External"/><Relationship Id="rId86" Type="http://schemas.openxmlformats.org/officeDocument/2006/relationships/hyperlink" Target="https://login.consultant.ru/link/?req=doc&amp;base=RZB&amp;n=464169&amp;dst=271" TargetMode="External"/><Relationship Id="rId94" Type="http://schemas.openxmlformats.org/officeDocument/2006/relationships/hyperlink" Target="https://login.consultant.ru/link/?req=doc&amp;base=RZB&amp;n=464169&amp;dst=357" TargetMode="External"/><Relationship Id="rId99" Type="http://schemas.openxmlformats.org/officeDocument/2006/relationships/hyperlink" Target="https://login.consultant.ru/link/?req=doc&amp;base=RLAW013&amp;n=108932&amp;dst=100031" TargetMode="External"/><Relationship Id="rId101" Type="http://schemas.openxmlformats.org/officeDocument/2006/relationships/hyperlink" Target="https://login.consultant.ru/link/?req=doc&amp;base=RLAW013&amp;n=58680&amp;dst=100171" TargetMode="External"/><Relationship Id="rId122" Type="http://schemas.openxmlformats.org/officeDocument/2006/relationships/hyperlink" Target="https://login.consultant.ru/link/?req=doc&amp;base=RLAW013&amp;n=76931&amp;dst=100047" TargetMode="External"/><Relationship Id="rId130" Type="http://schemas.openxmlformats.org/officeDocument/2006/relationships/hyperlink" Target="https://login.consultant.ru/link/?req=doc&amp;base=RLAW013&amp;n=76931&amp;dst=100051" TargetMode="External"/><Relationship Id="rId135" Type="http://schemas.openxmlformats.org/officeDocument/2006/relationships/hyperlink" Target="https://login.consultant.ru/link/?req=doc&amp;base=RLAW013&amp;n=117666&amp;dst=100059" TargetMode="External"/><Relationship Id="rId143" Type="http://schemas.openxmlformats.org/officeDocument/2006/relationships/hyperlink" Target="https://login.consultant.ru/link/?req=doc&amp;base=RLAW013&amp;n=138897&amp;dst=100102" TargetMode="External"/><Relationship Id="rId148" Type="http://schemas.openxmlformats.org/officeDocument/2006/relationships/hyperlink" Target="https://login.consultant.ru/link/?req=doc&amp;base=RLAW013&amp;n=10726" TargetMode="External"/><Relationship Id="rId151" Type="http://schemas.openxmlformats.org/officeDocument/2006/relationships/hyperlink" Target="https://login.consultant.ru/link/?req=doc&amp;base=RLAW013&amp;n=36033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3&amp;n=58680&amp;dst=100171" TargetMode="External"/><Relationship Id="rId13" Type="http://schemas.openxmlformats.org/officeDocument/2006/relationships/hyperlink" Target="https://login.consultant.ru/link/?req=doc&amp;base=RLAW013&amp;n=76931&amp;dst=100026" TargetMode="External"/><Relationship Id="rId18" Type="http://schemas.openxmlformats.org/officeDocument/2006/relationships/hyperlink" Target="https://login.consultant.ru/link/?req=doc&amp;base=RLAW013&amp;n=117666&amp;dst=100008" TargetMode="External"/><Relationship Id="rId39" Type="http://schemas.openxmlformats.org/officeDocument/2006/relationships/hyperlink" Target="https://login.consultant.ru/link/?req=doc&amp;base=RZB&amp;n=464169&amp;dst=222" TargetMode="External"/><Relationship Id="rId109" Type="http://schemas.openxmlformats.org/officeDocument/2006/relationships/hyperlink" Target="https://login.consultant.ru/link/?req=doc&amp;base=RLAW013&amp;n=128049&amp;dst=100023" TargetMode="External"/><Relationship Id="rId34" Type="http://schemas.openxmlformats.org/officeDocument/2006/relationships/hyperlink" Target="https://login.consultant.ru/link/?req=doc&amp;base=RLAW013&amp;n=76931&amp;dst=100027" TargetMode="External"/><Relationship Id="rId50" Type="http://schemas.openxmlformats.org/officeDocument/2006/relationships/hyperlink" Target="https://login.consultant.ru/link/?req=doc&amp;base=RLAW013&amp;n=131571&amp;dst=100010" TargetMode="External"/><Relationship Id="rId55" Type="http://schemas.openxmlformats.org/officeDocument/2006/relationships/hyperlink" Target="https://login.consultant.ru/link/?req=doc&amp;base=RLAW013&amp;n=76931&amp;dst=100032" TargetMode="External"/><Relationship Id="rId76" Type="http://schemas.openxmlformats.org/officeDocument/2006/relationships/hyperlink" Target="https://login.consultant.ru/link/?req=doc&amp;base=RLAW013&amp;n=67436&amp;dst=100031" TargetMode="External"/><Relationship Id="rId97" Type="http://schemas.openxmlformats.org/officeDocument/2006/relationships/hyperlink" Target="https://login.consultant.ru/link/?req=doc&amp;base=RLAW013&amp;n=132444&amp;dst=100008" TargetMode="External"/><Relationship Id="rId104" Type="http://schemas.openxmlformats.org/officeDocument/2006/relationships/hyperlink" Target="https://login.consultant.ru/link/?req=doc&amp;base=RLAW013&amp;n=138897&amp;dst=100091" TargetMode="External"/><Relationship Id="rId120" Type="http://schemas.openxmlformats.org/officeDocument/2006/relationships/hyperlink" Target="https://login.consultant.ru/link/?req=doc&amp;base=RLAW013&amp;n=138897&amp;dst=100093" TargetMode="External"/><Relationship Id="rId125" Type="http://schemas.openxmlformats.org/officeDocument/2006/relationships/hyperlink" Target="https://login.consultant.ru/link/?req=doc&amp;base=RLAW013&amp;n=76931&amp;dst=100049" TargetMode="External"/><Relationship Id="rId141" Type="http://schemas.openxmlformats.org/officeDocument/2006/relationships/hyperlink" Target="https://login.consultant.ru/link/?req=doc&amp;base=RLAW013&amp;n=58680&amp;dst=100171" TargetMode="External"/><Relationship Id="rId146" Type="http://schemas.openxmlformats.org/officeDocument/2006/relationships/hyperlink" Target="https://login.consultant.ru/link/?req=doc&amp;base=RLAW013&amp;n=138897&amp;dst=100103" TargetMode="External"/><Relationship Id="rId7" Type="http://schemas.openxmlformats.org/officeDocument/2006/relationships/hyperlink" Target="https://login.consultant.ru/link/?req=doc&amp;base=RLAW013&amp;n=46296&amp;dst=100114" TargetMode="External"/><Relationship Id="rId71" Type="http://schemas.openxmlformats.org/officeDocument/2006/relationships/hyperlink" Target="https://login.consultant.ru/link/?req=doc&amp;base=RLAW013&amp;n=138897&amp;dst=100086" TargetMode="External"/><Relationship Id="rId92" Type="http://schemas.openxmlformats.org/officeDocument/2006/relationships/hyperlink" Target="https://login.consultant.ru/link/?req=doc&amp;base=RLAW013&amp;n=128052&amp;dst=100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3&amp;n=128046&amp;dst=100030" TargetMode="External"/><Relationship Id="rId24" Type="http://schemas.openxmlformats.org/officeDocument/2006/relationships/hyperlink" Target="https://login.consultant.ru/link/?req=doc&amp;base=RLAW013&amp;n=131571&amp;dst=100010" TargetMode="External"/><Relationship Id="rId40" Type="http://schemas.openxmlformats.org/officeDocument/2006/relationships/hyperlink" Target="https://login.consultant.ru/link/?req=doc&amp;base=RLAW013&amp;n=108932&amp;dst=100010" TargetMode="External"/><Relationship Id="rId45" Type="http://schemas.openxmlformats.org/officeDocument/2006/relationships/hyperlink" Target="https://login.consultant.ru/link/?req=doc&amp;base=RZB&amp;n=474028" TargetMode="External"/><Relationship Id="rId66" Type="http://schemas.openxmlformats.org/officeDocument/2006/relationships/hyperlink" Target="https://login.consultant.ru/link/?req=doc&amp;base=RLAW013&amp;n=58680&amp;dst=100171" TargetMode="External"/><Relationship Id="rId87" Type="http://schemas.openxmlformats.org/officeDocument/2006/relationships/hyperlink" Target="https://login.consultant.ru/link/?req=doc&amp;base=RZB&amp;n=464169&amp;dst=273" TargetMode="External"/><Relationship Id="rId110" Type="http://schemas.openxmlformats.org/officeDocument/2006/relationships/hyperlink" Target="https://login.consultant.ru/link/?req=doc&amp;base=RZB&amp;n=464169&amp;dst=222" TargetMode="External"/><Relationship Id="rId115" Type="http://schemas.openxmlformats.org/officeDocument/2006/relationships/hyperlink" Target="https://login.consultant.ru/link/?req=doc&amp;base=RLAW013&amp;n=117666&amp;dst=100059" TargetMode="External"/><Relationship Id="rId131" Type="http://schemas.openxmlformats.org/officeDocument/2006/relationships/hyperlink" Target="https://login.consultant.ru/link/?req=doc&amp;base=RLAW013&amp;n=138897&amp;dst=100101" TargetMode="External"/><Relationship Id="rId136" Type="http://schemas.openxmlformats.org/officeDocument/2006/relationships/hyperlink" Target="https://login.consultant.ru/link/?req=doc&amp;base=RZB&amp;n=436790" TargetMode="External"/><Relationship Id="rId61" Type="http://schemas.openxmlformats.org/officeDocument/2006/relationships/hyperlink" Target="https://login.consultant.ru/link/?req=doc&amp;base=RZB&amp;n=451928&amp;dst=634" TargetMode="External"/><Relationship Id="rId82" Type="http://schemas.openxmlformats.org/officeDocument/2006/relationships/hyperlink" Target="https://login.consultant.ru/link/?req=doc&amp;base=RLAW013&amp;n=81835&amp;dst=100168" TargetMode="External"/><Relationship Id="rId152" Type="http://schemas.openxmlformats.org/officeDocument/2006/relationships/hyperlink" Target="https://login.consultant.ru/link/?req=doc&amp;base=RLAW013&amp;n=37355&amp;dst=100007" TargetMode="External"/><Relationship Id="rId19" Type="http://schemas.openxmlformats.org/officeDocument/2006/relationships/hyperlink" Target="https://login.consultant.ru/link/?req=doc&amp;base=RLAW013&amp;n=121683&amp;dst=100043" TargetMode="External"/><Relationship Id="rId14" Type="http://schemas.openxmlformats.org/officeDocument/2006/relationships/hyperlink" Target="https://login.consultant.ru/link/?req=doc&amp;base=RLAW013&amp;n=81835&amp;dst=100164" TargetMode="External"/><Relationship Id="rId30" Type="http://schemas.openxmlformats.org/officeDocument/2006/relationships/hyperlink" Target="https://login.consultant.ru/link/?req=doc&amp;base=RZB&amp;n=464169" TargetMode="External"/><Relationship Id="rId35" Type="http://schemas.openxmlformats.org/officeDocument/2006/relationships/hyperlink" Target="https://login.consultant.ru/link/?req=doc&amp;base=RLAW013&amp;n=138897&amp;dst=100077" TargetMode="External"/><Relationship Id="rId56" Type="http://schemas.openxmlformats.org/officeDocument/2006/relationships/hyperlink" Target="https://login.consultant.ru/link/?req=doc&amp;base=RLAW013&amp;n=138897&amp;dst=100083" TargetMode="External"/><Relationship Id="rId77" Type="http://schemas.openxmlformats.org/officeDocument/2006/relationships/hyperlink" Target="https://login.consultant.ru/link/?req=doc&amp;base=RLAW013&amp;n=76931&amp;dst=100041" TargetMode="External"/><Relationship Id="rId100" Type="http://schemas.openxmlformats.org/officeDocument/2006/relationships/hyperlink" Target="https://login.consultant.ru/link/?req=doc&amp;base=RLAW013&amp;n=138897&amp;dst=100090" TargetMode="External"/><Relationship Id="rId105" Type="http://schemas.openxmlformats.org/officeDocument/2006/relationships/hyperlink" Target="https://login.consultant.ru/link/?req=doc&amp;base=RZB&amp;n=464169" TargetMode="External"/><Relationship Id="rId126" Type="http://schemas.openxmlformats.org/officeDocument/2006/relationships/hyperlink" Target="https://login.consultant.ru/link/?req=doc&amp;base=RLAW013&amp;n=138897&amp;dst=100098" TargetMode="External"/><Relationship Id="rId147" Type="http://schemas.openxmlformats.org/officeDocument/2006/relationships/hyperlink" Target="https://login.consultant.ru/link/?req=doc&amp;base=RLAW013&amp;n=37396" TargetMode="External"/><Relationship Id="rId8" Type="http://schemas.openxmlformats.org/officeDocument/2006/relationships/hyperlink" Target="https://login.consultant.ru/link/?req=doc&amp;base=RLAW013&amp;n=55595&amp;dst=100368" TargetMode="External"/><Relationship Id="rId51" Type="http://schemas.openxmlformats.org/officeDocument/2006/relationships/hyperlink" Target="https://login.consultant.ru/link/?req=doc&amp;base=RLAW013&amp;n=97759&amp;dst=100028" TargetMode="External"/><Relationship Id="rId72" Type="http://schemas.openxmlformats.org/officeDocument/2006/relationships/hyperlink" Target="https://login.consultant.ru/link/?req=doc&amp;base=RLAW013&amp;n=108932&amp;dst=100014" TargetMode="External"/><Relationship Id="rId93" Type="http://schemas.openxmlformats.org/officeDocument/2006/relationships/hyperlink" Target="https://login.consultant.ru/link/?req=doc&amp;base=RZB&amp;n=464169" TargetMode="External"/><Relationship Id="rId98" Type="http://schemas.openxmlformats.org/officeDocument/2006/relationships/hyperlink" Target="https://login.consultant.ru/link/?req=doc&amp;base=RLAW013&amp;n=108932&amp;dst=100019" TargetMode="External"/><Relationship Id="rId121" Type="http://schemas.openxmlformats.org/officeDocument/2006/relationships/hyperlink" Target="https://login.consultant.ru/link/?req=doc&amp;base=RLAW013&amp;n=138897&amp;dst=100094" TargetMode="External"/><Relationship Id="rId142" Type="http://schemas.openxmlformats.org/officeDocument/2006/relationships/hyperlink" Target="https://login.consultant.ru/link/?req=doc&amp;base=RLAW013&amp;n=76931&amp;dst=10005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7541</Words>
  <Characters>42986</Characters>
  <Application>Microsoft Office Word</Application>
  <DocSecurity>0</DocSecurity>
  <Lines>358</Lines>
  <Paragraphs>100</Paragraphs>
  <ScaleCrop>false</ScaleCrop>
  <Company/>
  <LinksUpToDate>false</LinksUpToDate>
  <CharactersWithSpaces>50427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PANINA</dc:creator>
  <cp:keywords/>
  <dc:description/>
  <cp:lastModifiedBy>PANINA</cp:lastModifiedBy>
  <cp:revision>1</cp:revision>
  <dcterms:created xsi:type="dcterms:W3CDTF">2024-04-23T09:03:00Z</dcterms:created>
  <dcterms:modified xsi:type="dcterms:W3CDTF">2024-04-23T09:04:00Z</dcterms:modified>
</cp:coreProperties>
</file>