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276012E9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</w:t>
      </w:r>
      <w:r w:rsidR="00B50FB4">
        <w:rPr>
          <w:b/>
          <w:bCs/>
        </w:rPr>
        <w:t>п. Рочегда</w:t>
      </w:r>
      <w:r w:rsidR="006428A3" w:rsidRPr="006428A3">
        <w:rPr>
          <w:b/>
          <w:bCs/>
        </w:rPr>
        <w:t xml:space="preserve">, ул. </w:t>
      </w:r>
      <w:r w:rsidR="00B50FB4">
        <w:rPr>
          <w:b/>
          <w:bCs/>
        </w:rPr>
        <w:t>Комсомольская</w:t>
      </w:r>
      <w:r w:rsidR="006428A3" w:rsidRPr="006428A3">
        <w:rPr>
          <w:b/>
          <w:bCs/>
        </w:rPr>
        <w:t xml:space="preserve">, д. </w:t>
      </w:r>
      <w:r w:rsidR="00B50FB4">
        <w:rPr>
          <w:b/>
          <w:bCs/>
        </w:rPr>
        <w:t>44</w:t>
      </w:r>
      <w:r w:rsidRPr="006428A3">
        <w:rPr>
          <w:b/>
          <w:bCs/>
        </w:rPr>
        <w:t>.</w:t>
      </w:r>
    </w:p>
    <w:p w14:paraId="31F68A55" w14:textId="4A67E31E" w:rsidR="00D25D60" w:rsidRDefault="006428A3" w:rsidP="00D25D60">
      <w:r>
        <w:t xml:space="preserve">1. </w:t>
      </w:r>
      <w:r w:rsidR="00D25D60">
        <w:t xml:space="preserve">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 w:rsidR="00B50FB4">
        <w:t>44</w:t>
      </w:r>
      <w:r w:rsidR="00D25D60">
        <w:t xml:space="preserve"> по ул. </w:t>
      </w:r>
      <w:r w:rsidR="00B50FB4">
        <w:t>Комсомольской</w:t>
      </w:r>
      <w:r w:rsidR="00D25D60">
        <w:t xml:space="preserve"> в п. </w:t>
      </w:r>
      <w:r w:rsidR="00B50FB4">
        <w:t>Рочегда</w:t>
      </w:r>
      <w:r w:rsidR="00D25D60">
        <w:t xml:space="preserve"> аварийным и подлежащим сносу.</w:t>
      </w:r>
    </w:p>
    <w:p w14:paraId="0697E855" w14:textId="38DAFEB7" w:rsidR="00B91B17" w:rsidRDefault="00D25D60" w:rsidP="00D25D60">
      <w:r>
        <w:t xml:space="preserve">2. Адрес месторасположения земельного участка: п. </w:t>
      </w:r>
      <w:r w:rsidR="00B50FB4">
        <w:t>Рочегда</w:t>
      </w:r>
      <w:r>
        <w:t xml:space="preserve">, </w:t>
      </w:r>
      <w:r w:rsidR="00DC1C9D">
        <w:t xml:space="preserve">ул. </w:t>
      </w:r>
      <w:r w:rsidR="00B50FB4">
        <w:t>Комсомольская</w:t>
      </w:r>
      <w:r>
        <w:t xml:space="preserve">, д. </w:t>
      </w:r>
      <w:r w:rsidR="00B50FB4">
        <w:t>44</w:t>
      </w:r>
      <w:r>
        <w:t xml:space="preserve">. </w:t>
      </w:r>
      <w:r w:rsidR="00B93EFF" w:rsidRPr="00B93EFF">
        <w:t>Данный земельный участок расположен в кадастровом квартале</w:t>
      </w:r>
      <w:r w:rsidR="00B93EFF">
        <w:t xml:space="preserve"> </w:t>
      </w:r>
      <w:r w:rsidR="009A1436">
        <w:rPr>
          <w:rStyle w:val="211pt"/>
          <w:rFonts w:eastAsiaTheme="minorHAnsi"/>
        </w:rPr>
        <w:t>29:04:100201</w:t>
      </w:r>
      <w:r w:rsidR="00B93EFF">
        <w:t xml:space="preserve">. </w:t>
      </w:r>
    </w:p>
    <w:p w14:paraId="45F20369" w14:textId="58D6F0FA" w:rsidR="00B93EFF" w:rsidRDefault="00B93EFF" w:rsidP="00D25D60">
      <w:r>
        <w:t>Схема расположения земельного участка: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3539"/>
        <w:gridCol w:w="3827"/>
      </w:tblGrid>
      <w:tr w:rsidR="009D6FEC" w14:paraId="292BBCD1" w14:textId="77777777" w:rsidTr="009D6FEC">
        <w:trPr>
          <w:trHeight w:hRule="exact" w:val="38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E9235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</w:pPr>
            <w:bookmarkStart w:id="0" w:name="bookmark0"/>
            <w:r>
              <w:rPr>
                <w:rStyle w:val="211pt"/>
              </w:rPr>
              <w:t>Условный номер земельного участка: 29:04:100201:ЗУ1</w:t>
            </w:r>
          </w:p>
        </w:tc>
      </w:tr>
      <w:tr w:rsidR="009D6FEC" w14:paraId="695B9024" w14:textId="77777777" w:rsidTr="009D6FEC">
        <w:trPr>
          <w:trHeight w:hRule="exact" w:val="37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7754C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</w:pPr>
            <w:r>
              <w:rPr>
                <w:rStyle w:val="211pt"/>
              </w:rPr>
              <w:t>Площадь земельного участка: 1300 кв.м.</w:t>
            </w:r>
          </w:p>
        </w:tc>
      </w:tr>
      <w:tr w:rsidR="009D6FEC" w14:paraId="78512E9C" w14:textId="77777777" w:rsidTr="009D6FEC">
        <w:trPr>
          <w:trHeight w:hRule="exact" w:val="398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5A35F" w14:textId="77777777" w:rsidR="009D6FEC" w:rsidRDefault="009D6FEC" w:rsidP="009D6FEC">
            <w:pPr>
              <w:pStyle w:val="24"/>
              <w:shd w:val="clear" w:color="auto" w:fill="auto"/>
              <w:spacing w:line="283" w:lineRule="exact"/>
              <w:jc w:val="center"/>
            </w:pPr>
            <w:r>
              <w:rPr>
                <w:rStyle w:val="211pt"/>
              </w:rPr>
              <w:t>Обозначение характерных точек границ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95BBC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ind w:left="3040"/>
            </w:pPr>
            <w:r>
              <w:rPr>
                <w:rStyle w:val="211pt"/>
              </w:rPr>
              <w:t>Координаты, м</w:t>
            </w:r>
          </w:p>
        </w:tc>
      </w:tr>
      <w:tr w:rsidR="009D6FEC" w14:paraId="371868D3" w14:textId="77777777" w:rsidTr="009D6FEC">
        <w:trPr>
          <w:trHeight w:hRule="exact" w:val="469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76057D" w14:textId="77777777" w:rsidR="009D6FEC" w:rsidRDefault="009D6FEC" w:rsidP="009D6FEC"/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D7F21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2CBFC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lang w:val="en-US" w:bidi="en-US"/>
              </w:rPr>
              <w:t>Y</w:t>
            </w:r>
          </w:p>
        </w:tc>
      </w:tr>
      <w:tr w:rsidR="009D6FEC" w14:paraId="3A8F37ED" w14:textId="77777777" w:rsidTr="009D6FEC">
        <w:trPr>
          <w:trHeight w:hRule="exact" w:val="57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A3E2B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FD774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96331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</w:tr>
      <w:tr w:rsidR="009D6FEC" w14:paraId="173A17DE" w14:textId="77777777" w:rsidTr="009D6FEC">
        <w:trPr>
          <w:trHeight w:hRule="exact" w:val="57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152DF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EB55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440650.84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5102B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3367959.69</w:t>
            </w:r>
          </w:p>
        </w:tc>
      </w:tr>
      <w:tr w:rsidR="009D6FEC" w14:paraId="7368D252" w14:textId="77777777" w:rsidTr="009D6FEC">
        <w:trPr>
          <w:trHeight w:hRule="exact" w:val="57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255C0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05FC6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440638.88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6EB2C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3367995.26</w:t>
            </w:r>
          </w:p>
        </w:tc>
      </w:tr>
      <w:tr w:rsidR="009D6FEC" w14:paraId="31E9571F" w14:textId="77777777" w:rsidTr="009D6FEC">
        <w:trPr>
          <w:trHeight w:hRule="exact" w:val="57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97DBE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98F81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440665.98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32B85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3368003.71</w:t>
            </w:r>
          </w:p>
        </w:tc>
      </w:tr>
      <w:tr w:rsidR="009D6FEC" w14:paraId="76EE9563" w14:textId="77777777" w:rsidTr="009D6FEC">
        <w:trPr>
          <w:trHeight w:hRule="exact" w:val="57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016E1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8EAD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440682.45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073FD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3367965.02</w:t>
            </w:r>
          </w:p>
        </w:tc>
      </w:tr>
      <w:tr w:rsidR="009D6FEC" w14:paraId="181E4BD9" w14:textId="77777777" w:rsidTr="009D6FEC">
        <w:trPr>
          <w:trHeight w:hRule="exact" w:val="37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5E70F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DFA19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440654.07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6E25" w14:textId="77777777" w:rsidR="009D6FEC" w:rsidRDefault="009D6FEC" w:rsidP="009D6F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3367953.12</w:t>
            </w:r>
          </w:p>
        </w:tc>
      </w:tr>
    </w:tbl>
    <w:p w14:paraId="78C37318" w14:textId="77777777" w:rsidR="009D6FEC" w:rsidRDefault="009D6FEC" w:rsidP="009D6FEC">
      <w:pPr>
        <w:pStyle w:val="af0"/>
        <w:shd w:val="clear" w:color="auto" w:fill="auto"/>
      </w:pPr>
    </w:p>
    <w:p w14:paraId="50409C9F" w14:textId="77777777" w:rsidR="009D6FEC" w:rsidRDefault="009D6FEC" w:rsidP="009D6FEC">
      <w:pPr>
        <w:pStyle w:val="af0"/>
        <w:shd w:val="clear" w:color="auto" w:fill="auto"/>
      </w:pPr>
    </w:p>
    <w:p w14:paraId="61CE97CB" w14:textId="7D235A00" w:rsidR="009D6FEC" w:rsidRDefault="009D6FEC" w:rsidP="009D6FEC">
      <w:pPr>
        <w:pStyle w:val="af0"/>
        <w:shd w:val="clear" w:color="auto" w:fill="auto"/>
      </w:pPr>
      <w:r>
        <w:t>Кадастровый квартал: 29:04:100201 Система координат: МСК-29, зона 3</w:t>
      </w:r>
    </w:p>
    <w:p w14:paraId="522015AF" w14:textId="1686C39C" w:rsidR="00283F7F" w:rsidRDefault="00283F7F" w:rsidP="00283F7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</w:p>
    <w:bookmarkEnd w:id="0"/>
    <w:p w14:paraId="169BBC9E" w14:textId="08E25E38" w:rsidR="00283F7F" w:rsidRDefault="009D6FEC" w:rsidP="00D25D60">
      <w:r>
        <w:fldChar w:fldCharType="begin"/>
      </w:r>
      <w:r>
        <w:instrText xml:space="preserve"> INCLUDEPICTURE  "E:\\1Ившина Е.В\\ПРОГРАММА ПЕРЕСЕЛЕНИЯ\\Сообщения о планируемом изътии на сайт\\media\\image7.jpeg" \* MERGEFORMATINET </w:instrText>
      </w:r>
      <w:r>
        <w:fldChar w:fldCharType="separate"/>
      </w:r>
      <w:r>
        <w:fldChar w:fldCharType="begin"/>
      </w:r>
      <w:r>
        <w:instrText xml:space="preserve"> INCLUDEPICTURE  "E:\\1Ившина Е.В\\ПРОГРАММА ПЕРЕСЕЛЕНИЯ\\Сообщения о планируемом изътии на сайт\\media\\image7.jpeg" \* MERGEFORMATINET </w:instrText>
      </w:r>
      <w:r>
        <w:fldChar w:fldCharType="separate"/>
      </w:r>
      <w:r>
        <w:pict w14:anchorId="22EA4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87pt;height:271.5pt">
            <v:imagedata r:id="rId6" r:href="rId7"/>
          </v:shape>
        </w:pict>
      </w:r>
      <w:r>
        <w:fldChar w:fldCharType="end"/>
      </w:r>
      <w:r>
        <w:fldChar w:fldCharType="end"/>
      </w:r>
    </w:p>
    <w:p w14:paraId="7088E66A" w14:textId="7EDF73B8" w:rsidR="00D25D60" w:rsidRDefault="00990862" w:rsidP="00D25D60">
      <w:r>
        <w:lastRenderedPageBreak/>
        <w:t>Н</w:t>
      </w:r>
      <w:r w:rsidR="00D25D60">
        <w:t>а данном земельном участке расположены следующие объекты недвижимости:</w:t>
      </w:r>
    </w:p>
    <w:p w14:paraId="4EFC68C4" w14:textId="512E3DFF" w:rsidR="00D25D60" w:rsidRDefault="009D6FEC" w:rsidP="00B154C3">
      <w:pPr>
        <w:spacing w:line="240" w:lineRule="auto"/>
      </w:pPr>
      <w:r>
        <w:t>ул. Комсомольская, д. 44</w:t>
      </w:r>
      <w:r w:rsidR="00D25D60">
        <w:t>, кв. 1</w:t>
      </w:r>
      <w:r w:rsidR="0031407B">
        <w:t>1</w:t>
      </w:r>
      <w:r w:rsidR="00D25D60">
        <w:t>, кадастровый номер</w:t>
      </w:r>
      <w:r w:rsidR="0031407B">
        <w:t xml:space="preserve"> </w:t>
      </w:r>
      <w:r w:rsidR="0031407B" w:rsidRPr="0031407B">
        <w:t>29:04:100201:1221</w:t>
      </w:r>
      <w:r>
        <w:t xml:space="preserve"> 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каб.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>сообщение - www.</w:t>
      </w:r>
      <w:r w:rsidR="006428A3" w:rsidRPr="00AB0331">
        <w:t xml:space="preserve"> 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6013" w14:textId="77777777" w:rsidR="00D00118" w:rsidRDefault="00D00118" w:rsidP="00680556">
      <w:pPr>
        <w:spacing w:after="0" w:line="240" w:lineRule="auto"/>
      </w:pPr>
      <w:r>
        <w:separator/>
      </w:r>
    </w:p>
  </w:endnote>
  <w:endnote w:type="continuationSeparator" w:id="0">
    <w:p w14:paraId="41CC199C" w14:textId="77777777" w:rsidR="00D00118" w:rsidRDefault="00D00118" w:rsidP="006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692A" w14:textId="77777777" w:rsidR="00D00118" w:rsidRDefault="00D00118" w:rsidP="00680556">
      <w:pPr>
        <w:spacing w:after="0" w:line="240" w:lineRule="auto"/>
      </w:pPr>
      <w:r>
        <w:separator/>
      </w:r>
    </w:p>
  </w:footnote>
  <w:footnote w:type="continuationSeparator" w:id="0">
    <w:p w14:paraId="43CC7E24" w14:textId="77777777" w:rsidR="00D00118" w:rsidRDefault="00D00118" w:rsidP="0068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0960AE"/>
    <w:rsid w:val="001E751F"/>
    <w:rsid w:val="0021125D"/>
    <w:rsid w:val="00221584"/>
    <w:rsid w:val="00267D7D"/>
    <w:rsid w:val="00282FCB"/>
    <w:rsid w:val="00283F7F"/>
    <w:rsid w:val="0031407B"/>
    <w:rsid w:val="00373768"/>
    <w:rsid w:val="0039791A"/>
    <w:rsid w:val="003B19B6"/>
    <w:rsid w:val="00415398"/>
    <w:rsid w:val="0043442B"/>
    <w:rsid w:val="004637A8"/>
    <w:rsid w:val="005851C5"/>
    <w:rsid w:val="00625689"/>
    <w:rsid w:val="006428A3"/>
    <w:rsid w:val="00680556"/>
    <w:rsid w:val="00843ED0"/>
    <w:rsid w:val="00990862"/>
    <w:rsid w:val="009A1436"/>
    <w:rsid w:val="009A7102"/>
    <w:rsid w:val="009D6FEC"/>
    <w:rsid w:val="00AB0331"/>
    <w:rsid w:val="00B154C3"/>
    <w:rsid w:val="00B50FB4"/>
    <w:rsid w:val="00B77D4F"/>
    <w:rsid w:val="00B91B17"/>
    <w:rsid w:val="00B93EFF"/>
    <w:rsid w:val="00BB4ED3"/>
    <w:rsid w:val="00C3621D"/>
    <w:rsid w:val="00D00118"/>
    <w:rsid w:val="00D25D60"/>
    <w:rsid w:val="00DC1C9D"/>
    <w:rsid w:val="00EB5ABC"/>
    <w:rsid w:val="00EE108A"/>
    <w:rsid w:val="00F01765"/>
    <w:rsid w:val="00F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05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3"/>
    <w:rsid w:val="006805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055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556"/>
  </w:style>
  <w:style w:type="paragraph" w:styleId="ae">
    <w:name w:val="footer"/>
    <w:basedOn w:val="a"/>
    <w:link w:val="af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556"/>
  </w:style>
  <w:style w:type="character" w:customStyle="1" w:styleId="1Exact">
    <w:name w:val="Заголовок №1 Exact"/>
    <w:basedOn w:val="a0"/>
    <w:rsid w:val="006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80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680556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Exact">
    <w:name w:val="Подпись к картинке Exact"/>
    <w:basedOn w:val="a0"/>
    <w:link w:val="af0"/>
    <w:rsid w:val="009D6FEC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af0">
    <w:name w:val="Подпись к картинке"/>
    <w:basedOn w:val="a"/>
    <w:link w:val="Exact"/>
    <w:rsid w:val="009D6FEC"/>
    <w:pPr>
      <w:widowControl w:val="0"/>
      <w:shd w:val="clear" w:color="auto" w:fill="FFFFFF"/>
      <w:spacing w:after="0" w:line="163" w:lineRule="exac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7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6</cp:revision>
  <cp:lastPrinted>2026-03-06T12:06:00Z</cp:lastPrinted>
  <dcterms:created xsi:type="dcterms:W3CDTF">2026-03-06T13:42:00Z</dcterms:created>
  <dcterms:modified xsi:type="dcterms:W3CDTF">2026-03-06T13:56:00Z</dcterms:modified>
</cp:coreProperties>
</file>