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62602857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 xml:space="preserve">04 мая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2F0C1F">
        <w:rPr>
          <w:sz w:val="26"/>
          <w:szCs w:val="26"/>
        </w:rPr>
        <w:t>6</w:t>
      </w:r>
      <w:r w:rsidR="004D45BD">
        <w:rPr>
          <w:sz w:val="26"/>
          <w:szCs w:val="26"/>
        </w:rPr>
        <w:t>50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0E423E0" w14:textId="77777777" w:rsidR="00C72BED" w:rsidRDefault="00C72BED" w:rsidP="00C72BED">
      <w:pPr>
        <w:jc w:val="center"/>
        <w:rPr>
          <w:b/>
          <w:sz w:val="26"/>
          <w:szCs w:val="26"/>
        </w:rPr>
      </w:pPr>
      <w:bookmarkStart w:id="0" w:name="_Hlk228865415"/>
      <w:r>
        <w:rPr>
          <w:b/>
          <w:sz w:val="26"/>
          <w:szCs w:val="26"/>
        </w:rPr>
        <w:t xml:space="preserve">Об установлении публичного сервитута </w:t>
      </w:r>
    </w:p>
    <w:bookmarkEnd w:id="0"/>
    <w:p w14:paraId="5B412F2D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6EBBB347" w14:textId="77777777" w:rsidR="00C72BED" w:rsidRDefault="00C72BED" w:rsidP="00C72BED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14:paraId="0C0808F7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статьями 23, 39.23, подпунктом 1 статьи 39.37, подпунктом 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подпунктом 4 пункта 1, пунктом 4 статьи 14 Федерального закона от 06 октября 2003 года № 131-ФЗ «Об общих принципах организации местного самоуправления в Российской Федерации», информацией, опубликованной на официальном сайте Виноградовского муниципального округа и на основании ходатайства Публичного акционерного общества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Северо-Запад»:</w:t>
      </w:r>
    </w:p>
    <w:p w14:paraId="2B4CB1B7" w14:textId="231F696D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границы публичного сервитута и установить публичный сервитут, в целях эксплуатации существующего объекта электросетевого хозяйства «ВЛ-10 № 2 от ПС «</w:t>
      </w:r>
      <w:proofErr w:type="spellStart"/>
      <w:r>
        <w:rPr>
          <w:sz w:val="26"/>
          <w:szCs w:val="26"/>
        </w:rPr>
        <w:t>Терентьевская</w:t>
      </w:r>
      <w:proofErr w:type="spellEnd"/>
      <w:r>
        <w:rPr>
          <w:sz w:val="26"/>
          <w:szCs w:val="26"/>
        </w:rPr>
        <w:t xml:space="preserve">», площадью 876656 кв. м, в отношении земель кадастровых кварталов 29:04:090601, 29:04:090501, 29:04:071001, 29:04:090901, 29:04:070601, 29:04:090201, 29:04:091401, 29:04:090101, 29:04:090801, 29:04:090401, 29:04:091801, 29:04:090701, 29:04:091501, 29:04:070901, 29:04:090301, 29:04:091601, 29:04:091001 и части земельных участков с кадастровыми номерами 29:04:070601:93, 29:04:091001:443, 29:04:090701:15, 29:04:091601:224, 29:04:070601:91, 29:04:090301:25, 29:04:090901:59, 29:04:090401:78, 29:04:091001:388, 29:04:091001:209, 29:04:091001:413, 29:04:091001:113, 29:04:090701:14, 29:04:000000:927, 29:04:000000:676, 29:04:090101:11, 29:04:000000:47, 29:04:000000:1033, 29:04:090701:228, 29:04:091001:588, 29:04:000000:1035, 29:04:090601:198, 29:04:091001:589, 29:04:091001:590, 29:04:091001:591, 29:04:091001:45, 29:04:091001:129 (29:04:091001:97), 29:04:091001:88, 29:04:091001:90, 29:04:090101:210, 29:04:090501:167, 29:04:091001:585, 29:04:090201:184, 29:04:091001:119, 29:04:091001:47, 29:04:091001:46, 29:04:091001:79, 29:04:091001:4, 29:04:091001:87, 29:04:091001:82, 29:04:091001:59, 29:04:091801:245, 29:04:090901:57, 29:04:000000:941, 29:04:091001:126 (29:04:091001:41), 29:04:091001:134 (29:04:091001:117), 29:04:091001:132 (29:04:091001:108), 29:04:091001:13, 29:04:091001:135 (29:04:091001:120), 29:04:091801:244, 29:04:070601:103, 29:04:071001:469, </w:t>
      </w:r>
      <w:r>
        <w:rPr>
          <w:sz w:val="26"/>
          <w:szCs w:val="26"/>
        </w:rPr>
        <w:lastRenderedPageBreak/>
        <w:t>29:04:070901:159, 29:04:070601:101, 29:04:070901:167, 29:04:070901:165, 29:04:071001:448, 29:04:091801:257, 29:04:070601:92, 29:04:070901:158, 29:04:070601:102, 29:04:070901:154, 29:04:091801:242, 29:04:070901:156, 29:04:070901:162, 29:04:091001:412, 29:04:091801:259, 29:04:091801:260, 29:04:091801:263, 29:04:091801:248, 29:04:091801:256, 29:04:091801:243, согласно схеме расположения границ публичного сервитута, прилагаемой к настоящему распоряжению.</w:t>
      </w:r>
    </w:p>
    <w:p w14:paraId="384A85FC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Сведения о лице, на основании ходатайства, которого принято решение об установлении публичного сервитута: Публичное акционерное общество «</w:t>
      </w:r>
      <w:proofErr w:type="spellStart"/>
      <w:r>
        <w:rPr>
          <w:sz w:val="26"/>
          <w:szCs w:val="26"/>
        </w:rPr>
        <w:t>Россети</w:t>
      </w:r>
      <w:proofErr w:type="spellEnd"/>
      <w:r>
        <w:rPr>
          <w:sz w:val="26"/>
          <w:szCs w:val="26"/>
        </w:rPr>
        <w:t xml:space="preserve"> Северо-Запад» (ОГРН 1047855175785, ИНН 7802312751, адрес (место нахождения) 196247, Россия, город Санкт-Петербург, площадь Конституции, дом 3, литер А, помещение 16Н), далее – обладатель публичного сервитута.</w:t>
      </w:r>
    </w:p>
    <w:p w14:paraId="1E02D97C" w14:textId="5432276D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Цель установления публичного сервитута – для эксплуатации существующего объекта электросетевого хозяйства «ВЛ-10 № 2 от ПС «</w:t>
      </w:r>
      <w:proofErr w:type="spellStart"/>
      <w:r>
        <w:rPr>
          <w:sz w:val="26"/>
          <w:szCs w:val="26"/>
        </w:rPr>
        <w:t>Терентьевская</w:t>
      </w:r>
      <w:proofErr w:type="spellEnd"/>
      <w:r>
        <w:rPr>
          <w:sz w:val="26"/>
          <w:szCs w:val="26"/>
        </w:rPr>
        <w:t>».</w:t>
      </w:r>
    </w:p>
    <w:p w14:paraId="6E5E21B7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Срок действия публичного сервитута – 49 лет с момента внесения сведений о нем в Единый государственный реестр недвижимости.</w:t>
      </w:r>
    </w:p>
    <w:p w14:paraId="2C40681C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Необходимость установления публичного сервитута обоснована: организацией электроснабжения населения.</w:t>
      </w:r>
    </w:p>
    <w:p w14:paraId="3DE6D31D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Срок осуществления деятельности, для обеспечения которой установлен публичный сервитут, а также вызванные указанной деятельностью ограничения прав на землю, которые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– не более чем три месяца.</w:t>
      </w:r>
    </w:p>
    <w:p w14:paraId="5B3DCA50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лицам, – плата за публичный сервитут не устанавливается.</w:t>
      </w:r>
    </w:p>
    <w:p w14:paraId="6C87438A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График проведения работ при осуществлении деятельности, для обеспечения которой устанавливается публичный сервитут: выполнение ремонтных работ по графику и сроки устанавливаются в соответствии с разделом IV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зон»), а так же действующими на момент проведения работ стандартами отрасли.</w:t>
      </w:r>
    </w:p>
    <w:p w14:paraId="1C36F53A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Охранная зона для объекта электросетевого хозяйства, указанного в пункте 3 настоящего распоряжения установлена в соответствии с 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 февраля 2009 года № 160 «О порядке установлении охранных зон объектов электросетевого хозяйства и особых условий использования земельных участков, расположенных в границах таких зон»). Ограничение прав на земельные участки (части земельных участков) </w:t>
      </w:r>
      <w:r>
        <w:rPr>
          <w:sz w:val="26"/>
          <w:szCs w:val="26"/>
        </w:rPr>
        <w:lastRenderedPageBreak/>
        <w:t>указаны в разделе III указанных правил. Сведения об охранной зоне объекта электросетевого хозяйства внесены в Единый государственный реестр недвижимости.</w:t>
      </w:r>
    </w:p>
    <w:p w14:paraId="036A81B9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Обладатель публичного сервитута обязан снести объекты, размещенные им на основании публичного сервитута, и осуществить при необходимости рекультивацию земельного участка в срок не позднее, чем шесть месяцев с момента прекращения публичного сервитута.</w:t>
      </w:r>
    </w:p>
    <w:p w14:paraId="27FF4CE8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Комитету по управлению имуществом, ЖКХ и земельным отношениям Виноградовского муниципального округа в течение пяти рабочих дней со дня принятия распоряжения об установлении публичного сервитута осуществить следующие действия:</w:t>
      </w:r>
    </w:p>
    <w:p w14:paraId="08362AB0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разместить настоящее распоряжение на официальном сайте Виноградовского муниципального округа и опубликовать в муниципальной газете «Виноградовский муниципальный вестник» (без приложений);</w:t>
      </w:r>
    </w:p>
    <w:p w14:paraId="21106394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направить копию настоящего распоряжения в орган регистрации прав для внесения в Единый государственный реестр недвижимости сведений о границах публичного сервитута;</w:t>
      </w:r>
    </w:p>
    <w:p w14:paraId="0CC8DCBE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направить обладателю публичного сервитута копию настоящего распоряжения об установлении публичного сервитута,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10C90C70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Срок действия настоящего распоряжения составляет два года.</w:t>
      </w:r>
    </w:p>
    <w:p w14:paraId="0BEEECFF" w14:textId="77777777" w:rsidR="004D45BD" w:rsidRDefault="004D45BD" w:rsidP="004D45B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13. Контроль за исполнением настоящего распоряжения возложить на председателя Комитета по управлению имуществом, ЖКХ и земельным отношениям Виноградовского муниципального округа Архангельской области.</w:t>
      </w:r>
    </w:p>
    <w:p w14:paraId="40FE281D" w14:textId="77777777" w:rsidR="004312C2" w:rsidRDefault="004312C2" w:rsidP="004312C2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68A91B01" w14:textId="77777777" w:rsidR="006D3805" w:rsidRDefault="006D3805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28D6D463" w14:textId="77777777" w:rsidR="004312C2" w:rsidRPr="00AF1971" w:rsidRDefault="004312C2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1E61EAE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</w:p>
    <w:sectPr w:rsidR="00047BCF" w:rsidSect="001B769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E0D2" w14:textId="77777777" w:rsidR="00FA39DD" w:rsidRDefault="00FA39DD">
      <w:r>
        <w:separator/>
      </w:r>
    </w:p>
  </w:endnote>
  <w:endnote w:type="continuationSeparator" w:id="0">
    <w:p w14:paraId="08FA2D68" w14:textId="77777777" w:rsidR="00FA39DD" w:rsidRDefault="00FA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7D17" w14:textId="77777777" w:rsidR="00FA39DD" w:rsidRDefault="00FA39DD">
      <w:r>
        <w:separator/>
      </w:r>
    </w:p>
  </w:footnote>
  <w:footnote w:type="continuationSeparator" w:id="0">
    <w:p w14:paraId="11F586E6" w14:textId="77777777" w:rsidR="00FA39DD" w:rsidRDefault="00FA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3248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0ABB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6BA8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0C1F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12C2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477D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45B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3805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6A00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14F5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2BED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4ECC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B5AD2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0E85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39DD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2026-05-05T06:31:00Z</cp:lastPrinted>
  <dcterms:created xsi:type="dcterms:W3CDTF">2026-05-05T06:32:00Z</dcterms:created>
  <dcterms:modified xsi:type="dcterms:W3CDTF">2026-05-05T06:32:00Z</dcterms:modified>
</cp:coreProperties>
</file>