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036A3" w14:textId="77777777" w:rsidR="00407CB2" w:rsidRDefault="00407CB2" w:rsidP="00407CB2">
      <w:pPr>
        <w:widowControl w:val="0"/>
        <w:rPr>
          <w:sz w:val="28"/>
          <w:szCs w:val="28"/>
        </w:rPr>
      </w:pPr>
      <w:r>
        <w:rPr>
          <w:noProof/>
        </w:rPr>
        <w:drawing>
          <wp:anchor distT="0" distB="0" distL="114300" distR="114300" simplePos="0" relativeHeight="251659264" behindDoc="0" locked="0" layoutInCell="1" allowOverlap="1" wp14:anchorId="65649685" wp14:editId="5EEF4ACD">
            <wp:simplePos x="0" y="0"/>
            <wp:positionH relativeFrom="column">
              <wp:posOffset>2731770</wp:posOffset>
            </wp:positionH>
            <wp:positionV relativeFrom="page">
              <wp:posOffset>385445</wp:posOffset>
            </wp:positionV>
            <wp:extent cx="488315" cy="610235"/>
            <wp:effectExtent l="0" t="0" r="6985"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88315" cy="610235"/>
                    </a:xfrm>
                    <a:prstGeom prst="rect">
                      <a:avLst/>
                    </a:prstGeom>
                    <a:ln>
                      <a:noFill/>
                    </a:ln>
                    <a:effectLst>
                      <a:glow>
                        <a:srgbClr val="4472C4"/>
                      </a:glow>
                    </a:effectLst>
                  </pic:spPr>
                </pic:pic>
              </a:graphicData>
            </a:graphic>
            <wp14:sizeRelH relativeFrom="page">
              <wp14:pctWidth>0</wp14:pctWidth>
            </wp14:sizeRelH>
            <wp14:sizeRelV relativeFrom="page">
              <wp14:pctHeight>0</wp14:pctHeight>
            </wp14:sizeRelV>
          </wp:anchor>
        </w:drawing>
      </w:r>
    </w:p>
    <w:p w14:paraId="751CED98" w14:textId="77777777" w:rsidR="00407CB2" w:rsidRPr="001951EC" w:rsidRDefault="00407CB2" w:rsidP="00407CB2">
      <w:pPr>
        <w:widowControl w:val="0"/>
        <w:rPr>
          <w:sz w:val="28"/>
          <w:szCs w:val="28"/>
        </w:rPr>
      </w:pPr>
    </w:p>
    <w:p w14:paraId="71D3CD03" w14:textId="77777777" w:rsidR="00407CB2" w:rsidRPr="006C6CD4" w:rsidRDefault="00407CB2" w:rsidP="00407CB2">
      <w:pPr>
        <w:widowControl w:val="0"/>
        <w:jc w:val="center"/>
        <w:rPr>
          <w:rFonts w:ascii="Arial Narrow" w:hAnsi="Arial Narrow"/>
          <w:b/>
          <w:sz w:val="24"/>
          <w:u w:val="single"/>
        </w:rPr>
      </w:pPr>
      <w:r>
        <w:t xml:space="preserve"> </w:t>
      </w:r>
      <w:r w:rsidRPr="006C6CD4">
        <w:rPr>
          <w:rFonts w:ascii="Arial Narrow" w:hAnsi="Arial Narrow"/>
          <w:b/>
          <w:sz w:val="24"/>
          <w:u w:val="single"/>
        </w:rPr>
        <w:t>ВИНОГРАДОВСКИЙ МУНИЦИПАЛЬНЫЙ ОКРУГ АРХАНГЕЛЬСКОЙ ОБЛАСТИ</w:t>
      </w:r>
    </w:p>
    <w:p w14:paraId="656CE266" w14:textId="77777777" w:rsidR="00407CB2" w:rsidRPr="006C6CD4" w:rsidRDefault="00407CB2" w:rsidP="00407CB2">
      <w:pPr>
        <w:widowControl w:val="0"/>
        <w:jc w:val="center"/>
        <w:rPr>
          <w:sz w:val="24"/>
        </w:rPr>
      </w:pPr>
    </w:p>
    <w:p w14:paraId="1D365C11" w14:textId="77777777" w:rsidR="00407CB2" w:rsidRPr="006C6CD4" w:rsidRDefault="00407CB2" w:rsidP="00407CB2">
      <w:pPr>
        <w:widowControl w:val="0"/>
        <w:jc w:val="center"/>
        <w:rPr>
          <w:caps/>
          <w:sz w:val="24"/>
        </w:rPr>
      </w:pPr>
      <w:r w:rsidRPr="00F87ACB">
        <w:rPr>
          <w:caps/>
          <w:sz w:val="24"/>
        </w:rPr>
        <w:t>АДМИНИСТРАЦИЯ ВИНОГРАДОВСКОГО МУНИЦИПАЛЬНОГО ОКРУГА</w:t>
      </w:r>
    </w:p>
    <w:p w14:paraId="4976B910" w14:textId="77777777" w:rsidR="00407CB2" w:rsidRPr="006C6CD4" w:rsidRDefault="00407CB2" w:rsidP="00407CB2">
      <w:pPr>
        <w:widowControl w:val="0"/>
        <w:jc w:val="center"/>
      </w:pPr>
    </w:p>
    <w:p w14:paraId="6AA68030" w14:textId="77777777" w:rsidR="00407CB2" w:rsidRPr="006C6CD4" w:rsidRDefault="00407CB2" w:rsidP="00407CB2">
      <w:pPr>
        <w:widowControl w:val="0"/>
        <w:jc w:val="center"/>
      </w:pPr>
    </w:p>
    <w:p w14:paraId="1090A86D" w14:textId="77777777" w:rsidR="00407CB2" w:rsidRPr="006C6CD4" w:rsidRDefault="00407CB2" w:rsidP="00407CB2">
      <w:pPr>
        <w:widowControl w:val="0"/>
        <w:jc w:val="center"/>
        <w:rPr>
          <w:b/>
          <w:sz w:val="28"/>
        </w:rPr>
      </w:pPr>
      <w:r w:rsidRPr="00382B33">
        <w:rPr>
          <w:b/>
          <w:sz w:val="28"/>
        </w:rPr>
        <w:t>П О С Т А Н О В Л Е Н И Е</w:t>
      </w:r>
    </w:p>
    <w:p w14:paraId="189A2229" w14:textId="77777777" w:rsidR="00407CB2" w:rsidRPr="006C6CD4" w:rsidRDefault="00407CB2" w:rsidP="00407CB2">
      <w:pPr>
        <w:widowControl w:val="0"/>
        <w:jc w:val="center"/>
      </w:pPr>
    </w:p>
    <w:p w14:paraId="6C1D3A16" w14:textId="77777777" w:rsidR="00407CB2" w:rsidRPr="006C6CD4" w:rsidRDefault="00407CB2" w:rsidP="00407CB2">
      <w:pPr>
        <w:widowControl w:val="0"/>
        <w:jc w:val="center"/>
      </w:pPr>
    </w:p>
    <w:p w14:paraId="384A4ADD" w14:textId="4443F9BB" w:rsidR="00407CB2" w:rsidRPr="00F87ACB" w:rsidRDefault="00407CB2" w:rsidP="00407CB2">
      <w:pPr>
        <w:widowControl w:val="0"/>
        <w:jc w:val="center"/>
        <w:rPr>
          <w:sz w:val="26"/>
          <w:szCs w:val="26"/>
        </w:rPr>
      </w:pPr>
      <w:r>
        <w:rPr>
          <w:sz w:val="26"/>
          <w:szCs w:val="26"/>
        </w:rPr>
        <w:t>о</w:t>
      </w:r>
      <w:r w:rsidRPr="0074135B">
        <w:rPr>
          <w:sz w:val="26"/>
          <w:szCs w:val="26"/>
        </w:rPr>
        <w:t>т</w:t>
      </w:r>
      <w:r>
        <w:rPr>
          <w:sz w:val="26"/>
          <w:szCs w:val="26"/>
        </w:rPr>
        <w:t xml:space="preserve"> 2</w:t>
      </w:r>
      <w:r>
        <w:rPr>
          <w:sz w:val="26"/>
          <w:szCs w:val="26"/>
        </w:rPr>
        <w:t>8</w:t>
      </w:r>
      <w:r>
        <w:rPr>
          <w:sz w:val="26"/>
          <w:szCs w:val="26"/>
        </w:rPr>
        <w:t xml:space="preserve"> августа </w:t>
      </w:r>
      <w:r w:rsidRPr="0074135B">
        <w:rPr>
          <w:sz w:val="26"/>
          <w:szCs w:val="26"/>
        </w:rPr>
        <w:t>202</w:t>
      </w:r>
      <w:r w:rsidRPr="001A6235">
        <w:rPr>
          <w:sz w:val="26"/>
          <w:szCs w:val="26"/>
        </w:rPr>
        <w:t>6</w:t>
      </w:r>
      <w:r w:rsidRPr="0074135B">
        <w:rPr>
          <w:sz w:val="26"/>
          <w:szCs w:val="26"/>
        </w:rPr>
        <w:t xml:space="preserve"> года №</w:t>
      </w:r>
      <w:r>
        <w:rPr>
          <w:sz w:val="26"/>
          <w:szCs w:val="26"/>
        </w:rPr>
        <w:t xml:space="preserve"> 14</w:t>
      </w:r>
      <w:r>
        <w:rPr>
          <w:sz w:val="26"/>
          <w:szCs w:val="26"/>
        </w:rPr>
        <w:t>6</w:t>
      </w:r>
      <w:r>
        <w:rPr>
          <w:sz w:val="26"/>
          <w:szCs w:val="26"/>
        </w:rPr>
        <w:t>-па</w:t>
      </w:r>
    </w:p>
    <w:p w14:paraId="1526D748" w14:textId="77777777" w:rsidR="00407CB2" w:rsidRPr="006C6CD4" w:rsidRDefault="00407CB2" w:rsidP="00407CB2">
      <w:pPr>
        <w:widowControl w:val="0"/>
        <w:jc w:val="center"/>
        <w:rPr>
          <w:sz w:val="16"/>
          <w:szCs w:val="16"/>
        </w:rPr>
      </w:pPr>
    </w:p>
    <w:p w14:paraId="0E1D9437" w14:textId="77777777" w:rsidR="00407CB2" w:rsidRPr="006C6CD4" w:rsidRDefault="00407CB2" w:rsidP="00407CB2">
      <w:pPr>
        <w:widowControl w:val="0"/>
        <w:jc w:val="center"/>
        <w:rPr>
          <w:sz w:val="16"/>
          <w:szCs w:val="16"/>
        </w:rPr>
      </w:pPr>
    </w:p>
    <w:p w14:paraId="1FCBB828" w14:textId="77777777" w:rsidR="00407CB2" w:rsidRPr="006C6CD4" w:rsidRDefault="00407CB2" w:rsidP="00407CB2">
      <w:pPr>
        <w:widowControl w:val="0"/>
        <w:jc w:val="center"/>
        <w:rPr>
          <w:sz w:val="26"/>
          <w:szCs w:val="26"/>
        </w:rPr>
      </w:pPr>
      <w:r w:rsidRPr="006C6CD4">
        <w:t>п. Березник</w:t>
      </w:r>
    </w:p>
    <w:p w14:paraId="185F836D" w14:textId="77777777" w:rsidR="006B63A6" w:rsidRPr="00F35278" w:rsidRDefault="006B63A6" w:rsidP="006B63A6">
      <w:pPr>
        <w:widowControl w:val="0"/>
        <w:autoSpaceDE w:val="0"/>
        <w:autoSpaceDN w:val="0"/>
        <w:adjustRightInd w:val="0"/>
        <w:jc w:val="center"/>
        <w:rPr>
          <w:sz w:val="26"/>
          <w:szCs w:val="26"/>
        </w:rPr>
      </w:pPr>
    </w:p>
    <w:p w14:paraId="2341BC8C" w14:textId="77777777" w:rsidR="006B63A6" w:rsidRPr="00F35278" w:rsidRDefault="006B63A6" w:rsidP="006B63A6">
      <w:pPr>
        <w:widowControl w:val="0"/>
        <w:autoSpaceDE w:val="0"/>
        <w:autoSpaceDN w:val="0"/>
        <w:adjustRightInd w:val="0"/>
        <w:jc w:val="center"/>
        <w:rPr>
          <w:sz w:val="26"/>
          <w:szCs w:val="26"/>
        </w:rPr>
      </w:pPr>
    </w:p>
    <w:p w14:paraId="331A00D0" w14:textId="77777777" w:rsidR="00977CE2" w:rsidRDefault="00977CE2" w:rsidP="00977CE2">
      <w:pPr>
        <w:widowControl w:val="0"/>
        <w:tabs>
          <w:tab w:val="num" w:pos="851"/>
          <w:tab w:val="num" w:pos="1065"/>
        </w:tabs>
        <w:jc w:val="center"/>
        <w:rPr>
          <w:b/>
          <w:sz w:val="26"/>
          <w:szCs w:val="26"/>
        </w:rPr>
      </w:pPr>
      <w:r>
        <w:rPr>
          <w:b/>
          <w:sz w:val="26"/>
          <w:szCs w:val="26"/>
        </w:rPr>
        <w:t xml:space="preserve">О внесении изменений в постановление </w:t>
      </w:r>
    </w:p>
    <w:p w14:paraId="079DF0A6" w14:textId="77777777" w:rsidR="00977CE2" w:rsidRDefault="00977CE2" w:rsidP="00977CE2">
      <w:pPr>
        <w:widowControl w:val="0"/>
        <w:tabs>
          <w:tab w:val="num" w:pos="851"/>
          <w:tab w:val="num" w:pos="1065"/>
        </w:tabs>
        <w:jc w:val="center"/>
        <w:rPr>
          <w:b/>
          <w:sz w:val="26"/>
          <w:szCs w:val="26"/>
        </w:rPr>
      </w:pPr>
      <w:r>
        <w:rPr>
          <w:b/>
          <w:sz w:val="26"/>
          <w:szCs w:val="26"/>
        </w:rPr>
        <w:t>администрации Виноградовского муниципального округа</w:t>
      </w:r>
    </w:p>
    <w:p w14:paraId="5125D5EA" w14:textId="77777777" w:rsidR="00977CE2" w:rsidRDefault="00977CE2" w:rsidP="00977CE2">
      <w:pPr>
        <w:widowControl w:val="0"/>
        <w:tabs>
          <w:tab w:val="num" w:pos="851"/>
          <w:tab w:val="num" w:pos="1065"/>
        </w:tabs>
        <w:jc w:val="center"/>
        <w:rPr>
          <w:b/>
          <w:sz w:val="26"/>
          <w:szCs w:val="26"/>
        </w:rPr>
      </w:pPr>
      <w:r>
        <w:rPr>
          <w:b/>
          <w:sz w:val="26"/>
          <w:szCs w:val="26"/>
        </w:rPr>
        <w:t xml:space="preserve"> от 14 августа 2026 года № 142-па</w:t>
      </w:r>
    </w:p>
    <w:p w14:paraId="2BEB196F" w14:textId="77777777" w:rsidR="00707626" w:rsidRDefault="00707626" w:rsidP="00707626">
      <w:pPr>
        <w:jc w:val="center"/>
        <w:outlineLvl w:val="0"/>
        <w:rPr>
          <w:b/>
          <w:sz w:val="26"/>
          <w:szCs w:val="26"/>
        </w:rPr>
      </w:pPr>
    </w:p>
    <w:p w14:paraId="39ECB4F9" w14:textId="77777777" w:rsidR="00977CE2" w:rsidRDefault="00977CE2" w:rsidP="00707626">
      <w:pPr>
        <w:jc w:val="center"/>
        <w:outlineLvl w:val="0"/>
        <w:rPr>
          <w:b/>
          <w:sz w:val="26"/>
          <w:szCs w:val="26"/>
        </w:rPr>
      </w:pPr>
    </w:p>
    <w:p w14:paraId="09DD4765" w14:textId="544630E7" w:rsidR="00977CE2" w:rsidRDefault="00977CE2" w:rsidP="00977CE2">
      <w:pPr>
        <w:widowControl w:val="0"/>
        <w:autoSpaceDE w:val="0"/>
        <w:autoSpaceDN w:val="0"/>
        <w:adjustRightInd w:val="0"/>
        <w:ind w:firstLine="720"/>
        <w:jc w:val="both"/>
        <w:rPr>
          <w:b/>
          <w:bCs/>
          <w:sz w:val="26"/>
          <w:szCs w:val="26"/>
        </w:rPr>
      </w:pPr>
      <w:r>
        <w:rPr>
          <w:sz w:val="26"/>
          <w:szCs w:val="26"/>
        </w:rPr>
        <w:t>В соответствии с Федеральным законом от 27 июля 2010 года № 190-ФЗ «О теплоснабжении», Правилами обеспечения готовности к отопительному периоду и Порядком проведения оценки обеспечения готовности к отопительному периоду, утвержденными приказом Минэнерго Российской Федерации от 13 ноября 2024 года № 2234, в связи с вступлением в действие Приказа Минэнерго России от</w:t>
      </w:r>
      <w:r w:rsidR="00407CB2">
        <w:rPr>
          <w:sz w:val="26"/>
          <w:szCs w:val="26"/>
        </w:rPr>
        <w:t> </w:t>
      </w:r>
      <w:r>
        <w:rPr>
          <w:sz w:val="26"/>
          <w:szCs w:val="26"/>
        </w:rPr>
        <w:t>14</w:t>
      </w:r>
      <w:r w:rsidR="00407CB2">
        <w:rPr>
          <w:sz w:val="26"/>
          <w:szCs w:val="26"/>
        </w:rPr>
        <w:t> </w:t>
      </w:r>
      <w:r>
        <w:rPr>
          <w:sz w:val="26"/>
          <w:szCs w:val="26"/>
        </w:rPr>
        <w:t>мая</w:t>
      </w:r>
      <w:r w:rsidR="00407CB2">
        <w:rPr>
          <w:sz w:val="26"/>
          <w:szCs w:val="26"/>
        </w:rPr>
        <w:t> </w:t>
      </w:r>
      <w:r>
        <w:rPr>
          <w:sz w:val="26"/>
          <w:szCs w:val="26"/>
        </w:rPr>
        <w:t>2025</w:t>
      </w:r>
      <w:r w:rsidR="00407CB2">
        <w:rPr>
          <w:sz w:val="26"/>
          <w:szCs w:val="26"/>
        </w:rPr>
        <w:t> </w:t>
      </w:r>
      <w:r>
        <w:rPr>
          <w:sz w:val="26"/>
          <w:szCs w:val="26"/>
        </w:rPr>
        <w:t xml:space="preserve">года № 511 «Об утверждении правил технической эксплуатации объектов теплоснабжения и </w:t>
      </w:r>
      <w:proofErr w:type="spellStart"/>
      <w:r>
        <w:rPr>
          <w:sz w:val="26"/>
          <w:szCs w:val="26"/>
        </w:rPr>
        <w:t>теплопотребляющих</w:t>
      </w:r>
      <w:proofErr w:type="spellEnd"/>
      <w:r>
        <w:rPr>
          <w:sz w:val="26"/>
          <w:szCs w:val="26"/>
        </w:rPr>
        <w:t xml:space="preserve"> установок»  </w:t>
      </w:r>
      <w:r>
        <w:rPr>
          <w:b/>
          <w:bCs/>
          <w:sz w:val="26"/>
          <w:szCs w:val="26"/>
        </w:rPr>
        <w:t>п о с т а н о в л я е т:</w:t>
      </w:r>
    </w:p>
    <w:p w14:paraId="0908AFC8" w14:textId="52ABC847" w:rsidR="00977CE2" w:rsidRDefault="00977CE2" w:rsidP="00977CE2">
      <w:pPr>
        <w:widowControl w:val="0"/>
        <w:tabs>
          <w:tab w:val="num" w:pos="851"/>
          <w:tab w:val="num" w:pos="1065"/>
        </w:tabs>
        <w:ind w:firstLine="720"/>
        <w:jc w:val="both"/>
        <w:rPr>
          <w:bCs/>
          <w:sz w:val="26"/>
          <w:szCs w:val="26"/>
        </w:rPr>
      </w:pPr>
      <w:r>
        <w:rPr>
          <w:bCs/>
          <w:sz w:val="26"/>
          <w:szCs w:val="26"/>
        </w:rPr>
        <w:t>1. Утвердить прилагаемые изменения, которые вносятся в постановление администрации Виноградовского муниципального округа от 1</w:t>
      </w:r>
      <w:r w:rsidR="0056717F">
        <w:rPr>
          <w:bCs/>
          <w:sz w:val="26"/>
          <w:szCs w:val="26"/>
        </w:rPr>
        <w:t>4</w:t>
      </w:r>
      <w:r>
        <w:rPr>
          <w:bCs/>
          <w:sz w:val="26"/>
          <w:szCs w:val="26"/>
        </w:rPr>
        <w:t xml:space="preserve"> августа 2026 года № 142-па «Об организации работы по проведению оценки обеспечения готовности к отопительному периоду 2026/2027 годов на территории Виноградовского муниципального округа».</w:t>
      </w:r>
    </w:p>
    <w:p w14:paraId="2D4C4713" w14:textId="77777777" w:rsidR="00977CE2" w:rsidRDefault="00977CE2" w:rsidP="00977CE2">
      <w:pPr>
        <w:widowControl w:val="0"/>
        <w:tabs>
          <w:tab w:val="num" w:pos="851"/>
          <w:tab w:val="num" w:pos="1065"/>
        </w:tabs>
        <w:ind w:firstLine="720"/>
        <w:jc w:val="both"/>
        <w:rPr>
          <w:bCs/>
          <w:sz w:val="26"/>
          <w:szCs w:val="26"/>
        </w:rPr>
      </w:pPr>
      <w:r>
        <w:rPr>
          <w:bCs/>
          <w:sz w:val="26"/>
          <w:szCs w:val="26"/>
        </w:rPr>
        <w:t>2. Опубликовать настоящее постановление на официальном сайте Виноградовского муниципального округа.</w:t>
      </w:r>
    </w:p>
    <w:p w14:paraId="624F7F50" w14:textId="03EF2803" w:rsidR="00977CE2" w:rsidRDefault="00977CE2" w:rsidP="00977CE2">
      <w:pPr>
        <w:widowControl w:val="0"/>
        <w:tabs>
          <w:tab w:val="num" w:pos="851"/>
          <w:tab w:val="num" w:pos="1065"/>
        </w:tabs>
        <w:ind w:firstLine="720"/>
        <w:jc w:val="both"/>
        <w:rPr>
          <w:bCs/>
          <w:sz w:val="26"/>
          <w:szCs w:val="26"/>
        </w:rPr>
      </w:pPr>
      <w:r>
        <w:rPr>
          <w:bCs/>
          <w:sz w:val="26"/>
          <w:szCs w:val="26"/>
        </w:rPr>
        <w:t>3. Настоящее постановление вступает в силу со дня его официального опубликовани</w:t>
      </w:r>
      <w:r w:rsidR="00407CB2">
        <w:rPr>
          <w:bCs/>
          <w:sz w:val="26"/>
          <w:szCs w:val="26"/>
        </w:rPr>
        <w:t>я.</w:t>
      </w:r>
    </w:p>
    <w:p w14:paraId="1ED410FB" w14:textId="6BE21122" w:rsidR="00977CE2" w:rsidRDefault="00977CE2" w:rsidP="00977CE2">
      <w:pPr>
        <w:widowControl w:val="0"/>
        <w:tabs>
          <w:tab w:val="num" w:pos="851"/>
          <w:tab w:val="num" w:pos="1065"/>
        </w:tabs>
        <w:ind w:firstLine="720"/>
        <w:jc w:val="both"/>
        <w:rPr>
          <w:bCs/>
          <w:sz w:val="26"/>
          <w:szCs w:val="26"/>
        </w:rPr>
      </w:pPr>
      <w:r>
        <w:rPr>
          <w:bCs/>
          <w:sz w:val="26"/>
          <w:szCs w:val="26"/>
        </w:rPr>
        <w:t>4. Контроль за исполнением настоящего постановления возложить на первого заместителя главы Виноградовского муниципального округа.</w:t>
      </w:r>
    </w:p>
    <w:p w14:paraId="3CD4C8EA" w14:textId="77777777" w:rsidR="00977CE2" w:rsidRDefault="00977CE2" w:rsidP="00E43461">
      <w:pPr>
        <w:tabs>
          <w:tab w:val="num" w:pos="1000"/>
        </w:tabs>
        <w:ind w:firstLine="700"/>
        <w:jc w:val="both"/>
        <w:rPr>
          <w:sz w:val="26"/>
          <w:szCs w:val="26"/>
        </w:rPr>
      </w:pPr>
    </w:p>
    <w:p w14:paraId="1AF8F92D" w14:textId="77777777" w:rsidR="00407CB2" w:rsidRDefault="00407CB2" w:rsidP="00E43461">
      <w:pPr>
        <w:tabs>
          <w:tab w:val="num" w:pos="1000"/>
        </w:tabs>
        <w:ind w:firstLine="700"/>
        <w:jc w:val="both"/>
        <w:rPr>
          <w:sz w:val="26"/>
          <w:szCs w:val="26"/>
        </w:rPr>
      </w:pPr>
    </w:p>
    <w:p w14:paraId="1AEB0074" w14:textId="77777777" w:rsidR="00407CB2" w:rsidRPr="00AF1971" w:rsidRDefault="00407CB2" w:rsidP="00E43461">
      <w:pPr>
        <w:tabs>
          <w:tab w:val="num" w:pos="1000"/>
        </w:tabs>
        <w:ind w:firstLine="700"/>
        <w:jc w:val="both"/>
        <w:rPr>
          <w:sz w:val="26"/>
          <w:szCs w:val="26"/>
        </w:rPr>
      </w:pPr>
    </w:p>
    <w:p w14:paraId="4A606B0B" w14:textId="77777777" w:rsidR="006B63A6" w:rsidRDefault="006B63A6" w:rsidP="006B63A6">
      <w:pPr>
        <w:widowControl w:val="0"/>
        <w:rPr>
          <w:sz w:val="26"/>
          <w:szCs w:val="26"/>
        </w:rPr>
      </w:pPr>
      <w:r>
        <w:rPr>
          <w:sz w:val="26"/>
          <w:szCs w:val="26"/>
        </w:rPr>
        <w:t xml:space="preserve">Глава </w:t>
      </w:r>
      <w:r w:rsidRPr="00F35278">
        <w:rPr>
          <w:sz w:val="26"/>
          <w:szCs w:val="26"/>
        </w:rPr>
        <w:t xml:space="preserve">Виноградовского </w:t>
      </w:r>
    </w:p>
    <w:p w14:paraId="6FF754F1" w14:textId="77777777" w:rsidR="006B63A6" w:rsidRDefault="006B63A6" w:rsidP="006B63A6">
      <w:pPr>
        <w:widowControl w:val="0"/>
        <w:rPr>
          <w:sz w:val="26"/>
          <w:szCs w:val="26"/>
        </w:rPr>
      </w:pPr>
      <w:r w:rsidRPr="00F35278">
        <w:rPr>
          <w:sz w:val="26"/>
          <w:szCs w:val="26"/>
        </w:rPr>
        <w:t xml:space="preserve">муниципального округа                                                        </w:t>
      </w:r>
      <w:r>
        <w:rPr>
          <w:sz w:val="26"/>
          <w:szCs w:val="26"/>
        </w:rPr>
        <w:t xml:space="preserve">                     А.А. Первухин</w:t>
      </w:r>
      <w:r w:rsidRPr="00F35278">
        <w:rPr>
          <w:sz w:val="26"/>
          <w:szCs w:val="26"/>
        </w:rPr>
        <w:t xml:space="preserve"> </w:t>
      </w:r>
    </w:p>
    <w:p w14:paraId="0EB2F490" w14:textId="77777777" w:rsidR="00407CB2" w:rsidRDefault="00407CB2">
      <w:pPr>
        <w:rPr>
          <w:caps/>
          <w:sz w:val="26"/>
          <w:szCs w:val="26"/>
        </w:rPr>
      </w:pPr>
      <w:r>
        <w:rPr>
          <w:caps/>
          <w:sz w:val="26"/>
          <w:szCs w:val="26"/>
        </w:rPr>
        <w:br w:type="page"/>
      </w:r>
    </w:p>
    <w:p w14:paraId="4727AAD5" w14:textId="447D1C49" w:rsidR="006B63A6" w:rsidRDefault="006B63A6" w:rsidP="006B63A6">
      <w:pPr>
        <w:widowControl w:val="0"/>
        <w:shd w:val="clear" w:color="auto" w:fill="FFFFFF"/>
        <w:spacing w:line="274" w:lineRule="exact"/>
        <w:jc w:val="right"/>
        <w:rPr>
          <w:caps/>
          <w:sz w:val="26"/>
          <w:szCs w:val="26"/>
        </w:rPr>
      </w:pPr>
      <w:r w:rsidRPr="00C30223">
        <w:rPr>
          <w:caps/>
          <w:sz w:val="26"/>
          <w:szCs w:val="26"/>
        </w:rPr>
        <w:lastRenderedPageBreak/>
        <w:t>Утвержден</w:t>
      </w:r>
      <w:r w:rsidR="00977CE2">
        <w:rPr>
          <w:caps/>
          <w:sz w:val="26"/>
          <w:szCs w:val="26"/>
        </w:rPr>
        <w:t>Ы</w:t>
      </w:r>
    </w:p>
    <w:p w14:paraId="57D17C6D" w14:textId="77777777" w:rsidR="006B63A6" w:rsidRPr="00C30223" w:rsidRDefault="00382B33" w:rsidP="006B63A6">
      <w:pPr>
        <w:widowControl w:val="0"/>
        <w:jc w:val="right"/>
        <w:rPr>
          <w:sz w:val="26"/>
          <w:szCs w:val="26"/>
        </w:rPr>
      </w:pPr>
      <w:r>
        <w:rPr>
          <w:sz w:val="26"/>
          <w:szCs w:val="26"/>
        </w:rPr>
        <w:t>постановлением</w:t>
      </w:r>
      <w:r w:rsidR="00985BB3">
        <w:rPr>
          <w:sz w:val="26"/>
          <w:szCs w:val="26"/>
        </w:rPr>
        <w:t xml:space="preserve"> </w:t>
      </w:r>
      <w:r w:rsidR="00F87ACB">
        <w:rPr>
          <w:sz w:val="26"/>
          <w:szCs w:val="26"/>
        </w:rPr>
        <w:t>администрации</w:t>
      </w:r>
    </w:p>
    <w:p w14:paraId="1A9F53A4" w14:textId="77777777" w:rsidR="006B63A6" w:rsidRPr="00C30223" w:rsidRDefault="006B63A6" w:rsidP="006B63A6">
      <w:pPr>
        <w:widowControl w:val="0"/>
        <w:jc w:val="right"/>
        <w:rPr>
          <w:sz w:val="26"/>
          <w:szCs w:val="26"/>
        </w:rPr>
      </w:pPr>
      <w:r w:rsidRPr="00C30223">
        <w:rPr>
          <w:sz w:val="26"/>
          <w:szCs w:val="26"/>
        </w:rPr>
        <w:t>Виноградовского муниципального округа</w:t>
      </w:r>
    </w:p>
    <w:p w14:paraId="6D587F96" w14:textId="69111F38" w:rsidR="006B63A6" w:rsidRPr="0074135B" w:rsidRDefault="00407CB2" w:rsidP="006B63A6">
      <w:pPr>
        <w:widowControl w:val="0"/>
        <w:jc w:val="right"/>
        <w:rPr>
          <w:sz w:val="26"/>
          <w:szCs w:val="26"/>
        </w:rPr>
      </w:pPr>
      <w:r w:rsidRPr="00407CB2">
        <w:rPr>
          <w:sz w:val="26"/>
          <w:szCs w:val="26"/>
        </w:rPr>
        <w:t>от 28 августа 2026 года № 146-па</w:t>
      </w:r>
    </w:p>
    <w:p w14:paraId="7723827E" w14:textId="77777777" w:rsidR="006B63A6" w:rsidRDefault="006B63A6" w:rsidP="006B63A6">
      <w:pPr>
        <w:contextualSpacing/>
        <w:jc w:val="right"/>
        <w:rPr>
          <w:sz w:val="26"/>
          <w:szCs w:val="26"/>
        </w:rPr>
      </w:pPr>
    </w:p>
    <w:p w14:paraId="28521648" w14:textId="77777777" w:rsidR="006B63A6" w:rsidRDefault="006B63A6" w:rsidP="006B63A6">
      <w:pPr>
        <w:contextualSpacing/>
        <w:jc w:val="right"/>
        <w:rPr>
          <w:sz w:val="26"/>
          <w:szCs w:val="26"/>
        </w:rPr>
      </w:pPr>
    </w:p>
    <w:p w14:paraId="60A941B6" w14:textId="77777777" w:rsidR="006B63A6" w:rsidRDefault="006B63A6" w:rsidP="006B63A6">
      <w:pPr>
        <w:jc w:val="right"/>
        <w:rPr>
          <w:sz w:val="26"/>
          <w:szCs w:val="26"/>
        </w:rPr>
      </w:pPr>
    </w:p>
    <w:p w14:paraId="62AD509B" w14:textId="77777777" w:rsidR="00977CE2" w:rsidRDefault="00977CE2" w:rsidP="00977CE2">
      <w:pPr>
        <w:widowControl w:val="0"/>
        <w:jc w:val="center"/>
        <w:rPr>
          <w:b/>
          <w:bCs/>
          <w:sz w:val="26"/>
          <w:szCs w:val="26"/>
        </w:rPr>
      </w:pPr>
      <w:r>
        <w:rPr>
          <w:sz w:val="26"/>
          <w:szCs w:val="26"/>
        </w:rPr>
        <w:tab/>
      </w:r>
      <w:r>
        <w:rPr>
          <w:b/>
          <w:bCs/>
          <w:sz w:val="26"/>
          <w:szCs w:val="26"/>
        </w:rPr>
        <w:t>ИЗМЕНЕНИЯ,</w:t>
      </w:r>
    </w:p>
    <w:p w14:paraId="2DFA2FBA" w14:textId="77777777" w:rsidR="00977CE2" w:rsidRDefault="00977CE2" w:rsidP="00977CE2">
      <w:pPr>
        <w:widowControl w:val="0"/>
        <w:jc w:val="center"/>
        <w:rPr>
          <w:b/>
          <w:bCs/>
          <w:sz w:val="26"/>
          <w:szCs w:val="26"/>
        </w:rPr>
      </w:pPr>
      <w:r>
        <w:rPr>
          <w:b/>
          <w:bCs/>
          <w:sz w:val="26"/>
          <w:szCs w:val="26"/>
        </w:rPr>
        <w:t>которые вносятся в постановление администрации</w:t>
      </w:r>
    </w:p>
    <w:p w14:paraId="7205B375" w14:textId="77777777" w:rsidR="00977CE2" w:rsidRDefault="00977CE2" w:rsidP="00977CE2">
      <w:pPr>
        <w:widowControl w:val="0"/>
        <w:jc w:val="center"/>
        <w:rPr>
          <w:b/>
          <w:bCs/>
          <w:sz w:val="26"/>
          <w:szCs w:val="26"/>
        </w:rPr>
      </w:pPr>
      <w:r>
        <w:rPr>
          <w:b/>
          <w:bCs/>
          <w:sz w:val="26"/>
          <w:szCs w:val="26"/>
        </w:rPr>
        <w:t xml:space="preserve"> Виноградовского муниципального округа </w:t>
      </w:r>
    </w:p>
    <w:p w14:paraId="5FC274E1" w14:textId="77777777" w:rsidR="00977CE2" w:rsidRDefault="00977CE2" w:rsidP="00977CE2">
      <w:pPr>
        <w:widowControl w:val="0"/>
        <w:jc w:val="center"/>
        <w:rPr>
          <w:b/>
          <w:bCs/>
          <w:sz w:val="26"/>
          <w:szCs w:val="26"/>
        </w:rPr>
      </w:pPr>
      <w:r>
        <w:rPr>
          <w:b/>
          <w:bCs/>
          <w:sz w:val="26"/>
          <w:szCs w:val="26"/>
        </w:rPr>
        <w:t xml:space="preserve">от 14 августа 2026 года № 142-па </w:t>
      </w:r>
    </w:p>
    <w:p w14:paraId="420AD2CD" w14:textId="77777777" w:rsidR="00977CE2" w:rsidRDefault="00977CE2" w:rsidP="00977CE2">
      <w:pPr>
        <w:widowControl w:val="0"/>
        <w:jc w:val="center"/>
        <w:rPr>
          <w:b/>
          <w:bCs/>
          <w:sz w:val="26"/>
          <w:szCs w:val="26"/>
        </w:rPr>
      </w:pPr>
    </w:p>
    <w:p w14:paraId="3445CE00" w14:textId="77777777" w:rsidR="00977CE2" w:rsidRDefault="00977CE2" w:rsidP="00977CE2">
      <w:pPr>
        <w:widowControl w:val="0"/>
        <w:jc w:val="center"/>
        <w:rPr>
          <w:b/>
          <w:bCs/>
          <w:sz w:val="26"/>
          <w:szCs w:val="26"/>
        </w:rPr>
      </w:pPr>
    </w:p>
    <w:p w14:paraId="74FCB36F" w14:textId="624CF4F1" w:rsidR="00977CE2" w:rsidRDefault="00977CE2" w:rsidP="00977CE2">
      <w:pPr>
        <w:widowControl w:val="0"/>
        <w:ind w:firstLine="720"/>
        <w:jc w:val="both"/>
        <w:rPr>
          <w:sz w:val="26"/>
          <w:szCs w:val="26"/>
        </w:rPr>
      </w:pPr>
      <w:r>
        <w:rPr>
          <w:sz w:val="26"/>
          <w:szCs w:val="26"/>
        </w:rPr>
        <w:t>1. Приложения № 1 – 4 к Программе проведения оценки обеспечения готовности к отопительному периоду 2026/2027 годов на территории Виноградовского муниципального округа изложить в следующей редакции</w:t>
      </w:r>
      <w:r w:rsidR="00407CB2">
        <w:rPr>
          <w:sz w:val="26"/>
          <w:szCs w:val="26"/>
        </w:rPr>
        <w:t>:</w:t>
      </w:r>
    </w:p>
    <w:p w14:paraId="584AC99C" w14:textId="1D7C9692" w:rsidR="006B63A6" w:rsidRDefault="006B63A6" w:rsidP="00977CE2">
      <w:pPr>
        <w:tabs>
          <w:tab w:val="left" w:pos="2535"/>
        </w:tabs>
        <w:rPr>
          <w:sz w:val="26"/>
          <w:szCs w:val="26"/>
        </w:rPr>
      </w:pPr>
    </w:p>
    <w:p w14:paraId="4ABD53B3" w14:textId="77777777" w:rsidR="00977CE2" w:rsidRDefault="00977CE2" w:rsidP="00977CE2">
      <w:pPr>
        <w:tabs>
          <w:tab w:val="left" w:pos="2535"/>
        </w:tabs>
        <w:rPr>
          <w:sz w:val="26"/>
          <w:szCs w:val="26"/>
        </w:rPr>
      </w:pPr>
    </w:p>
    <w:p w14:paraId="3D186850" w14:textId="77777777" w:rsidR="00977CE2" w:rsidRDefault="00977CE2" w:rsidP="00977CE2">
      <w:pPr>
        <w:tabs>
          <w:tab w:val="left" w:pos="2535"/>
        </w:tabs>
        <w:rPr>
          <w:sz w:val="26"/>
          <w:szCs w:val="26"/>
        </w:rPr>
      </w:pPr>
    </w:p>
    <w:p w14:paraId="389A2DB4" w14:textId="77777777" w:rsidR="00977CE2" w:rsidRDefault="00977CE2" w:rsidP="00977CE2">
      <w:pPr>
        <w:tabs>
          <w:tab w:val="left" w:pos="2535"/>
        </w:tabs>
        <w:rPr>
          <w:sz w:val="26"/>
          <w:szCs w:val="26"/>
        </w:rPr>
      </w:pPr>
    </w:p>
    <w:p w14:paraId="35E9CA5A" w14:textId="77777777" w:rsidR="00977CE2" w:rsidRDefault="00977CE2" w:rsidP="00977CE2">
      <w:pPr>
        <w:tabs>
          <w:tab w:val="left" w:pos="2535"/>
        </w:tabs>
        <w:rPr>
          <w:sz w:val="26"/>
          <w:szCs w:val="26"/>
        </w:rPr>
      </w:pPr>
    </w:p>
    <w:p w14:paraId="00BAF65C" w14:textId="77777777" w:rsidR="00977CE2" w:rsidRDefault="00977CE2" w:rsidP="00977CE2">
      <w:pPr>
        <w:tabs>
          <w:tab w:val="left" w:pos="2535"/>
        </w:tabs>
        <w:rPr>
          <w:sz w:val="26"/>
          <w:szCs w:val="26"/>
        </w:rPr>
      </w:pPr>
    </w:p>
    <w:p w14:paraId="0706F693" w14:textId="77777777" w:rsidR="00977CE2" w:rsidRDefault="00977CE2" w:rsidP="00977CE2">
      <w:pPr>
        <w:tabs>
          <w:tab w:val="left" w:pos="2535"/>
        </w:tabs>
        <w:rPr>
          <w:sz w:val="26"/>
          <w:szCs w:val="26"/>
        </w:rPr>
      </w:pPr>
    </w:p>
    <w:p w14:paraId="52E8B58A" w14:textId="77777777" w:rsidR="00977CE2" w:rsidRDefault="00977CE2" w:rsidP="00977CE2">
      <w:pPr>
        <w:tabs>
          <w:tab w:val="left" w:pos="2535"/>
        </w:tabs>
        <w:rPr>
          <w:sz w:val="26"/>
          <w:szCs w:val="26"/>
        </w:rPr>
      </w:pPr>
    </w:p>
    <w:p w14:paraId="63B403BA" w14:textId="77777777" w:rsidR="00977CE2" w:rsidRDefault="00977CE2" w:rsidP="00977CE2">
      <w:pPr>
        <w:tabs>
          <w:tab w:val="left" w:pos="2535"/>
        </w:tabs>
        <w:rPr>
          <w:sz w:val="26"/>
          <w:szCs w:val="26"/>
        </w:rPr>
      </w:pPr>
    </w:p>
    <w:p w14:paraId="7274C096" w14:textId="77777777" w:rsidR="00977CE2" w:rsidRDefault="00977CE2" w:rsidP="00977CE2">
      <w:pPr>
        <w:tabs>
          <w:tab w:val="left" w:pos="2535"/>
        </w:tabs>
        <w:rPr>
          <w:sz w:val="26"/>
          <w:szCs w:val="26"/>
        </w:rPr>
      </w:pPr>
    </w:p>
    <w:p w14:paraId="08E8238E" w14:textId="77777777" w:rsidR="00977CE2" w:rsidRDefault="00977CE2" w:rsidP="00977CE2">
      <w:pPr>
        <w:tabs>
          <w:tab w:val="left" w:pos="2535"/>
        </w:tabs>
        <w:rPr>
          <w:sz w:val="26"/>
          <w:szCs w:val="26"/>
        </w:rPr>
      </w:pPr>
    </w:p>
    <w:p w14:paraId="7F287CF4" w14:textId="77777777" w:rsidR="00977CE2" w:rsidRDefault="00977CE2" w:rsidP="00977CE2">
      <w:pPr>
        <w:tabs>
          <w:tab w:val="left" w:pos="2535"/>
        </w:tabs>
        <w:rPr>
          <w:sz w:val="26"/>
          <w:szCs w:val="26"/>
        </w:rPr>
      </w:pPr>
    </w:p>
    <w:p w14:paraId="17342D03" w14:textId="77777777" w:rsidR="00977CE2" w:rsidRDefault="00977CE2" w:rsidP="00977CE2">
      <w:pPr>
        <w:tabs>
          <w:tab w:val="left" w:pos="2535"/>
        </w:tabs>
        <w:rPr>
          <w:sz w:val="26"/>
          <w:szCs w:val="26"/>
        </w:rPr>
      </w:pPr>
    </w:p>
    <w:p w14:paraId="3527B38B" w14:textId="77777777" w:rsidR="00977CE2" w:rsidRDefault="00977CE2" w:rsidP="00977CE2">
      <w:pPr>
        <w:tabs>
          <w:tab w:val="left" w:pos="2535"/>
        </w:tabs>
        <w:rPr>
          <w:sz w:val="26"/>
          <w:szCs w:val="26"/>
        </w:rPr>
      </w:pPr>
    </w:p>
    <w:p w14:paraId="0DDE5D08" w14:textId="77777777" w:rsidR="00977CE2" w:rsidRDefault="00977CE2" w:rsidP="00977CE2">
      <w:pPr>
        <w:tabs>
          <w:tab w:val="left" w:pos="2535"/>
        </w:tabs>
        <w:rPr>
          <w:sz w:val="26"/>
          <w:szCs w:val="26"/>
        </w:rPr>
      </w:pPr>
    </w:p>
    <w:p w14:paraId="6FF3BB20" w14:textId="77777777" w:rsidR="00977CE2" w:rsidRDefault="00977CE2" w:rsidP="00977CE2">
      <w:pPr>
        <w:tabs>
          <w:tab w:val="left" w:pos="2535"/>
        </w:tabs>
        <w:rPr>
          <w:sz w:val="26"/>
          <w:szCs w:val="26"/>
        </w:rPr>
      </w:pPr>
    </w:p>
    <w:p w14:paraId="6F5D9DC4" w14:textId="77777777" w:rsidR="00977CE2" w:rsidRDefault="00977CE2" w:rsidP="00977CE2">
      <w:pPr>
        <w:tabs>
          <w:tab w:val="left" w:pos="2535"/>
        </w:tabs>
        <w:rPr>
          <w:sz w:val="26"/>
          <w:szCs w:val="26"/>
        </w:rPr>
      </w:pPr>
    </w:p>
    <w:p w14:paraId="712450A2" w14:textId="77777777" w:rsidR="00977CE2" w:rsidRDefault="00977CE2" w:rsidP="00977CE2">
      <w:pPr>
        <w:tabs>
          <w:tab w:val="left" w:pos="2535"/>
        </w:tabs>
        <w:rPr>
          <w:sz w:val="26"/>
          <w:szCs w:val="26"/>
        </w:rPr>
      </w:pPr>
    </w:p>
    <w:p w14:paraId="52D39B8F" w14:textId="77777777" w:rsidR="00977CE2" w:rsidRDefault="00977CE2" w:rsidP="00977CE2">
      <w:pPr>
        <w:tabs>
          <w:tab w:val="left" w:pos="2535"/>
        </w:tabs>
        <w:rPr>
          <w:sz w:val="26"/>
          <w:szCs w:val="26"/>
        </w:rPr>
      </w:pPr>
    </w:p>
    <w:p w14:paraId="74FBA6B2" w14:textId="77777777" w:rsidR="00977CE2" w:rsidRDefault="00977CE2" w:rsidP="00977CE2">
      <w:pPr>
        <w:tabs>
          <w:tab w:val="left" w:pos="2535"/>
        </w:tabs>
        <w:rPr>
          <w:sz w:val="26"/>
          <w:szCs w:val="26"/>
        </w:rPr>
      </w:pPr>
    </w:p>
    <w:p w14:paraId="59A1C40D" w14:textId="77777777" w:rsidR="00977CE2" w:rsidRDefault="00977CE2" w:rsidP="00977CE2">
      <w:pPr>
        <w:tabs>
          <w:tab w:val="left" w:pos="2535"/>
        </w:tabs>
        <w:rPr>
          <w:sz w:val="26"/>
          <w:szCs w:val="26"/>
        </w:rPr>
      </w:pPr>
    </w:p>
    <w:p w14:paraId="2E10C880" w14:textId="77777777" w:rsidR="00977CE2" w:rsidRDefault="00977CE2" w:rsidP="00977CE2">
      <w:pPr>
        <w:tabs>
          <w:tab w:val="left" w:pos="2535"/>
        </w:tabs>
        <w:rPr>
          <w:sz w:val="26"/>
          <w:szCs w:val="26"/>
        </w:rPr>
      </w:pPr>
    </w:p>
    <w:p w14:paraId="7ADC2CA4" w14:textId="77777777" w:rsidR="00977CE2" w:rsidRDefault="00977CE2" w:rsidP="00977CE2">
      <w:pPr>
        <w:tabs>
          <w:tab w:val="left" w:pos="2535"/>
        </w:tabs>
        <w:rPr>
          <w:sz w:val="26"/>
          <w:szCs w:val="26"/>
        </w:rPr>
      </w:pPr>
    </w:p>
    <w:p w14:paraId="6148D10F" w14:textId="77777777" w:rsidR="00977CE2" w:rsidRDefault="00977CE2" w:rsidP="00977CE2">
      <w:pPr>
        <w:tabs>
          <w:tab w:val="left" w:pos="2535"/>
        </w:tabs>
        <w:rPr>
          <w:sz w:val="26"/>
          <w:szCs w:val="26"/>
        </w:rPr>
      </w:pPr>
    </w:p>
    <w:p w14:paraId="43A2F573" w14:textId="77777777" w:rsidR="00977CE2" w:rsidRDefault="00977CE2" w:rsidP="00977CE2">
      <w:pPr>
        <w:tabs>
          <w:tab w:val="left" w:pos="2535"/>
        </w:tabs>
        <w:rPr>
          <w:sz w:val="26"/>
          <w:szCs w:val="26"/>
        </w:rPr>
      </w:pPr>
    </w:p>
    <w:p w14:paraId="1E125EF5" w14:textId="77777777" w:rsidR="00977CE2" w:rsidRDefault="00977CE2" w:rsidP="00977CE2">
      <w:pPr>
        <w:tabs>
          <w:tab w:val="left" w:pos="2535"/>
        </w:tabs>
        <w:rPr>
          <w:sz w:val="26"/>
          <w:szCs w:val="26"/>
        </w:rPr>
      </w:pPr>
    </w:p>
    <w:p w14:paraId="20640790" w14:textId="77777777" w:rsidR="00977CE2" w:rsidRDefault="00977CE2" w:rsidP="00977CE2">
      <w:pPr>
        <w:tabs>
          <w:tab w:val="left" w:pos="2535"/>
        </w:tabs>
        <w:rPr>
          <w:sz w:val="26"/>
          <w:szCs w:val="26"/>
        </w:rPr>
      </w:pPr>
    </w:p>
    <w:p w14:paraId="11CB73CB" w14:textId="77777777" w:rsidR="00977CE2" w:rsidRDefault="00977CE2" w:rsidP="00977CE2">
      <w:pPr>
        <w:tabs>
          <w:tab w:val="left" w:pos="2535"/>
        </w:tabs>
        <w:rPr>
          <w:sz w:val="26"/>
          <w:szCs w:val="26"/>
        </w:rPr>
      </w:pPr>
    </w:p>
    <w:p w14:paraId="5C3CD083" w14:textId="77777777" w:rsidR="00977CE2" w:rsidRDefault="00977CE2" w:rsidP="00977CE2">
      <w:pPr>
        <w:tabs>
          <w:tab w:val="left" w:pos="2535"/>
        </w:tabs>
        <w:rPr>
          <w:sz w:val="26"/>
          <w:szCs w:val="26"/>
        </w:rPr>
      </w:pPr>
    </w:p>
    <w:p w14:paraId="4C60EB44" w14:textId="77777777" w:rsidR="00977CE2" w:rsidRDefault="00977CE2" w:rsidP="00977CE2">
      <w:pPr>
        <w:tabs>
          <w:tab w:val="left" w:pos="2535"/>
        </w:tabs>
        <w:rPr>
          <w:sz w:val="26"/>
          <w:szCs w:val="26"/>
        </w:rPr>
      </w:pPr>
    </w:p>
    <w:p w14:paraId="5C76BAB4" w14:textId="77777777" w:rsidR="00977CE2" w:rsidRDefault="00977CE2" w:rsidP="00977CE2">
      <w:pPr>
        <w:tabs>
          <w:tab w:val="left" w:pos="2535"/>
        </w:tabs>
        <w:rPr>
          <w:sz w:val="26"/>
          <w:szCs w:val="26"/>
        </w:rPr>
        <w:sectPr w:rsidR="00977CE2" w:rsidSect="00707626">
          <w:headerReference w:type="even" r:id="rId8"/>
          <w:headerReference w:type="default" r:id="rId9"/>
          <w:pgSz w:w="11906" w:h="16838"/>
          <w:pgMar w:top="1134" w:right="850" w:bottom="1134" w:left="1701" w:header="720" w:footer="720" w:gutter="0"/>
          <w:cols w:space="720"/>
          <w:titlePg/>
          <w:docGrid w:linePitch="272"/>
        </w:sectPr>
      </w:pPr>
    </w:p>
    <w:p w14:paraId="50FFF83E" w14:textId="77777777" w:rsidR="00D6578C" w:rsidRDefault="00D6578C" w:rsidP="00D6578C">
      <w:pPr>
        <w:jc w:val="right"/>
        <w:rPr>
          <w:sz w:val="26"/>
          <w:szCs w:val="26"/>
        </w:rPr>
      </w:pPr>
      <w:r>
        <w:rPr>
          <w:sz w:val="26"/>
          <w:szCs w:val="26"/>
        </w:rPr>
        <w:lastRenderedPageBreak/>
        <w:t xml:space="preserve">Приложение № 1 </w:t>
      </w:r>
    </w:p>
    <w:p w14:paraId="06E34210" w14:textId="77777777" w:rsidR="00D6578C" w:rsidRDefault="00D6578C" w:rsidP="00D6578C">
      <w:pPr>
        <w:jc w:val="right"/>
        <w:rPr>
          <w:sz w:val="26"/>
          <w:szCs w:val="26"/>
        </w:rPr>
      </w:pPr>
      <w:r>
        <w:rPr>
          <w:sz w:val="26"/>
          <w:szCs w:val="26"/>
        </w:rPr>
        <w:t xml:space="preserve">к Программе проведения оценки обеспечения готовности </w:t>
      </w:r>
    </w:p>
    <w:p w14:paraId="576A03A1" w14:textId="77777777" w:rsidR="00D6578C" w:rsidRDefault="00D6578C" w:rsidP="00D6578C">
      <w:pPr>
        <w:jc w:val="right"/>
        <w:rPr>
          <w:sz w:val="26"/>
          <w:szCs w:val="26"/>
        </w:rPr>
      </w:pPr>
      <w:r>
        <w:rPr>
          <w:sz w:val="26"/>
          <w:szCs w:val="26"/>
        </w:rPr>
        <w:t xml:space="preserve">к отопительному периоду 2026/2027 годов </w:t>
      </w:r>
    </w:p>
    <w:p w14:paraId="191A0A96" w14:textId="77777777" w:rsidR="00D6578C" w:rsidRDefault="00D6578C" w:rsidP="00D6578C">
      <w:pPr>
        <w:jc w:val="right"/>
        <w:rPr>
          <w:sz w:val="26"/>
          <w:szCs w:val="26"/>
        </w:rPr>
      </w:pPr>
      <w:r>
        <w:rPr>
          <w:sz w:val="26"/>
          <w:szCs w:val="26"/>
        </w:rPr>
        <w:t>на территории Виноградовского муниципального округа</w:t>
      </w:r>
    </w:p>
    <w:p w14:paraId="1714E0D4" w14:textId="77777777" w:rsidR="00D6578C" w:rsidRDefault="00D6578C" w:rsidP="00D6578C">
      <w:pPr>
        <w:rPr>
          <w:sz w:val="26"/>
          <w:szCs w:val="26"/>
        </w:rPr>
      </w:pPr>
    </w:p>
    <w:p w14:paraId="1701F1AC" w14:textId="77777777" w:rsidR="00D6578C" w:rsidRDefault="00D6578C" w:rsidP="00D6578C">
      <w:pPr>
        <w:rPr>
          <w:sz w:val="26"/>
          <w:szCs w:val="26"/>
        </w:rPr>
      </w:pPr>
    </w:p>
    <w:p w14:paraId="40A0FFFE" w14:textId="77777777" w:rsidR="00D6578C" w:rsidRDefault="00D6578C" w:rsidP="00D6578C">
      <w:pPr>
        <w:rPr>
          <w:sz w:val="26"/>
          <w:szCs w:val="26"/>
        </w:rPr>
      </w:pPr>
    </w:p>
    <w:p w14:paraId="7B898910" w14:textId="77777777" w:rsidR="00D6578C" w:rsidRDefault="00D6578C" w:rsidP="00D6578C">
      <w:pPr>
        <w:jc w:val="center"/>
        <w:rPr>
          <w:sz w:val="26"/>
          <w:szCs w:val="26"/>
        </w:rPr>
      </w:pPr>
      <w:r>
        <w:rPr>
          <w:sz w:val="26"/>
          <w:szCs w:val="26"/>
        </w:rPr>
        <w:t>Оценочный лист</w:t>
      </w:r>
    </w:p>
    <w:p w14:paraId="665C2A30" w14:textId="77777777" w:rsidR="00D6578C" w:rsidRDefault="00D6578C" w:rsidP="00D6578C">
      <w:pPr>
        <w:jc w:val="center"/>
        <w:rPr>
          <w:sz w:val="26"/>
          <w:szCs w:val="26"/>
        </w:rPr>
      </w:pPr>
      <w:r>
        <w:rPr>
          <w:sz w:val="26"/>
          <w:szCs w:val="26"/>
        </w:rPr>
        <w:t>для расчета индекса готовности к отопительному периоду</w:t>
      </w:r>
    </w:p>
    <w:p w14:paraId="78CB6B8B" w14:textId="77777777" w:rsidR="00D6578C" w:rsidRDefault="00D6578C" w:rsidP="00D6578C">
      <w:pPr>
        <w:jc w:val="center"/>
        <w:rPr>
          <w:sz w:val="26"/>
          <w:szCs w:val="26"/>
        </w:rPr>
      </w:pPr>
      <w:r>
        <w:rPr>
          <w:sz w:val="26"/>
          <w:szCs w:val="26"/>
        </w:rPr>
        <w:t>муниципального образования</w:t>
      </w:r>
    </w:p>
    <w:p w14:paraId="2EE9BA38" w14:textId="77777777" w:rsidR="00D6578C" w:rsidRDefault="00D6578C" w:rsidP="00D6578C">
      <w:pPr>
        <w:rPr>
          <w:sz w:val="26"/>
          <w:szCs w:val="26"/>
        </w:rPr>
      </w:pPr>
    </w:p>
    <w:p w14:paraId="5799C099" w14:textId="77777777" w:rsidR="00D6578C" w:rsidRDefault="00D6578C" w:rsidP="00D6578C">
      <w:pPr>
        <w:rPr>
          <w:sz w:val="26"/>
          <w:szCs w:val="26"/>
        </w:rPr>
      </w:pPr>
    </w:p>
    <w:tbl>
      <w:tblPr>
        <w:tblW w:w="5050" w:type="pct"/>
        <w:tblInd w:w="-147"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420"/>
        <w:gridCol w:w="2633"/>
        <w:gridCol w:w="2293"/>
        <w:gridCol w:w="1861"/>
        <w:gridCol w:w="783"/>
        <w:gridCol w:w="1517"/>
        <w:gridCol w:w="2400"/>
        <w:gridCol w:w="1266"/>
        <w:gridCol w:w="1533"/>
      </w:tblGrid>
      <w:tr w:rsidR="00D6578C" w:rsidRPr="00D6578C" w14:paraId="2685F9D7" w14:textId="77777777">
        <w:tc>
          <w:tcPr>
            <w:tcW w:w="423" w:type="dxa"/>
            <w:tcBorders>
              <w:top w:val="single" w:sz="4" w:space="0" w:color="auto"/>
              <w:left w:val="single" w:sz="4" w:space="0" w:color="auto"/>
              <w:bottom w:val="nil"/>
              <w:right w:val="single" w:sz="4" w:space="0" w:color="auto"/>
            </w:tcBorders>
            <w:vAlign w:val="center"/>
            <w:hideMark/>
          </w:tcPr>
          <w:p w14:paraId="407E87A5" w14:textId="77777777" w:rsidR="00D6578C" w:rsidRPr="00D6578C" w:rsidRDefault="00D6578C">
            <w:pPr>
              <w:spacing w:after="1" w:line="220" w:lineRule="atLeast"/>
              <w:jc w:val="center"/>
              <w:rPr>
                <w:color w:val="000000" w:themeColor="text1"/>
              </w:rPr>
            </w:pPr>
            <w:r w:rsidRPr="00D6578C">
              <w:rPr>
                <w:color w:val="000000" w:themeColor="text1"/>
              </w:rPr>
              <w:t>№ п/п</w:t>
            </w:r>
          </w:p>
        </w:tc>
        <w:tc>
          <w:tcPr>
            <w:tcW w:w="2654" w:type="dxa"/>
            <w:tcBorders>
              <w:top w:val="single" w:sz="4" w:space="0" w:color="auto"/>
              <w:left w:val="single" w:sz="4" w:space="0" w:color="auto"/>
              <w:bottom w:val="nil"/>
              <w:right w:val="single" w:sz="4" w:space="0" w:color="auto"/>
            </w:tcBorders>
            <w:vAlign w:val="center"/>
            <w:hideMark/>
          </w:tcPr>
          <w:p w14:paraId="5126AB84" w14:textId="77777777" w:rsidR="00D6578C" w:rsidRPr="00D6578C" w:rsidRDefault="00D6578C">
            <w:pPr>
              <w:spacing w:after="1" w:line="220" w:lineRule="atLeast"/>
              <w:jc w:val="center"/>
              <w:rPr>
                <w:color w:val="000000" w:themeColor="text1"/>
              </w:rPr>
            </w:pPr>
            <w:r w:rsidRPr="00D6578C">
              <w:rPr>
                <w:color w:val="000000" w:themeColor="text1"/>
              </w:rPr>
              <w:t>Обязательное требование</w:t>
            </w:r>
          </w:p>
        </w:tc>
        <w:tc>
          <w:tcPr>
            <w:tcW w:w="2310" w:type="dxa"/>
            <w:tcBorders>
              <w:top w:val="single" w:sz="4" w:space="0" w:color="auto"/>
              <w:left w:val="single" w:sz="4" w:space="0" w:color="auto"/>
              <w:bottom w:val="nil"/>
              <w:right w:val="single" w:sz="4" w:space="0" w:color="auto"/>
            </w:tcBorders>
            <w:vAlign w:val="center"/>
            <w:hideMark/>
          </w:tcPr>
          <w:p w14:paraId="538EDA58" w14:textId="77777777" w:rsidR="00D6578C" w:rsidRPr="00D6578C" w:rsidRDefault="00D6578C">
            <w:pPr>
              <w:spacing w:after="1" w:line="220" w:lineRule="atLeast"/>
              <w:jc w:val="center"/>
              <w:rPr>
                <w:color w:val="000000" w:themeColor="text1"/>
              </w:rPr>
            </w:pPr>
            <w:r w:rsidRPr="00D6578C">
              <w:rPr>
                <w:color w:val="000000" w:themeColor="text1"/>
              </w:rPr>
              <w:t>Подтверждающий документ</w:t>
            </w:r>
          </w:p>
        </w:tc>
        <w:tc>
          <w:tcPr>
            <w:tcW w:w="1875" w:type="dxa"/>
            <w:tcBorders>
              <w:top w:val="single" w:sz="4" w:space="0" w:color="auto"/>
              <w:left w:val="single" w:sz="4" w:space="0" w:color="auto"/>
              <w:bottom w:val="nil"/>
              <w:right w:val="single" w:sz="4" w:space="0" w:color="auto"/>
            </w:tcBorders>
            <w:vAlign w:val="center"/>
            <w:hideMark/>
          </w:tcPr>
          <w:p w14:paraId="2A5B3152" w14:textId="77777777" w:rsidR="00D6578C" w:rsidRPr="00D6578C" w:rsidRDefault="00D6578C">
            <w:pPr>
              <w:spacing w:after="1" w:line="220" w:lineRule="atLeast"/>
              <w:jc w:val="center"/>
              <w:rPr>
                <w:color w:val="000000" w:themeColor="text1"/>
              </w:rPr>
            </w:pPr>
            <w:r w:rsidRPr="00D6578C">
              <w:rPr>
                <w:color w:val="000000" w:themeColor="text1"/>
              </w:rPr>
              <w:t>Показатель</w:t>
            </w:r>
          </w:p>
        </w:tc>
        <w:tc>
          <w:tcPr>
            <w:tcW w:w="788" w:type="dxa"/>
            <w:tcBorders>
              <w:top w:val="single" w:sz="4" w:space="0" w:color="auto"/>
              <w:left w:val="single" w:sz="4" w:space="0" w:color="auto"/>
              <w:bottom w:val="nil"/>
              <w:right w:val="single" w:sz="4" w:space="0" w:color="auto"/>
            </w:tcBorders>
            <w:vAlign w:val="center"/>
            <w:hideMark/>
          </w:tcPr>
          <w:p w14:paraId="077FD7FB" w14:textId="77777777" w:rsidR="00D6578C" w:rsidRPr="00D6578C" w:rsidRDefault="00D6578C">
            <w:pPr>
              <w:spacing w:after="1" w:line="220" w:lineRule="atLeast"/>
              <w:jc w:val="center"/>
              <w:rPr>
                <w:color w:val="000000" w:themeColor="text1"/>
              </w:rPr>
            </w:pPr>
            <w:r w:rsidRPr="00D6578C">
              <w:rPr>
                <w:color w:val="000000" w:themeColor="text1"/>
              </w:rPr>
              <w:t>Вес показателя</w:t>
            </w:r>
          </w:p>
        </w:tc>
        <w:tc>
          <w:tcPr>
            <w:tcW w:w="1528" w:type="dxa"/>
            <w:tcBorders>
              <w:top w:val="single" w:sz="4" w:space="0" w:color="auto"/>
              <w:left w:val="single" w:sz="4" w:space="0" w:color="auto"/>
              <w:bottom w:val="nil"/>
              <w:right w:val="single" w:sz="4" w:space="0" w:color="auto"/>
            </w:tcBorders>
            <w:vAlign w:val="center"/>
            <w:hideMark/>
          </w:tcPr>
          <w:p w14:paraId="4E8D6CB5" w14:textId="77777777" w:rsidR="00D6578C" w:rsidRPr="00D6578C" w:rsidRDefault="00D6578C">
            <w:pPr>
              <w:spacing w:after="1" w:line="220" w:lineRule="atLeast"/>
              <w:jc w:val="center"/>
              <w:rPr>
                <w:color w:val="000000" w:themeColor="text1"/>
              </w:rPr>
            </w:pPr>
            <w:r w:rsidRPr="00D6578C">
              <w:rPr>
                <w:color w:val="000000" w:themeColor="text1"/>
              </w:rPr>
              <w:t>Наименование показателя</w:t>
            </w:r>
          </w:p>
        </w:tc>
        <w:tc>
          <w:tcPr>
            <w:tcW w:w="2418" w:type="dxa"/>
            <w:tcBorders>
              <w:top w:val="single" w:sz="4" w:space="0" w:color="auto"/>
              <w:left w:val="single" w:sz="4" w:space="0" w:color="auto"/>
              <w:bottom w:val="nil"/>
              <w:right w:val="single" w:sz="4" w:space="0" w:color="auto"/>
            </w:tcBorders>
            <w:vAlign w:val="center"/>
            <w:hideMark/>
          </w:tcPr>
          <w:p w14:paraId="22904242" w14:textId="77777777" w:rsidR="00D6578C" w:rsidRPr="00D6578C" w:rsidRDefault="00D6578C">
            <w:pPr>
              <w:spacing w:after="1" w:line="220" w:lineRule="atLeast"/>
              <w:jc w:val="center"/>
              <w:rPr>
                <w:color w:val="000000" w:themeColor="text1"/>
              </w:rPr>
            </w:pPr>
            <w:r w:rsidRPr="00D6578C">
              <w:rPr>
                <w:color w:val="000000" w:themeColor="text1"/>
              </w:rPr>
              <w:t>Расчет показателей готовности (формула)</w:t>
            </w:r>
          </w:p>
        </w:tc>
        <w:tc>
          <w:tcPr>
            <w:tcW w:w="1275" w:type="dxa"/>
            <w:tcBorders>
              <w:top w:val="single" w:sz="4" w:space="0" w:color="auto"/>
              <w:left w:val="single" w:sz="4" w:space="0" w:color="auto"/>
              <w:bottom w:val="nil"/>
              <w:right w:val="single" w:sz="4" w:space="0" w:color="auto"/>
            </w:tcBorders>
            <w:vAlign w:val="center"/>
            <w:hideMark/>
          </w:tcPr>
          <w:p w14:paraId="134AA40A" w14:textId="77777777" w:rsidR="00D6578C" w:rsidRPr="00D6578C" w:rsidRDefault="00D6578C">
            <w:pPr>
              <w:spacing w:after="1" w:line="220" w:lineRule="atLeast"/>
              <w:jc w:val="center"/>
              <w:rPr>
                <w:color w:val="000000" w:themeColor="text1"/>
              </w:rPr>
            </w:pPr>
            <w:r w:rsidRPr="00D6578C">
              <w:rPr>
                <w:color w:val="000000" w:themeColor="text1"/>
              </w:rPr>
              <w:t>Значение (заполняется комиссией)</w:t>
            </w:r>
          </w:p>
        </w:tc>
        <w:tc>
          <w:tcPr>
            <w:tcW w:w="1544" w:type="dxa"/>
            <w:tcBorders>
              <w:top w:val="single" w:sz="4" w:space="0" w:color="auto"/>
              <w:left w:val="single" w:sz="4" w:space="0" w:color="auto"/>
              <w:bottom w:val="nil"/>
              <w:right w:val="single" w:sz="4" w:space="0" w:color="auto"/>
            </w:tcBorders>
            <w:vAlign w:val="center"/>
            <w:hideMark/>
          </w:tcPr>
          <w:p w14:paraId="3183C0BE" w14:textId="77777777" w:rsidR="00D6578C" w:rsidRPr="00D6578C" w:rsidRDefault="00D6578C">
            <w:pPr>
              <w:spacing w:after="1" w:line="220" w:lineRule="atLeast"/>
              <w:jc w:val="center"/>
              <w:rPr>
                <w:color w:val="000000" w:themeColor="text1"/>
              </w:rPr>
            </w:pPr>
            <w:r w:rsidRPr="00D6578C">
              <w:rPr>
                <w:color w:val="000000" w:themeColor="text1"/>
              </w:rPr>
              <w:t>Замечание (в случае наличия, с указанием сроков устранения)</w:t>
            </w:r>
          </w:p>
        </w:tc>
      </w:tr>
    </w:tbl>
    <w:p w14:paraId="7CCE6526" w14:textId="77777777" w:rsidR="00D6578C" w:rsidRPr="00D6578C" w:rsidRDefault="00D6578C" w:rsidP="00D6578C">
      <w:pPr>
        <w:rPr>
          <w:color w:val="000000" w:themeColor="text1"/>
          <w:sz w:val="2"/>
          <w:szCs w:val="2"/>
        </w:rPr>
      </w:pPr>
    </w:p>
    <w:tbl>
      <w:tblPr>
        <w:tblW w:w="505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420"/>
        <w:gridCol w:w="2635"/>
        <w:gridCol w:w="2294"/>
        <w:gridCol w:w="1862"/>
        <w:gridCol w:w="783"/>
        <w:gridCol w:w="1517"/>
        <w:gridCol w:w="2396"/>
        <w:gridCol w:w="1272"/>
        <w:gridCol w:w="1527"/>
      </w:tblGrid>
      <w:tr w:rsidR="00407CB2" w:rsidRPr="00D6578C" w14:paraId="0B1AF118" w14:textId="77777777" w:rsidTr="00DB6C1E">
        <w:trPr>
          <w:tblHeader/>
        </w:trPr>
        <w:tc>
          <w:tcPr>
            <w:tcW w:w="422" w:type="dxa"/>
            <w:tcBorders>
              <w:top w:val="single" w:sz="4" w:space="0" w:color="auto"/>
              <w:left w:val="single" w:sz="4" w:space="0" w:color="auto"/>
              <w:bottom w:val="single" w:sz="4" w:space="0" w:color="auto"/>
              <w:right w:val="single" w:sz="4" w:space="0" w:color="auto"/>
            </w:tcBorders>
            <w:hideMark/>
          </w:tcPr>
          <w:p w14:paraId="1E1EE4DC" w14:textId="77777777" w:rsidR="00407CB2" w:rsidRPr="00D6578C" w:rsidRDefault="00407CB2" w:rsidP="00DB6C1E">
            <w:pPr>
              <w:spacing w:after="1" w:line="220" w:lineRule="atLeast"/>
              <w:jc w:val="center"/>
              <w:rPr>
                <w:color w:val="000000" w:themeColor="text1"/>
              </w:rPr>
            </w:pPr>
            <w:r w:rsidRPr="00D6578C">
              <w:rPr>
                <w:color w:val="000000" w:themeColor="text1"/>
              </w:rPr>
              <w:t>1</w:t>
            </w:r>
          </w:p>
        </w:tc>
        <w:tc>
          <w:tcPr>
            <w:tcW w:w="2654" w:type="dxa"/>
            <w:tcBorders>
              <w:top w:val="single" w:sz="4" w:space="0" w:color="auto"/>
              <w:left w:val="single" w:sz="4" w:space="0" w:color="auto"/>
              <w:bottom w:val="single" w:sz="4" w:space="0" w:color="auto"/>
              <w:right w:val="single" w:sz="4" w:space="0" w:color="auto"/>
            </w:tcBorders>
            <w:hideMark/>
          </w:tcPr>
          <w:p w14:paraId="223E8120" w14:textId="77777777" w:rsidR="00407CB2" w:rsidRPr="00D6578C" w:rsidRDefault="00407CB2" w:rsidP="00DB6C1E">
            <w:pPr>
              <w:spacing w:after="1" w:line="220" w:lineRule="atLeast"/>
              <w:jc w:val="center"/>
              <w:rPr>
                <w:color w:val="000000" w:themeColor="text1"/>
              </w:rPr>
            </w:pPr>
            <w:r w:rsidRPr="00D6578C">
              <w:rPr>
                <w:color w:val="000000" w:themeColor="text1"/>
              </w:rPr>
              <w:t>2</w:t>
            </w:r>
          </w:p>
        </w:tc>
        <w:tc>
          <w:tcPr>
            <w:tcW w:w="2311" w:type="dxa"/>
            <w:tcBorders>
              <w:top w:val="single" w:sz="4" w:space="0" w:color="auto"/>
              <w:left w:val="single" w:sz="4" w:space="0" w:color="auto"/>
              <w:bottom w:val="single" w:sz="4" w:space="0" w:color="auto"/>
              <w:right w:val="single" w:sz="4" w:space="0" w:color="auto"/>
            </w:tcBorders>
            <w:hideMark/>
          </w:tcPr>
          <w:p w14:paraId="52EC5AC0" w14:textId="77777777" w:rsidR="00407CB2" w:rsidRPr="00D6578C" w:rsidRDefault="00407CB2" w:rsidP="00DB6C1E">
            <w:pPr>
              <w:spacing w:after="1" w:line="220" w:lineRule="atLeast"/>
              <w:jc w:val="center"/>
              <w:rPr>
                <w:color w:val="000000" w:themeColor="text1"/>
              </w:rPr>
            </w:pPr>
            <w:r w:rsidRPr="00D6578C">
              <w:rPr>
                <w:color w:val="000000" w:themeColor="text1"/>
              </w:rPr>
              <w:t>3</w:t>
            </w:r>
          </w:p>
        </w:tc>
        <w:tc>
          <w:tcPr>
            <w:tcW w:w="1875" w:type="dxa"/>
            <w:tcBorders>
              <w:top w:val="single" w:sz="4" w:space="0" w:color="auto"/>
              <w:left w:val="single" w:sz="4" w:space="0" w:color="auto"/>
              <w:bottom w:val="single" w:sz="4" w:space="0" w:color="auto"/>
              <w:right w:val="single" w:sz="4" w:space="0" w:color="auto"/>
            </w:tcBorders>
            <w:hideMark/>
          </w:tcPr>
          <w:p w14:paraId="50626572" w14:textId="77777777" w:rsidR="00407CB2" w:rsidRPr="00D6578C" w:rsidRDefault="00407CB2" w:rsidP="00DB6C1E">
            <w:pPr>
              <w:spacing w:after="1" w:line="220" w:lineRule="atLeast"/>
              <w:jc w:val="center"/>
              <w:rPr>
                <w:color w:val="000000" w:themeColor="text1"/>
              </w:rPr>
            </w:pPr>
            <w:r w:rsidRPr="00D6578C">
              <w:rPr>
                <w:color w:val="000000" w:themeColor="text1"/>
              </w:rPr>
              <w:t>4</w:t>
            </w:r>
          </w:p>
        </w:tc>
        <w:tc>
          <w:tcPr>
            <w:tcW w:w="788" w:type="dxa"/>
            <w:tcBorders>
              <w:top w:val="single" w:sz="4" w:space="0" w:color="auto"/>
              <w:left w:val="single" w:sz="4" w:space="0" w:color="auto"/>
              <w:bottom w:val="single" w:sz="4" w:space="0" w:color="auto"/>
              <w:right w:val="single" w:sz="4" w:space="0" w:color="auto"/>
            </w:tcBorders>
            <w:hideMark/>
          </w:tcPr>
          <w:p w14:paraId="69DA9D41" w14:textId="77777777" w:rsidR="00407CB2" w:rsidRPr="00D6578C" w:rsidRDefault="00407CB2" w:rsidP="00DB6C1E">
            <w:pPr>
              <w:spacing w:after="1" w:line="220" w:lineRule="atLeast"/>
              <w:jc w:val="center"/>
              <w:rPr>
                <w:color w:val="000000" w:themeColor="text1"/>
              </w:rPr>
            </w:pPr>
            <w:r w:rsidRPr="00D6578C">
              <w:rPr>
                <w:color w:val="000000" w:themeColor="text1"/>
              </w:rPr>
              <w:t>5</w:t>
            </w:r>
          </w:p>
        </w:tc>
        <w:tc>
          <w:tcPr>
            <w:tcW w:w="1528" w:type="dxa"/>
            <w:tcBorders>
              <w:top w:val="single" w:sz="4" w:space="0" w:color="auto"/>
              <w:left w:val="single" w:sz="4" w:space="0" w:color="auto"/>
              <w:bottom w:val="single" w:sz="4" w:space="0" w:color="auto"/>
              <w:right w:val="single" w:sz="4" w:space="0" w:color="auto"/>
            </w:tcBorders>
            <w:hideMark/>
          </w:tcPr>
          <w:p w14:paraId="02CFB476" w14:textId="77777777" w:rsidR="00407CB2" w:rsidRPr="00D6578C" w:rsidRDefault="00407CB2" w:rsidP="00DB6C1E">
            <w:pPr>
              <w:spacing w:after="1" w:line="220" w:lineRule="atLeast"/>
              <w:jc w:val="center"/>
              <w:rPr>
                <w:color w:val="000000" w:themeColor="text1"/>
              </w:rPr>
            </w:pPr>
            <w:r w:rsidRPr="00D6578C">
              <w:rPr>
                <w:color w:val="000000" w:themeColor="text1"/>
              </w:rPr>
              <w:t>6</w:t>
            </w:r>
          </w:p>
        </w:tc>
        <w:tc>
          <w:tcPr>
            <w:tcW w:w="2413" w:type="dxa"/>
            <w:tcBorders>
              <w:top w:val="single" w:sz="4" w:space="0" w:color="auto"/>
              <w:left w:val="single" w:sz="4" w:space="0" w:color="auto"/>
              <w:bottom w:val="single" w:sz="4" w:space="0" w:color="auto"/>
              <w:right w:val="single" w:sz="4" w:space="0" w:color="auto"/>
            </w:tcBorders>
            <w:hideMark/>
          </w:tcPr>
          <w:p w14:paraId="754AD148" w14:textId="77777777" w:rsidR="00407CB2" w:rsidRPr="00D6578C" w:rsidRDefault="00407CB2" w:rsidP="00DB6C1E">
            <w:pPr>
              <w:spacing w:after="1" w:line="220" w:lineRule="atLeast"/>
              <w:jc w:val="center"/>
              <w:rPr>
                <w:color w:val="000000" w:themeColor="text1"/>
              </w:rPr>
            </w:pPr>
            <w:r w:rsidRPr="00D6578C">
              <w:rPr>
                <w:color w:val="000000" w:themeColor="text1"/>
              </w:rPr>
              <w:t>7</w:t>
            </w:r>
          </w:p>
        </w:tc>
        <w:tc>
          <w:tcPr>
            <w:tcW w:w="1281" w:type="dxa"/>
            <w:tcBorders>
              <w:top w:val="single" w:sz="4" w:space="0" w:color="auto"/>
              <w:left w:val="single" w:sz="4" w:space="0" w:color="auto"/>
              <w:bottom w:val="single" w:sz="4" w:space="0" w:color="auto"/>
              <w:right w:val="single" w:sz="4" w:space="0" w:color="auto"/>
            </w:tcBorders>
            <w:hideMark/>
          </w:tcPr>
          <w:p w14:paraId="524B9CC3" w14:textId="77777777" w:rsidR="00407CB2" w:rsidRPr="00D6578C" w:rsidRDefault="00407CB2" w:rsidP="00DB6C1E">
            <w:pPr>
              <w:spacing w:after="1" w:line="220" w:lineRule="atLeast"/>
              <w:jc w:val="center"/>
              <w:rPr>
                <w:color w:val="000000" w:themeColor="text1"/>
              </w:rPr>
            </w:pPr>
            <w:r w:rsidRPr="00D6578C">
              <w:rPr>
                <w:color w:val="000000" w:themeColor="text1"/>
              </w:rPr>
              <w:t>8</w:t>
            </w:r>
          </w:p>
        </w:tc>
        <w:tc>
          <w:tcPr>
            <w:tcW w:w="1538" w:type="dxa"/>
            <w:tcBorders>
              <w:top w:val="single" w:sz="4" w:space="0" w:color="auto"/>
              <w:left w:val="single" w:sz="4" w:space="0" w:color="auto"/>
              <w:bottom w:val="single" w:sz="4" w:space="0" w:color="auto"/>
              <w:right w:val="single" w:sz="4" w:space="0" w:color="auto"/>
            </w:tcBorders>
            <w:hideMark/>
          </w:tcPr>
          <w:p w14:paraId="39C9BB15" w14:textId="77777777" w:rsidR="00407CB2" w:rsidRPr="00D6578C" w:rsidRDefault="00407CB2" w:rsidP="00DB6C1E">
            <w:pPr>
              <w:spacing w:after="1" w:line="220" w:lineRule="atLeast"/>
              <w:jc w:val="center"/>
              <w:rPr>
                <w:color w:val="000000" w:themeColor="text1"/>
              </w:rPr>
            </w:pPr>
            <w:r w:rsidRPr="00D6578C">
              <w:rPr>
                <w:color w:val="000000" w:themeColor="text1"/>
              </w:rPr>
              <w:t>9</w:t>
            </w:r>
          </w:p>
        </w:tc>
      </w:tr>
      <w:tr w:rsidR="00407CB2" w:rsidRPr="00D6578C" w14:paraId="679B68E4" w14:textId="77777777" w:rsidTr="00DB6C1E">
        <w:tc>
          <w:tcPr>
            <w:tcW w:w="422" w:type="dxa"/>
            <w:tcBorders>
              <w:top w:val="single" w:sz="4" w:space="0" w:color="auto"/>
              <w:left w:val="single" w:sz="4" w:space="0" w:color="auto"/>
              <w:bottom w:val="single" w:sz="4" w:space="0" w:color="auto"/>
              <w:right w:val="single" w:sz="4" w:space="0" w:color="auto"/>
            </w:tcBorders>
          </w:tcPr>
          <w:p w14:paraId="239FDEBE" w14:textId="77777777" w:rsidR="00407CB2" w:rsidRPr="00D6578C" w:rsidRDefault="00407CB2" w:rsidP="00DB6C1E">
            <w:pPr>
              <w:spacing w:after="1" w:line="220" w:lineRule="atLeast"/>
              <w:jc w:val="center"/>
              <w:rPr>
                <w:color w:val="000000" w:themeColor="text1"/>
              </w:rPr>
            </w:pPr>
          </w:p>
        </w:tc>
        <w:tc>
          <w:tcPr>
            <w:tcW w:w="2654" w:type="dxa"/>
            <w:tcBorders>
              <w:top w:val="single" w:sz="4" w:space="0" w:color="auto"/>
              <w:left w:val="single" w:sz="4" w:space="0" w:color="auto"/>
              <w:bottom w:val="single" w:sz="4" w:space="0" w:color="auto"/>
              <w:right w:val="single" w:sz="4" w:space="0" w:color="auto"/>
            </w:tcBorders>
          </w:tcPr>
          <w:p w14:paraId="4730DB44" w14:textId="77777777" w:rsidR="00407CB2" w:rsidRPr="00D6578C" w:rsidRDefault="00407CB2" w:rsidP="00DB6C1E">
            <w:pPr>
              <w:spacing w:after="1" w:line="220" w:lineRule="atLeast"/>
              <w:rPr>
                <w:color w:val="000000" w:themeColor="text1"/>
              </w:rPr>
            </w:pPr>
          </w:p>
        </w:tc>
        <w:tc>
          <w:tcPr>
            <w:tcW w:w="2311" w:type="dxa"/>
            <w:tcBorders>
              <w:top w:val="single" w:sz="4" w:space="0" w:color="auto"/>
              <w:left w:val="single" w:sz="4" w:space="0" w:color="auto"/>
              <w:bottom w:val="single" w:sz="4" w:space="0" w:color="auto"/>
              <w:right w:val="single" w:sz="4" w:space="0" w:color="auto"/>
            </w:tcBorders>
          </w:tcPr>
          <w:p w14:paraId="38589B0B" w14:textId="77777777" w:rsidR="00407CB2" w:rsidRPr="00D6578C" w:rsidRDefault="00407CB2" w:rsidP="00DB6C1E">
            <w:pPr>
              <w:spacing w:after="1" w:line="220" w:lineRule="atLeast"/>
              <w:rPr>
                <w:color w:val="000000" w:themeColor="text1"/>
              </w:rPr>
            </w:pPr>
          </w:p>
        </w:tc>
        <w:tc>
          <w:tcPr>
            <w:tcW w:w="4191" w:type="dxa"/>
            <w:gridSpan w:val="3"/>
            <w:tcBorders>
              <w:top w:val="single" w:sz="4" w:space="0" w:color="auto"/>
              <w:left w:val="single" w:sz="4" w:space="0" w:color="auto"/>
              <w:bottom w:val="single" w:sz="4" w:space="0" w:color="auto"/>
              <w:right w:val="single" w:sz="4" w:space="0" w:color="auto"/>
            </w:tcBorders>
            <w:hideMark/>
          </w:tcPr>
          <w:p w14:paraId="3A40B895" w14:textId="77777777" w:rsidR="00407CB2" w:rsidRPr="00D6578C" w:rsidRDefault="00407CB2" w:rsidP="00DB6C1E">
            <w:pPr>
              <w:spacing w:after="1" w:line="220" w:lineRule="atLeast"/>
              <w:jc w:val="right"/>
              <w:rPr>
                <w:color w:val="000000" w:themeColor="text1"/>
              </w:rPr>
            </w:pPr>
            <w:r w:rsidRPr="00D6578C">
              <w:rPr>
                <w:color w:val="000000" w:themeColor="text1"/>
              </w:rPr>
              <w:t>ИНДЕКС ГОТОВНОСТИ</w:t>
            </w:r>
          </w:p>
        </w:tc>
        <w:tc>
          <w:tcPr>
            <w:tcW w:w="2413" w:type="dxa"/>
            <w:tcBorders>
              <w:top w:val="single" w:sz="4" w:space="0" w:color="auto"/>
              <w:left w:val="single" w:sz="4" w:space="0" w:color="auto"/>
              <w:bottom w:val="single" w:sz="4" w:space="0" w:color="auto"/>
              <w:right w:val="single" w:sz="4" w:space="0" w:color="auto"/>
            </w:tcBorders>
            <w:hideMark/>
          </w:tcPr>
          <w:p w14:paraId="5FF5FFD2" w14:textId="77777777" w:rsidR="00407CB2" w:rsidRPr="00D6578C" w:rsidRDefault="00407CB2" w:rsidP="00DB6C1E">
            <w:pPr>
              <w:spacing w:after="1" w:line="220" w:lineRule="atLeast"/>
              <w:rPr>
                <w:color w:val="000000" w:themeColor="text1"/>
              </w:rPr>
            </w:pPr>
            <w:proofErr w:type="spellStart"/>
            <w:r w:rsidRPr="00D6578C">
              <w:rPr>
                <w:color w:val="000000" w:themeColor="text1"/>
              </w:rPr>
              <w:t>И</w:t>
            </w:r>
            <w:r w:rsidRPr="00D6578C">
              <w:rPr>
                <w:color w:val="000000" w:themeColor="text1"/>
                <w:vertAlign w:val="subscript"/>
              </w:rPr>
              <w:t>мо</w:t>
            </w:r>
            <w:proofErr w:type="spellEnd"/>
            <w:r w:rsidRPr="00D6578C">
              <w:rPr>
                <w:color w:val="000000" w:themeColor="text1"/>
              </w:rPr>
              <w:t xml:space="preserve"> = </w:t>
            </w:r>
            <w:proofErr w:type="spellStart"/>
            <w:r w:rsidRPr="00D6578C">
              <w:rPr>
                <w:color w:val="000000" w:themeColor="text1"/>
              </w:rPr>
              <w:t>К</w:t>
            </w:r>
            <w:r w:rsidRPr="00D6578C">
              <w:rPr>
                <w:color w:val="000000" w:themeColor="text1"/>
                <w:vertAlign w:val="subscript"/>
              </w:rPr>
              <w:t>закон</w:t>
            </w:r>
            <w:proofErr w:type="spellEnd"/>
            <w:r w:rsidRPr="00D6578C">
              <w:rPr>
                <w:color w:val="000000" w:themeColor="text1"/>
                <w:vertAlign w:val="subscript"/>
              </w:rPr>
              <w:t xml:space="preserve"> о </w:t>
            </w:r>
            <w:proofErr w:type="spellStart"/>
            <w:r w:rsidRPr="00D6578C">
              <w:rPr>
                <w:color w:val="000000" w:themeColor="text1"/>
                <w:vertAlign w:val="subscript"/>
              </w:rPr>
              <w:t>тепл</w:t>
            </w:r>
            <w:proofErr w:type="spellEnd"/>
            <w:r w:rsidRPr="00D6578C">
              <w:rPr>
                <w:color w:val="000000" w:themeColor="text1"/>
              </w:rPr>
              <w:t xml:space="preserve"> * 0,65 + </w:t>
            </w:r>
            <w:proofErr w:type="spellStart"/>
            <w:r w:rsidRPr="00D6578C">
              <w:rPr>
                <w:color w:val="000000" w:themeColor="text1"/>
              </w:rPr>
              <w:t>К</w:t>
            </w:r>
            <w:r w:rsidRPr="00D6578C">
              <w:rPr>
                <w:color w:val="000000" w:themeColor="text1"/>
                <w:vertAlign w:val="subscript"/>
              </w:rPr>
              <w:t>оценка</w:t>
            </w:r>
            <w:proofErr w:type="spellEnd"/>
            <w:r w:rsidRPr="00D6578C">
              <w:rPr>
                <w:color w:val="000000" w:themeColor="text1"/>
              </w:rPr>
              <w:t xml:space="preserve"> * 0,35</w:t>
            </w:r>
          </w:p>
        </w:tc>
        <w:tc>
          <w:tcPr>
            <w:tcW w:w="1281" w:type="dxa"/>
            <w:tcBorders>
              <w:top w:val="single" w:sz="4" w:space="0" w:color="auto"/>
              <w:left w:val="single" w:sz="4" w:space="0" w:color="auto"/>
              <w:bottom w:val="single" w:sz="4" w:space="0" w:color="auto"/>
              <w:right w:val="single" w:sz="4" w:space="0" w:color="auto"/>
            </w:tcBorders>
          </w:tcPr>
          <w:p w14:paraId="7B64175E" w14:textId="77777777" w:rsidR="00407CB2" w:rsidRPr="00D6578C" w:rsidRDefault="00407CB2" w:rsidP="00DB6C1E">
            <w:pPr>
              <w:spacing w:after="1" w:line="220" w:lineRule="atLeast"/>
              <w:rPr>
                <w:color w:val="000000" w:themeColor="text1"/>
              </w:rPr>
            </w:pPr>
          </w:p>
        </w:tc>
        <w:tc>
          <w:tcPr>
            <w:tcW w:w="1538" w:type="dxa"/>
            <w:tcBorders>
              <w:top w:val="single" w:sz="4" w:space="0" w:color="auto"/>
              <w:left w:val="single" w:sz="4" w:space="0" w:color="auto"/>
              <w:bottom w:val="single" w:sz="4" w:space="0" w:color="auto"/>
              <w:right w:val="single" w:sz="4" w:space="0" w:color="auto"/>
            </w:tcBorders>
          </w:tcPr>
          <w:p w14:paraId="49E1698F" w14:textId="77777777" w:rsidR="00407CB2" w:rsidRPr="00D6578C" w:rsidRDefault="00407CB2" w:rsidP="00DB6C1E">
            <w:pPr>
              <w:spacing w:after="1" w:line="220" w:lineRule="atLeast"/>
              <w:rPr>
                <w:color w:val="000000" w:themeColor="text1"/>
              </w:rPr>
            </w:pPr>
          </w:p>
        </w:tc>
      </w:tr>
      <w:tr w:rsidR="00407CB2" w:rsidRPr="00D6578C" w14:paraId="6E74E392" w14:textId="77777777" w:rsidTr="00DB6C1E">
        <w:tc>
          <w:tcPr>
            <w:tcW w:w="422" w:type="dxa"/>
            <w:tcBorders>
              <w:top w:val="single" w:sz="4" w:space="0" w:color="auto"/>
              <w:left w:val="single" w:sz="4" w:space="0" w:color="auto"/>
              <w:bottom w:val="single" w:sz="4" w:space="0" w:color="auto"/>
              <w:right w:val="single" w:sz="4" w:space="0" w:color="auto"/>
            </w:tcBorders>
            <w:hideMark/>
          </w:tcPr>
          <w:p w14:paraId="5013D9C7" w14:textId="77777777" w:rsidR="00407CB2" w:rsidRPr="00D6578C" w:rsidRDefault="00407CB2" w:rsidP="00DB6C1E">
            <w:pPr>
              <w:spacing w:after="1" w:line="220" w:lineRule="atLeast"/>
              <w:jc w:val="center"/>
              <w:rPr>
                <w:color w:val="000000" w:themeColor="text1"/>
              </w:rPr>
            </w:pPr>
            <w:r w:rsidRPr="00D6578C">
              <w:rPr>
                <w:color w:val="000000" w:themeColor="text1"/>
              </w:rPr>
              <w:t>1</w:t>
            </w:r>
          </w:p>
        </w:tc>
        <w:tc>
          <w:tcPr>
            <w:tcW w:w="2654" w:type="dxa"/>
            <w:tcBorders>
              <w:top w:val="single" w:sz="4" w:space="0" w:color="auto"/>
              <w:left w:val="single" w:sz="4" w:space="0" w:color="auto"/>
              <w:bottom w:val="single" w:sz="4" w:space="0" w:color="auto"/>
              <w:right w:val="single" w:sz="4" w:space="0" w:color="auto"/>
            </w:tcBorders>
            <w:hideMark/>
          </w:tcPr>
          <w:p w14:paraId="2496972A" w14:textId="77777777" w:rsidR="00407CB2" w:rsidRPr="00D6578C" w:rsidRDefault="00407CB2" w:rsidP="00DB6C1E">
            <w:pPr>
              <w:rPr>
                <w:color w:val="000000" w:themeColor="text1"/>
              </w:rPr>
            </w:pPr>
          </w:p>
        </w:tc>
        <w:tc>
          <w:tcPr>
            <w:tcW w:w="2311" w:type="dxa"/>
            <w:tcBorders>
              <w:top w:val="single" w:sz="4" w:space="0" w:color="auto"/>
              <w:left w:val="single" w:sz="4" w:space="0" w:color="auto"/>
              <w:bottom w:val="single" w:sz="4" w:space="0" w:color="auto"/>
              <w:right w:val="single" w:sz="4" w:space="0" w:color="auto"/>
            </w:tcBorders>
            <w:hideMark/>
          </w:tcPr>
          <w:p w14:paraId="4031E100" w14:textId="77777777" w:rsidR="00407CB2" w:rsidRPr="00D6578C" w:rsidRDefault="00407CB2" w:rsidP="00DB6C1E">
            <w:pPr>
              <w:spacing w:after="1" w:line="220" w:lineRule="atLeast"/>
              <w:rPr>
                <w:color w:val="000000" w:themeColor="text1"/>
              </w:rPr>
            </w:pPr>
            <w:r w:rsidRPr="00D6578C">
              <w:rPr>
                <w:color w:val="000000" w:themeColor="text1"/>
              </w:rPr>
              <w:t>-</w:t>
            </w:r>
          </w:p>
        </w:tc>
        <w:tc>
          <w:tcPr>
            <w:tcW w:w="1875" w:type="dxa"/>
            <w:tcBorders>
              <w:top w:val="single" w:sz="4" w:space="0" w:color="auto"/>
              <w:left w:val="single" w:sz="4" w:space="0" w:color="auto"/>
              <w:bottom w:val="single" w:sz="4" w:space="0" w:color="auto"/>
              <w:right w:val="single" w:sz="4" w:space="0" w:color="auto"/>
            </w:tcBorders>
            <w:hideMark/>
          </w:tcPr>
          <w:p w14:paraId="5491A66C" w14:textId="77777777" w:rsidR="00407CB2" w:rsidRPr="00D6578C" w:rsidRDefault="00407CB2" w:rsidP="00DB6C1E">
            <w:pPr>
              <w:spacing w:after="1" w:line="220" w:lineRule="atLeast"/>
              <w:rPr>
                <w:color w:val="000000" w:themeColor="text1"/>
              </w:rPr>
            </w:pPr>
            <w:r w:rsidRPr="00D6578C">
              <w:rPr>
                <w:color w:val="000000" w:themeColor="text1"/>
              </w:rPr>
              <w:t xml:space="preserve">Показатель выполнения требований Федерального </w:t>
            </w:r>
            <w:hyperlink r:id="rId10" w:history="1">
              <w:r w:rsidRPr="00D6578C">
                <w:rPr>
                  <w:rStyle w:val="af"/>
                  <w:color w:val="000000" w:themeColor="text1"/>
                  <w:u w:val="none"/>
                </w:rPr>
                <w:t>закона</w:t>
              </w:r>
            </w:hyperlink>
            <w:r w:rsidRPr="00D6578C">
              <w:rPr>
                <w:color w:val="000000" w:themeColor="text1"/>
              </w:rPr>
              <w:t xml:space="preserve"> о теплоснабжении</w:t>
            </w:r>
          </w:p>
        </w:tc>
        <w:tc>
          <w:tcPr>
            <w:tcW w:w="788" w:type="dxa"/>
            <w:tcBorders>
              <w:top w:val="single" w:sz="4" w:space="0" w:color="auto"/>
              <w:left w:val="single" w:sz="4" w:space="0" w:color="auto"/>
              <w:bottom w:val="single" w:sz="4" w:space="0" w:color="auto"/>
              <w:right w:val="single" w:sz="4" w:space="0" w:color="auto"/>
            </w:tcBorders>
            <w:hideMark/>
          </w:tcPr>
          <w:p w14:paraId="72AA6CE0" w14:textId="77777777" w:rsidR="00407CB2" w:rsidRPr="00D6578C" w:rsidRDefault="00407CB2" w:rsidP="00DB6C1E">
            <w:pPr>
              <w:spacing w:after="1" w:line="220" w:lineRule="atLeast"/>
              <w:jc w:val="center"/>
              <w:rPr>
                <w:color w:val="000000" w:themeColor="text1"/>
              </w:rPr>
            </w:pPr>
            <w:r w:rsidRPr="00D6578C">
              <w:rPr>
                <w:color w:val="000000" w:themeColor="text1"/>
              </w:rPr>
              <w:t>0,65</w:t>
            </w:r>
          </w:p>
        </w:tc>
        <w:tc>
          <w:tcPr>
            <w:tcW w:w="1528" w:type="dxa"/>
            <w:tcBorders>
              <w:top w:val="single" w:sz="4" w:space="0" w:color="auto"/>
              <w:left w:val="single" w:sz="4" w:space="0" w:color="auto"/>
              <w:bottom w:val="single" w:sz="4" w:space="0" w:color="auto"/>
              <w:right w:val="single" w:sz="4" w:space="0" w:color="auto"/>
            </w:tcBorders>
            <w:hideMark/>
          </w:tcPr>
          <w:p w14:paraId="0F1FBFF2" w14:textId="77777777" w:rsidR="00407CB2" w:rsidRPr="00D6578C" w:rsidRDefault="00407CB2" w:rsidP="00DB6C1E">
            <w:pPr>
              <w:spacing w:after="1" w:line="220" w:lineRule="atLeast"/>
              <w:jc w:val="center"/>
              <w:rPr>
                <w:color w:val="000000" w:themeColor="text1"/>
              </w:rPr>
            </w:pPr>
            <w:proofErr w:type="spellStart"/>
            <w:r w:rsidRPr="00D6578C">
              <w:rPr>
                <w:color w:val="000000" w:themeColor="text1"/>
              </w:rPr>
              <w:t>К</w:t>
            </w:r>
            <w:r w:rsidRPr="00D6578C">
              <w:rPr>
                <w:color w:val="000000" w:themeColor="text1"/>
                <w:vertAlign w:val="subscript"/>
              </w:rPr>
              <w:t>закон</w:t>
            </w:r>
            <w:proofErr w:type="spellEnd"/>
            <w:r w:rsidRPr="00D6578C">
              <w:rPr>
                <w:color w:val="000000" w:themeColor="text1"/>
                <w:vertAlign w:val="subscript"/>
              </w:rPr>
              <w:t xml:space="preserve"> о </w:t>
            </w:r>
            <w:proofErr w:type="spellStart"/>
            <w:r w:rsidRPr="00D6578C">
              <w:rPr>
                <w:color w:val="000000" w:themeColor="text1"/>
                <w:vertAlign w:val="subscript"/>
              </w:rPr>
              <w:t>тепл</w:t>
            </w:r>
            <w:proofErr w:type="spellEnd"/>
          </w:p>
        </w:tc>
        <w:tc>
          <w:tcPr>
            <w:tcW w:w="2413" w:type="dxa"/>
            <w:tcBorders>
              <w:top w:val="single" w:sz="4" w:space="0" w:color="auto"/>
              <w:left w:val="single" w:sz="4" w:space="0" w:color="auto"/>
              <w:bottom w:val="single" w:sz="4" w:space="0" w:color="auto"/>
              <w:right w:val="single" w:sz="4" w:space="0" w:color="auto"/>
            </w:tcBorders>
            <w:hideMark/>
          </w:tcPr>
          <w:p w14:paraId="5013500D" w14:textId="77777777" w:rsidR="00407CB2" w:rsidRPr="00D6578C" w:rsidRDefault="00407CB2" w:rsidP="00DB6C1E">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закон</w:t>
            </w:r>
            <w:proofErr w:type="spellEnd"/>
            <w:r w:rsidRPr="00D6578C">
              <w:rPr>
                <w:color w:val="000000" w:themeColor="text1"/>
                <w:vertAlign w:val="subscript"/>
              </w:rPr>
              <w:t xml:space="preserve"> о </w:t>
            </w:r>
            <w:proofErr w:type="spellStart"/>
            <w:r w:rsidRPr="00D6578C">
              <w:rPr>
                <w:color w:val="000000" w:themeColor="text1"/>
                <w:vertAlign w:val="subscript"/>
              </w:rPr>
              <w:t>тепл</w:t>
            </w:r>
            <w:proofErr w:type="spellEnd"/>
            <w:r w:rsidRPr="00D6578C">
              <w:rPr>
                <w:color w:val="000000" w:themeColor="text1"/>
              </w:rPr>
              <w:t xml:space="preserve"> = </w:t>
            </w:r>
            <w:proofErr w:type="spellStart"/>
            <w:r w:rsidRPr="00D6578C">
              <w:rPr>
                <w:color w:val="000000" w:themeColor="text1"/>
              </w:rPr>
              <w:t>К</w:t>
            </w:r>
            <w:r w:rsidRPr="00D6578C">
              <w:rPr>
                <w:color w:val="000000" w:themeColor="text1"/>
                <w:vertAlign w:val="subscript"/>
              </w:rPr>
              <w:t>порядок</w:t>
            </w:r>
            <w:proofErr w:type="spellEnd"/>
            <w:r w:rsidRPr="00D6578C">
              <w:rPr>
                <w:color w:val="000000" w:themeColor="text1"/>
              </w:rPr>
              <w:t xml:space="preserve"> * 0,4 + </w:t>
            </w:r>
            <w:proofErr w:type="spellStart"/>
            <w:r w:rsidRPr="00D6578C">
              <w:rPr>
                <w:color w:val="000000" w:themeColor="text1"/>
              </w:rPr>
              <w:t>К</w:t>
            </w:r>
            <w:r w:rsidRPr="00D6578C">
              <w:rPr>
                <w:color w:val="000000" w:themeColor="text1"/>
                <w:vertAlign w:val="subscript"/>
              </w:rPr>
              <w:t>схем</w:t>
            </w:r>
            <w:proofErr w:type="spellEnd"/>
            <w:r w:rsidRPr="00D6578C">
              <w:rPr>
                <w:color w:val="000000" w:themeColor="text1"/>
              </w:rPr>
              <w:t xml:space="preserve"> * 0,3 + </w:t>
            </w:r>
            <w:proofErr w:type="spellStart"/>
            <w:r w:rsidRPr="00D6578C">
              <w:rPr>
                <w:color w:val="000000" w:themeColor="text1"/>
              </w:rPr>
              <w:t>К</w:t>
            </w:r>
            <w:r w:rsidRPr="00D6578C">
              <w:rPr>
                <w:color w:val="000000" w:themeColor="text1"/>
                <w:vertAlign w:val="subscript"/>
              </w:rPr>
              <w:t>бесхоз</w:t>
            </w:r>
            <w:proofErr w:type="spellEnd"/>
            <w:r w:rsidRPr="00D6578C">
              <w:rPr>
                <w:color w:val="000000" w:themeColor="text1"/>
              </w:rPr>
              <w:t xml:space="preserve"> * 0,3</w:t>
            </w:r>
          </w:p>
        </w:tc>
        <w:tc>
          <w:tcPr>
            <w:tcW w:w="1281" w:type="dxa"/>
            <w:tcBorders>
              <w:top w:val="single" w:sz="4" w:space="0" w:color="auto"/>
              <w:left w:val="single" w:sz="4" w:space="0" w:color="auto"/>
              <w:bottom w:val="single" w:sz="4" w:space="0" w:color="auto"/>
              <w:right w:val="single" w:sz="4" w:space="0" w:color="auto"/>
            </w:tcBorders>
          </w:tcPr>
          <w:p w14:paraId="0FF2D1DA" w14:textId="77777777" w:rsidR="00407CB2" w:rsidRPr="00D6578C" w:rsidRDefault="00407CB2" w:rsidP="00DB6C1E">
            <w:pPr>
              <w:spacing w:after="1" w:line="220" w:lineRule="atLeast"/>
              <w:rPr>
                <w:color w:val="000000" w:themeColor="text1"/>
              </w:rPr>
            </w:pPr>
          </w:p>
        </w:tc>
        <w:tc>
          <w:tcPr>
            <w:tcW w:w="1538" w:type="dxa"/>
            <w:tcBorders>
              <w:top w:val="single" w:sz="4" w:space="0" w:color="auto"/>
              <w:left w:val="single" w:sz="4" w:space="0" w:color="auto"/>
              <w:bottom w:val="single" w:sz="4" w:space="0" w:color="auto"/>
              <w:right w:val="single" w:sz="4" w:space="0" w:color="auto"/>
            </w:tcBorders>
          </w:tcPr>
          <w:p w14:paraId="7169447A" w14:textId="77777777" w:rsidR="00407CB2" w:rsidRPr="00D6578C" w:rsidRDefault="00407CB2" w:rsidP="00DB6C1E">
            <w:pPr>
              <w:spacing w:after="1" w:line="220" w:lineRule="atLeast"/>
              <w:rPr>
                <w:color w:val="000000" w:themeColor="text1"/>
              </w:rPr>
            </w:pPr>
          </w:p>
        </w:tc>
      </w:tr>
      <w:tr w:rsidR="00407CB2" w:rsidRPr="00D6578C" w14:paraId="11C01C41" w14:textId="77777777" w:rsidTr="00DB6C1E">
        <w:tc>
          <w:tcPr>
            <w:tcW w:w="422" w:type="dxa"/>
            <w:tcBorders>
              <w:top w:val="single" w:sz="4" w:space="0" w:color="auto"/>
              <w:left w:val="single" w:sz="4" w:space="0" w:color="auto"/>
              <w:bottom w:val="single" w:sz="4" w:space="0" w:color="auto"/>
              <w:right w:val="single" w:sz="4" w:space="0" w:color="auto"/>
            </w:tcBorders>
            <w:hideMark/>
          </w:tcPr>
          <w:p w14:paraId="154B3D92" w14:textId="77777777" w:rsidR="00407CB2" w:rsidRPr="00D6578C" w:rsidRDefault="00407CB2" w:rsidP="00DB6C1E">
            <w:pPr>
              <w:spacing w:after="1" w:line="220" w:lineRule="atLeast"/>
              <w:jc w:val="center"/>
              <w:rPr>
                <w:color w:val="000000" w:themeColor="text1"/>
              </w:rPr>
            </w:pPr>
            <w:r w:rsidRPr="00D6578C">
              <w:rPr>
                <w:color w:val="000000" w:themeColor="text1"/>
              </w:rPr>
              <w:t>1.1</w:t>
            </w:r>
          </w:p>
        </w:tc>
        <w:tc>
          <w:tcPr>
            <w:tcW w:w="2654" w:type="dxa"/>
            <w:tcBorders>
              <w:top w:val="single" w:sz="4" w:space="0" w:color="auto"/>
              <w:left w:val="single" w:sz="4" w:space="0" w:color="auto"/>
              <w:bottom w:val="single" w:sz="4" w:space="0" w:color="auto"/>
              <w:right w:val="single" w:sz="4" w:space="0" w:color="auto"/>
            </w:tcBorders>
            <w:hideMark/>
          </w:tcPr>
          <w:p w14:paraId="0285C250" w14:textId="77777777" w:rsidR="00407CB2" w:rsidRPr="00D6578C" w:rsidRDefault="00407CB2" w:rsidP="00DB6C1E">
            <w:pPr>
              <w:spacing w:after="1" w:line="220" w:lineRule="atLeast"/>
              <w:rPr>
                <w:color w:val="000000" w:themeColor="text1"/>
              </w:rPr>
            </w:pPr>
            <w:r w:rsidRPr="00D6578C">
              <w:rPr>
                <w:color w:val="000000" w:themeColor="text1"/>
              </w:rPr>
              <w:t>Иметь порядок (план) действий по ликвидации последствий аварийных ситуаций в сфере теплоснабжения в муниципальном образовании (</w:t>
            </w:r>
            <w:hyperlink r:id="rId11" w:history="1">
              <w:r w:rsidRPr="00D6578C">
                <w:rPr>
                  <w:rStyle w:val="af"/>
                  <w:color w:val="000000" w:themeColor="text1"/>
                  <w:u w:val="none"/>
                </w:rPr>
                <w:t>пункт 1 части 3 статьи 20</w:t>
              </w:r>
            </w:hyperlink>
            <w:r w:rsidRPr="00D6578C">
              <w:rPr>
                <w:color w:val="000000" w:themeColor="text1"/>
              </w:rPr>
              <w:t xml:space="preserve"> Федерального закона о теплоснабжении)</w:t>
            </w:r>
          </w:p>
        </w:tc>
        <w:tc>
          <w:tcPr>
            <w:tcW w:w="2311" w:type="dxa"/>
            <w:tcBorders>
              <w:top w:val="single" w:sz="4" w:space="0" w:color="auto"/>
              <w:left w:val="single" w:sz="4" w:space="0" w:color="auto"/>
              <w:bottom w:val="single" w:sz="4" w:space="0" w:color="auto"/>
              <w:right w:val="single" w:sz="4" w:space="0" w:color="auto"/>
            </w:tcBorders>
            <w:hideMark/>
          </w:tcPr>
          <w:p w14:paraId="607C3A59" w14:textId="77777777" w:rsidR="00407CB2" w:rsidRPr="00D6578C" w:rsidRDefault="00407CB2" w:rsidP="00DB6C1E">
            <w:pPr>
              <w:spacing w:after="1" w:line="220" w:lineRule="atLeast"/>
              <w:rPr>
                <w:color w:val="000000" w:themeColor="text1"/>
              </w:rPr>
            </w:pPr>
            <w:r w:rsidRPr="00D6578C">
              <w:rPr>
                <w:color w:val="000000" w:themeColor="text1"/>
              </w:rPr>
              <w:t xml:space="preserve">Утвержденный (актуализированный) порядок (план) действий по ликвидации последствий аварийных ситуаций в сфере теплоснабжения в муниципальном образовании (в том числе с применением </w:t>
            </w:r>
            <w:r w:rsidRPr="00D6578C">
              <w:rPr>
                <w:color w:val="000000" w:themeColor="text1"/>
              </w:rPr>
              <w:lastRenderedPageBreak/>
              <w:t>электронного моделирования аварийных ситуаций) (</w:t>
            </w:r>
            <w:hyperlink r:id="rId12" w:history="1">
              <w:r w:rsidRPr="00D6578C">
                <w:rPr>
                  <w:rStyle w:val="af"/>
                  <w:color w:val="000000" w:themeColor="text1"/>
                  <w:u w:val="none"/>
                </w:rPr>
                <w:t>подпункт 8.3.1 пункта 8</w:t>
              </w:r>
            </w:hyperlink>
            <w:r w:rsidRPr="00D6578C">
              <w:rPr>
                <w:color w:val="000000" w:themeColor="text1"/>
              </w:rPr>
              <w:t xml:space="preserve"> Правил)</w:t>
            </w:r>
          </w:p>
        </w:tc>
        <w:tc>
          <w:tcPr>
            <w:tcW w:w="1875" w:type="dxa"/>
            <w:tcBorders>
              <w:top w:val="single" w:sz="4" w:space="0" w:color="auto"/>
              <w:left w:val="single" w:sz="4" w:space="0" w:color="auto"/>
              <w:bottom w:val="single" w:sz="4" w:space="0" w:color="auto"/>
              <w:right w:val="single" w:sz="4" w:space="0" w:color="auto"/>
            </w:tcBorders>
            <w:hideMark/>
          </w:tcPr>
          <w:p w14:paraId="18D74686" w14:textId="77777777" w:rsidR="00407CB2" w:rsidRPr="00D6578C" w:rsidRDefault="00407CB2" w:rsidP="00DB6C1E">
            <w:pPr>
              <w:spacing w:after="1" w:line="220" w:lineRule="atLeast"/>
              <w:rPr>
                <w:color w:val="000000" w:themeColor="text1"/>
              </w:rPr>
            </w:pPr>
            <w:r w:rsidRPr="00D6578C">
              <w:rPr>
                <w:color w:val="000000" w:themeColor="text1"/>
              </w:rPr>
              <w:lastRenderedPageBreak/>
              <w:t>Показатель наличия порядка (плана) действий по ликвидации последствий аварийных ситуаций в сфере теплоснабжения в муниципальном образовании</w:t>
            </w:r>
          </w:p>
        </w:tc>
        <w:tc>
          <w:tcPr>
            <w:tcW w:w="788" w:type="dxa"/>
            <w:tcBorders>
              <w:top w:val="single" w:sz="4" w:space="0" w:color="auto"/>
              <w:left w:val="single" w:sz="4" w:space="0" w:color="auto"/>
              <w:bottom w:val="single" w:sz="4" w:space="0" w:color="auto"/>
              <w:right w:val="single" w:sz="4" w:space="0" w:color="auto"/>
            </w:tcBorders>
            <w:hideMark/>
          </w:tcPr>
          <w:p w14:paraId="15B93329" w14:textId="77777777" w:rsidR="00407CB2" w:rsidRPr="00D6578C" w:rsidRDefault="00407CB2" w:rsidP="00DB6C1E">
            <w:pPr>
              <w:spacing w:after="1" w:line="220" w:lineRule="atLeast"/>
              <w:jc w:val="center"/>
              <w:rPr>
                <w:color w:val="000000" w:themeColor="text1"/>
              </w:rPr>
            </w:pPr>
            <w:r w:rsidRPr="00D6578C">
              <w:rPr>
                <w:color w:val="000000" w:themeColor="text1"/>
              </w:rPr>
              <w:t>0,4</w:t>
            </w:r>
          </w:p>
        </w:tc>
        <w:tc>
          <w:tcPr>
            <w:tcW w:w="1528" w:type="dxa"/>
            <w:tcBorders>
              <w:top w:val="single" w:sz="4" w:space="0" w:color="auto"/>
              <w:left w:val="single" w:sz="4" w:space="0" w:color="auto"/>
              <w:bottom w:val="single" w:sz="4" w:space="0" w:color="auto"/>
              <w:right w:val="single" w:sz="4" w:space="0" w:color="auto"/>
            </w:tcBorders>
            <w:hideMark/>
          </w:tcPr>
          <w:p w14:paraId="7CEC735F" w14:textId="77777777" w:rsidR="00407CB2" w:rsidRPr="00D6578C" w:rsidRDefault="00407CB2" w:rsidP="00DB6C1E">
            <w:pPr>
              <w:spacing w:after="1" w:line="220" w:lineRule="atLeast"/>
              <w:jc w:val="center"/>
              <w:rPr>
                <w:color w:val="000000" w:themeColor="text1"/>
              </w:rPr>
            </w:pPr>
            <w:proofErr w:type="spellStart"/>
            <w:r w:rsidRPr="00D6578C">
              <w:rPr>
                <w:color w:val="000000" w:themeColor="text1"/>
              </w:rPr>
              <w:t>К</w:t>
            </w:r>
            <w:r w:rsidRPr="00D6578C">
              <w:rPr>
                <w:color w:val="000000" w:themeColor="text1"/>
                <w:vertAlign w:val="subscript"/>
              </w:rPr>
              <w:t>порядок</w:t>
            </w:r>
            <w:proofErr w:type="spellEnd"/>
          </w:p>
        </w:tc>
        <w:tc>
          <w:tcPr>
            <w:tcW w:w="2413" w:type="dxa"/>
            <w:tcBorders>
              <w:top w:val="single" w:sz="4" w:space="0" w:color="auto"/>
              <w:left w:val="single" w:sz="4" w:space="0" w:color="auto"/>
              <w:bottom w:val="single" w:sz="4" w:space="0" w:color="auto"/>
              <w:right w:val="single" w:sz="4" w:space="0" w:color="auto"/>
            </w:tcBorders>
            <w:hideMark/>
          </w:tcPr>
          <w:p w14:paraId="16130EA8" w14:textId="77777777" w:rsidR="00407CB2" w:rsidRPr="00D6578C" w:rsidRDefault="00407CB2" w:rsidP="00DB6C1E">
            <w:pPr>
              <w:spacing w:after="1" w:line="220" w:lineRule="atLeast"/>
              <w:rPr>
                <w:color w:val="000000" w:themeColor="text1"/>
              </w:rPr>
            </w:pPr>
            <w:r w:rsidRPr="00D6578C">
              <w:rPr>
                <w:color w:val="000000" w:themeColor="text1"/>
              </w:rPr>
              <w:t>Наличие - 1</w:t>
            </w:r>
          </w:p>
          <w:p w14:paraId="74260258" w14:textId="77777777" w:rsidR="00407CB2" w:rsidRPr="00D6578C" w:rsidRDefault="00407CB2" w:rsidP="00DB6C1E">
            <w:pPr>
              <w:spacing w:after="1" w:line="220" w:lineRule="atLeast"/>
              <w:rPr>
                <w:color w:val="000000" w:themeColor="text1"/>
              </w:rPr>
            </w:pPr>
            <w:r w:rsidRPr="00D6578C">
              <w:rPr>
                <w:color w:val="000000" w:themeColor="text1"/>
              </w:rPr>
              <w:t>Отсутствие - 0</w:t>
            </w:r>
          </w:p>
        </w:tc>
        <w:tc>
          <w:tcPr>
            <w:tcW w:w="1281" w:type="dxa"/>
            <w:tcBorders>
              <w:top w:val="single" w:sz="4" w:space="0" w:color="auto"/>
              <w:left w:val="single" w:sz="4" w:space="0" w:color="auto"/>
              <w:bottom w:val="single" w:sz="4" w:space="0" w:color="auto"/>
              <w:right w:val="single" w:sz="4" w:space="0" w:color="auto"/>
            </w:tcBorders>
          </w:tcPr>
          <w:p w14:paraId="7134D676" w14:textId="77777777" w:rsidR="00407CB2" w:rsidRPr="00D6578C" w:rsidRDefault="00407CB2" w:rsidP="00DB6C1E">
            <w:pPr>
              <w:spacing w:after="1" w:line="220" w:lineRule="atLeast"/>
              <w:rPr>
                <w:color w:val="000000" w:themeColor="text1"/>
              </w:rPr>
            </w:pPr>
          </w:p>
        </w:tc>
        <w:tc>
          <w:tcPr>
            <w:tcW w:w="1538" w:type="dxa"/>
            <w:tcBorders>
              <w:top w:val="single" w:sz="4" w:space="0" w:color="auto"/>
              <w:left w:val="single" w:sz="4" w:space="0" w:color="auto"/>
              <w:bottom w:val="single" w:sz="4" w:space="0" w:color="auto"/>
              <w:right w:val="single" w:sz="4" w:space="0" w:color="auto"/>
            </w:tcBorders>
          </w:tcPr>
          <w:p w14:paraId="13146DAC" w14:textId="77777777" w:rsidR="00407CB2" w:rsidRPr="00D6578C" w:rsidRDefault="00407CB2" w:rsidP="00DB6C1E">
            <w:pPr>
              <w:spacing w:after="1" w:line="220" w:lineRule="atLeast"/>
              <w:rPr>
                <w:color w:val="000000" w:themeColor="text1"/>
              </w:rPr>
            </w:pPr>
          </w:p>
        </w:tc>
      </w:tr>
      <w:tr w:rsidR="00407CB2" w:rsidRPr="00D6578C" w14:paraId="7D35E69A" w14:textId="77777777" w:rsidTr="00DB6C1E">
        <w:tc>
          <w:tcPr>
            <w:tcW w:w="422" w:type="dxa"/>
            <w:tcBorders>
              <w:top w:val="single" w:sz="4" w:space="0" w:color="auto"/>
              <w:left w:val="single" w:sz="4" w:space="0" w:color="auto"/>
              <w:bottom w:val="single" w:sz="4" w:space="0" w:color="auto"/>
              <w:right w:val="single" w:sz="4" w:space="0" w:color="auto"/>
            </w:tcBorders>
            <w:hideMark/>
          </w:tcPr>
          <w:p w14:paraId="1208A901" w14:textId="77777777" w:rsidR="00407CB2" w:rsidRPr="00D6578C" w:rsidRDefault="00407CB2" w:rsidP="00DB6C1E">
            <w:pPr>
              <w:spacing w:after="1" w:line="220" w:lineRule="atLeast"/>
              <w:jc w:val="center"/>
              <w:rPr>
                <w:color w:val="000000" w:themeColor="text1"/>
              </w:rPr>
            </w:pPr>
            <w:r w:rsidRPr="00D6578C">
              <w:rPr>
                <w:color w:val="000000" w:themeColor="text1"/>
              </w:rPr>
              <w:t>1.2</w:t>
            </w:r>
          </w:p>
        </w:tc>
        <w:tc>
          <w:tcPr>
            <w:tcW w:w="2654" w:type="dxa"/>
            <w:tcBorders>
              <w:top w:val="single" w:sz="4" w:space="0" w:color="auto"/>
              <w:left w:val="single" w:sz="4" w:space="0" w:color="auto"/>
              <w:bottom w:val="single" w:sz="4" w:space="0" w:color="auto"/>
              <w:right w:val="single" w:sz="4" w:space="0" w:color="auto"/>
            </w:tcBorders>
            <w:hideMark/>
          </w:tcPr>
          <w:p w14:paraId="71485876" w14:textId="77777777" w:rsidR="00407CB2" w:rsidRPr="00D6578C" w:rsidRDefault="00407CB2" w:rsidP="00DB6C1E">
            <w:pPr>
              <w:spacing w:after="1" w:line="220" w:lineRule="atLeast"/>
              <w:rPr>
                <w:color w:val="000000" w:themeColor="text1"/>
              </w:rPr>
            </w:pPr>
            <w:r w:rsidRPr="00D6578C">
              <w:rPr>
                <w:color w:val="000000" w:themeColor="text1"/>
              </w:rPr>
              <w:t xml:space="preserve">Иметь утвержденную актуализированную схему теплоснабжения в соответствии с </w:t>
            </w:r>
            <w:hyperlink r:id="rId13" w:history="1">
              <w:r w:rsidRPr="00D6578C">
                <w:rPr>
                  <w:rStyle w:val="af"/>
                  <w:color w:val="000000" w:themeColor="text1"/>
                  <w:u w:val="none"/>
                </w:rPr>
                <w:t>частью 3 статьи 23</w:t>
              </w:r>
            </w:hyperlink>
            <w:r w:rsidRPr="00D6578C">
              <w:rPr>
                <w:color w:val="000000" w:themeColor="text1"/>
              </w:rPr>
              <w:t xml:space="preserve"> Федерального закона о теплоснабжении (</w:t>
            </w:r>
            <w:hyperlink r:id="rId14" w:history="1">
              <w:r w:rsidRPr="00D6578C">
                <w:rPr>
                  <w:rStyle w:val="af"/>
                  <w:color w:val="000000" w:themeColor="text1"/>
                  <w:u w:val="none"/>
                </w:rPr>
                <w:t>пункт 2 части 3 статьи 20</w:t>
              </w:r>
            </w:hyperlink>
            <w:r w:rsidRPr="00D6578C">
              <w:rPr>
                <w:color w:val="000000" w:themeColor="text1"/>
              </w:rPr>
              <w:t xml:space="preserve"> Федерального закона о теплоснабжении)</w:t>
            </w:r>
          </w:p>
        </w:tc>
        <w:tc>
          <w:tcPr>
            <w:tcW w:w="2311" w:type="dxa"/>
            <w:tcBorders>
              <w:top w:val="single" w:sz="4" w:space="0" w:color="auto"/>
              <w:left w:val="single" w:sz="4" w:space="0" w:color="auto"/>
              <w:bottom w:val="single" w:sz="4" w:space="0" w:color="auto"/>
              <w:right w:val="single" w:sz="4" w:space="0" w:color="auto"/>
            </w:tcBorders>
            <w:hideMark/>
          </w:tcPr>
          <w:p w14:paraId="7F76A38B" w14:textId="77777777" w:rsidR="00407CB2" w:rsidRPr="00D6578C" w:rsidRDefault="00407CB2" w:rsidP="00DB6C1E">
            <w:pPr>
              <w:spacing w:after="1" w:line="220" w:lineRule="atLeast"/>
              <w:rPr>
                <w:color w:val="000000" w:themeColor="text1"/>
              </w:rPr>
            </w:pPr>
            <w:r w:rsidRPr="00D6578C">
              <w:rPr>
                <w:color w:val="000000" w:themeColor="text1"/>
              </w:rPr>
              <w:t xml:space="preserve">Утвержденная актуализированная схема теплоснабжения, в соответствии с требованиями </w:t>
            </w:r>
            <w:hyperlink r:id="rId15" w:history="1">
              <w:r w:rsidRPr="00D6578C">
                <w:rPr>
                  <w:rStyle w:val="af"/>
                  <w:color w:val="000000" w:themeColor="text1"/>
                  <w:u w:val="none"/>
                </w:rPr>
                <w:t>постановления</w:t>
              </w:r>
            </w:hyperlink>
            <w:r w:rsidRPr="00D6578C">
              <w:rPr>
                <w:color w:val="000000" w:themeColor="text1"/>
              </w:rPr>
              <w:t xml:space="preserve"> Правительства Российской Федерации от 22 февраля 2012 г. № 154 (</w:t>
            </w:r>
            <w:hyperlink r:id="rId16" w:history="1">
              <w:r w:rsidRPr="00D6578C">
                <w:rPr>
                  <w:rStyle w:val="af"/>
                  <w:color w:val="000000" w:themeColor="text1"/>
                  <w:u w:val="none"/>
                </w:rPr>
                <w:t>подпункт 8.3.2 пункта</w:t>
              </w:r>
            </w:hyperlink>
            <w:r w:rsidRPr="00D6578C">
              <w:rPr>
                <w:color w:val="000000" w:themeColor="text1"/>
              </w:rPr>
              <w:t xml:space="preserve"> Правил)</w:t>
            </w:r>
          </w:p>
        </w:tc>
        <w:tc>
          <w:tcPr>
            <w:tcW w:w="1875" w:type="dxa"/>
            <w:tcBorders>
              <w:top w:val="single" w:sz="4" w:space="0" w:color="auto"/>
              <w:left w:val="single" w:sz="4" w:space="0" w:color="auto"/>
              <w:bottom w:val="single" w:sz="4" w:space="0" w:color="auto"/>
              <w:right w:val="single" w:sz="4" w:space="0" w:color="auto"/>
            </w:tcBorders>
            <w:hideMark/>
          </w:tcPr>
          <w:p w14:paraId="056D154B" w14:textId="77777777" w:rsidR="00407CB2" w:rsidRPr="00D6578C" w:rsidRDefault="00407CB2" w:rsidP="00DB6C1E">
            <w:pPr>
              <w:spacing w:after="1" w:line="220" w:lineRule="atLeast"/>
              <w:rPr>
                <w:color w:val="000000" w:themeColor="text1"/>
              </w:rPr>
            </w:pPr>
            <w:r w:rsidRPr="00D6578C">
              <w:rPr>
                <w:color w:val="000000" w:themeColor="text1"/>
              </w:rPr>
              <w:t>Показатель наличия утвержденной актуализированной схемы теплоснабжения</w:t>
            </w:r>
          </w:p>
        </w:tc>
        <w:tc>
          <w:tcPr>
            <w:tcW w:w="788" w:type="dxa"/>
            <w:tcBorders>
              <w:top w:val="single" w:sz="4" w:space="0" w:color="auto"/>
              <w:left w:val="single" w:sz="4" w:space="0" w:color="auto"/>
              <w:bottom w:val="single" w:sz="4" w:space="0" w:color="auto"/>
              <w:right w:val="single" w:sz="4" w:space="0" w:color="auto"/>
            </w:tcBorders>
            <w:hideMark/>
          </w:tcPr>
          <w:p w14:paraId="44D69338" w14:textId="77777777" w:rsidR="00407CB2" w:rsidRPr="00D6578C" w:rsidRDefault="00407CB2" w:rsidP="00DB6C1E">
            <w:pPr>
              <w:spacing w:after="1" w:line="220" w:lineRule="atLeast"/>
              <w:jc w:val="center"/>
              <w:rPr>
                <w:color w:val="000000" w:themeColor="text1"/>
              </w:rPr>
            </w:pPr>
            <w:r w:rsidRPr="00D6578C">
              <w:rPr>
                <w:color w:val="000000" w:themeColor="text1"/>
              </w:rPr>
              <w:t>0,3</w:t>
            </w:r>
          </w:p>
        </w:tc>
        <w:tc>
          <w:tcPr>
            <w:tcW w:w="1528" w:type="dxa"/>
            <w:tcBorders>
              <w:top w:val="single" w:sz="4" w:space="0" w:color="auto"/>
              <w:left w:val="single" w:sz="4" w:space="0" w:color="auto"/>
              <w:bottom w:val="single" w:sz="4" w:space="0" w:color="auto"/>
              <w:right w:val="single" w:sz="4" w:space="0" w:color="auto"/>
            </w:tcBorders>
            <w:hideMark/>
          </w:tcPr>
          <w:p w14:paraId="76DAB54A" w14:textId="77777777" w:rsidR="00407CB2" w:rsidRPr="00D6578C" w:rsidRDefault="00407CB2" w:rsidP="00DB6C1E">
            <w:pPr>
              <w:spacing w:after="1" w:line="220" w:lineRule="atLeast"/>
              <w:jc w:val="center"/>
              <w:rPr>
                <w:color w:val="000000" w:themeColor="text1"/>
              </w:rPr>
            </w:pPr>
            <w:proofErr w:type="spellStart"/>
            <w:r w:rsidRPr="00D6578C">
              <w:rPr>
                <w:color w:val="000000" w:themeColor="text1"/>
              </w:rPr>
              <w:t>К</w:t>
            </w:r>
            <w:r w:rsidRPr="00D6578C">
              <w:rPr>
                <w:color w:val="000000" w:themeColor="text1"/>
                <w:vertAlign w:val="subscript"/>
              </w:rPr>
              <w:t>схем</w:t>
            </w:r>
            <w:proofErr w:type="spellEnd"/>
          </w:p>
        </w:tc>
        <w:tc>
          <w:tcPr>
            <w:tcW w:w="2413" w:type="dxa"/>
            <w:tcBorders>
              <w:top w:val="single" w:sz="4" w:space="0" w:color="auto"/>
              <w:left w:val="single" w:sz="4" w:space="0" w:color="auto"/>
              <w:bottom w:val="single" w:sz="4" w:space="0" w:color="auto"/>
              <w:right w:val="single" w:sz="4" w:space="0" w:color="auto"/>
            </w:tcBorders>
            <w:hideMark/>
          </w:tcPr>
          <w:p w14:paraId="3F69D1F1" w14:textId="77777777" w:rsidR="00407CB2" w:rsidRPr="00D6578C" w:rsidRDefault="00407CB2" w:rsidP="00DB6C1E">
            <w:pPr>
              <w:spacing w:after="1" w:line="220" w:lineRule="atLeast"/>
              <w:rPr>
                <w:color w:val="000000" w:themeColor="text1"/>
              </w:rPr>
            </w:pPr>
            <w:r w:rsidRPr="00D6578C">
              <w:rPr>
                <w:color w:val="000000" w:themeColor="text1"/>
              </w:rPr>
              <w:t>Наличие - 1</w:t>
            </w:r>
          </w:p>
          <w:p w14:paraId="59A7E058" w14:textId="77777777" w:rsidR="00407CB2" w:rsidRPr="00D6578C" w:rsidRDefault="00407CB2" w:rsidP="00DB6C1E">
            <w:pPr>
              <w:spacing w:after="1" w:line="220" w:lineRule="atLeast"/>
              <w:rPr>
                <w:color w:val="000000" w:themeColor="text1"/>
              </w:rPr>
            </w:pPr>
            <w:r w:rsidRPr="00D6578C">
              <w:rPr>
                <w:color w:val="000000" w:themeColor="text1"/>
              </w:rPr>
              <w:t>Отсутствие - 0</w:t>
            </w:r>
          </w:p>
        </w:tc>
        <w:tc>
          <w:tcPr>
            <w:tcW w:w="1281" w:type="dxa"/>
            <w:tcBorders>
              <w:top w:val="single" w:sz="4" w:space="0" w:color="auto"/>
              <w:left w:val="single" w:sz="4" w:space="0" w:color="auto"/>
              <w:bottom w:val="single" w:sz="4" w:space="0" w:color="auto"/>
              <w:right w:val="single" w:sz="4" w:space="0" w:color="auto"/>
            </w:tcBorders>
          </w:tcPr>
          <w:p w14:paraId="185668FC" w14:textId="77777777" w:rsidR="00407CB2" w:rsidRPr="00D6578C" w:rsidRDefault="00407CB2" w:rsidP="00DB6C1E">
            <w:pPr>
              <w:spacing w:after="1" w:line="220" w:lineRule="atLeast"/>
              <w:rPr>
                <w:color w:val="000000" w:themeColor="text1"/>
              </w:rPr>
            </w:pPr>
          </w:p>
        </w:tc>
        <w:tc>
          <w:tcPr>
            <w:tcW w:w="1538" w:type="dxa"/>
            <w:tcBorders>
              <w:top w:val="single" w:sz="4" w:space="0" w:color="auto"/>
              <w:left w:val="single" w:sz="4" w:space="0" w:color="auto"/>
              <w:bottom w:val="single" w:sz="4" w:space="0" w:color="auto"/>
              <w:right w:val="single" w:sz="4" w:space="0" w:color="auto"/>
            </w:tcBorders>
          </w:tcPr>
          <w:p w14:paraId="46065D4B" w14:textId="77777777" w:rsidR="00407CB2" w:rsidRPr="00D6578C" w:rsidRDefault="00407CB2" w:rsidP="00DB6C1E">
            <w:pPr>
              <w:spacing w:after="1" w:line="220" w:lineRule="atLeast"/>
              <w:rPr>
                <w:color w:val="000000" w:themeColor="text1"/>
              </w:rPr>
            </w:pPr>
          </w:p>
        </w:tc>
      </w:tr>
      <w:tr w:rsidR="00407CB2" w:rsidRPr="00D6578C" w14:paraId="40AFAD01" w14:textId="77777777" w:rsidTr="00DB6C1E">
        <w:tc>
          <w:tcPr>
            <w:tcW w:w="422" w:type="dxa"/>
            <w:tcBorders>
              <w:top w:val="single" w:sz="4" w:space="0" w:color="auto"/>
              <w:left w:val="single" w:sz="4" w:space="0" w:color="auto"/>
              <w:bottom w:val="single" w:sz="4" w:space="0" w:color="auto"/>
              <w:right w:val="single" w:sz="4" w:space="0" w:color="auto"/>
            </w:tcBorders>
            <w:hideMark/>
          </w:tcPr>
          <w:p w14:paraId="17DC926A" w14:textId="77777777" w:rsidR="00407CB2" w:rsidRPr="00D6578C" w:rsidRDefault="00407CB2" w:rsidP="00DB6C1E">
            <w:pPr>
              <w:spacing w:after="1" w:line="220" w:lineRule="atLeast"/>
              <w:jc w:val="center"/>
              <w:rPr>
                <w:color w:val="000000" w:themeColor="text1"/>
              </w:rPr>
            </w:pPr>
            <w:r w:rsidRPr="00D6578C">
              <w:rPr>
                <w:color w:val="000000" w:themeColor="text1"/>
              </w:rPr>
              <w:t>1.3</w:t>
            </w:r>
          </w:p>
        </w:tc>
        <w:tc>
          <w:tcPr>
            <w:tcW w:w="2654" w:type="dxa"/>
            <w:tcBorders>
              <w:top w:val="single" w:sz="4" w:space="0" w:color="auto"/>
              <w:left w:val="single" w:sz="4" w:space="0" w:color="auto"/>
              <w:bottom w:val="single" w:sz="4" w:space="0" w:color="auto"/>
              <w:right w:val="single" w:sz="4" w:space="0" w:color="auto"/>
            </w:tcBorders>
            <w:hideMark/>
          </w:tcPr>
          <w:p w14:paraId="03E9B8B7" w14:textId="77777777" w:rsidR="00407CB2" w:rsidRPr="00D6578C" w:rsidRDefault="00407CB2" w:rsidP="00DB6C1E">
            <w:pPr>
              <w:spacing w:after="1" w:line="220" w:lineRule="atLeast"/>
              <w:rPr>
                <w:color w:val="000000" w:themeColor="text1"/>
              </w:rPr>
            </w:pPr>
            <w:r w:rsidRPr="00D6578C">
              <w:rPr>
                <w:color w:val="000000" w:themeColor="text1"/>
              </w:rPr>
              <w:t xml:space="preserve">Обеспечить подготовку к отопительному периоду бесхозяйных объектов теплоснабжения, в отношении которых в соответствии с </w:t>
            </w:r>
            <w:hyperlink r:id="rId17" w:history="1">
              <w:r w:rsidRPr="00D6578C">
                <w:rPr>
                  <w:rStyle w:val="af"/>
                  <w:color w:val="000000" w:themeColor="text1"/>
                  <w:u w:val="none"/>
                </w:rPr>
                <w:t>частью 6.4 статьи 15</w:t>
              </w:r>
            </w:hyperlink>
            <w:r w:rsidRPr="00D6578C">
              <w:rPr>
                <w:color w:val="000000" w:themeColor="text1"/>
              </w:rPr>
              <w:t xml:space="preserve"> Федерального закона о теплоснабжении не определена организация по содержанию и обслуживанию (</w:t>
            </w:r>
            <w:hyperlink r:id="rId18" w:history="1">
              <w:r w:rsidRPr="00D6578C">
                <w:rPr>
                  <w:rStyle w:val="af"/>
                  <w:color w:val="000000" w:themeColor="text1"/>
                  <w:u w:val="none"/>
                </w:rPr>
                <w:t>пункт 3 части 3 статьи 20</w:t>
              </w:r>
            </w:hyperlink>
            <w:r w:rsidRPr="00D6578C">
              <w:rPr>
                <w:color w:val="000000" w:themeColor="text1"/>
              </w:rPr>
              <w:t xml:space="preserve"> Федерального закона о теплоснабжении)</w:t>
            </w:r>
          </w:p>
        </w:tc>
        <w:tc>
          <w:tcPr>
            <w:tcW w:w="2311" w:type="dxa"/>
            <w:tcBorders>
              <w:top w:val="single" w:sz="4" w:space="0" w:color="auto"/>
              <w:left w:val="single" w:sz="4" w:space="0" w:color="auto"/>
              <w:bottom w:val="single" w:sz="4" w:space="0" w:color="auto"/>
              <w:right w:val="single" w:sz="4" w:space="0" w:color="auto"/>
            </w:tcBorders>
            <w:hideMark/>
          </w:tcPr>
          <w:p w14:paraId="385FED8B" w14:textId="77777777" w:rsidR="00407CB2" w:rsidRPr="00D6578C" w:rsidRDefault="00407CB2" w:rsidP="00DB6C1E">
            <w:pPr>
              <w:spacing w:after="1" w:line="220" w:lineRule="atLeast"/>
              <w:rPr>
                <w:color w:val="000000" w:themeColor="text1"/>
              </w:rPr>
            </w:pPr>
            <w:r w:rsidRPr="00D6578C">
              <w:rPr>
                <w:color w:val="000000" w:themeColor="text1"/>
              </w:rPr>
              <w:t xml:space="preserve">Документы, предусмотренные </w:t>
            </w:r>
            <w:hyperlink r:id="rId19" w:history="1">
              <w:r w:rsidRPr="00D6578C">
                <w:rPr>
                  <w:rStyle w:val="af"/>
                  <w:color w:val="000000" w:themeColor="text1"/>
                  <w:u w:val="none"/>
                </w:rPr>
                <w:t>подпунктами 9.3.1</w:t>
              </w:r>
            </w:hyperlink>
            <w:r w:rsidRPr="00D6578C">
              <w:rPr>
                <w:color w:val="000000" w:themeColor="text1"/>
              </w:rPr>
              <w:t xml:space="preserve">, </w:t>
            </w:r>
            <w:hyperlink r:id="rId20" w:history="1">
              <w:r w:rsidRPr="00D6578C">
                <w:rPr>
                  <w:rStyle w:val="af"/>
                  <w:color w:val="000000" w:themeColor="text1"/>
                  <w:u w:val="none"/>
                </w:rPr>
                <w:t>9.3.3</w:t>
              </w:r>
            </w:hyperlink>
            <w:r w:rsidRPr="00D6578C">
              <w:rPr>
                <w:color w:val="000000" w:themeColor="text1"/>
              </w:rPr>
              <w:t xml:space="preserve"> - </w:t>
            </w:r>
            <w:hyperlink r:id="rId21" w:history="1">
              <w:r w:rsidRPr="00D6578C">
                <w:rPr>
                  <w:rStyle w:val="af"/>
                  <w:color w:val="000000" w:themeColor="text1"/>
                  <w:u w:val="none"/>
                </w:rPr>
                <w:t>9.3.12</w:t>
              </w:r>
            </w:hyperlink>
            <w:r w:rsidRPr="00D6578C">
              <w:rPr>
                <w:color w:val="000000" w:themeColor="text1"/>
              </w:rPr>
              <w:t xml:space="preserve">, </w:t>
            </w:r>
            <w:hyperlink r:id="rId22" w:history="1">
              <w:r w:rsidRPr="00D6578C">
                <w:rPr>
                  <w:rStyle w:val="af"/>
                  <w:color w:val="000000" w:themeColor="text1"/>
                  <w:u w:val="none"/>
                </w:rPr>
                <w:t>9.3.14</w:t>
              </w:r>
            </w:hyperlink>
            <w:r w:rsidRPr="00D6578C">
              <w:rPr>
                <w:color w:val="000000" w:themeColor="text1"/>
              </w:rPr>
              <w:t xml:space="preserve"> - </w:t>
            </w:r>
            <w:hyperlink r:id="rId23" w:history="1">
              <w:r w:rsidRPr="00D6578C">
                <w:rPr>
                  <w:rStyle w:val="af"/>
                  <w:color w:val="000000" w:themeColor="text1"/>
                  <w:u w:val="none"/>
                </w:rPr>
                <w:t>9.3.16</w:t>
              </w:r>
            </w:hyperlink>
            <w:r w:rsidRPr="00D6578C">
              <w:rPr>
                <w:color w:val="000000" w:themeColor="text1"/>
              </w:rPr>
              <w:t xml:space="preserve">, </w:t>
            </w:r>
            <w:hyperlink r:id="rId24" w:history="1">
              <w:r w:rsidRPr="00D6578C">
                <w:rPr>
                  <w:rStyle w:val="af"/>
                  <w:color w:val="000000" w:themeColor="text1"/>
                  <w:u w:val="none"/>
                </w:rPr>
                <w:t>9.3.18</w:t>
              </w:r>
            </w:hyperlink>
            <w:r w:rsidRPr="00D6578C">
              <w:rPr>
                <w:color w:val="000000" w:themeColor="text1"/>
              </w:rPr>
              <w:t xml:space="preserve"> - </w:t>
            </w:r>
            <w:hyperlink r:id="rId25" w:history="1">
              <w:r w:rsidRPr="00D6578C">
                <w:rPr>
                  <w:rStyle w:val="af"/>
                  <w:color w:val="000000" w:themeColor="text1"/>
                  <w:u w:val="none"/>
                </w:rPr>
                <w:t>9.3.24</w:t>
              </w:r>
            </w:hyperlink>
            <w:r w:rsidRPr="00D6578C">
              <w:rPr>
                <w:color w:val="000000" w:themeColor="text1"/>
              </w:rPr>
              <w:t xml:space="preserve">, </w:t>
            </w:r>
            <w:hyperlink r:id="rId26" w:history="1">
              <w:r w:rsidRPr="00D6578C">
                <w:rPr>
                  <w:rStyle w:val="af"/>
                  <w:color w:val="000000" w:themeColor="text1"/>
                  <w:u w:val="none"/>
                </w:rPr>
                <w:t>9.3.26</w:t>
              </w:r>
            </w:hyperlink>
            <w:r w:rsidRPr="00D6578C">
              <w:rPr>
                <w:color w:val="000000" w:themeColor="text1"/>
              </w:rPr>
              <w:t xml:space="preserve"> - </w:t>
            </w:r>
            <w:hyperlink r:id="rId27" w:history="1">
              <w:r w:rsidRPr="00D6578C">
                <w:rPr>
                  <w:rStyle w:val="af"/>
                  <w:color w:val="000000" w:themeColor="text1"/>
                  <w:u w:val="none"/>
                </w:rPr>
                <w:t>9.3.28 пункта 9</w:t>
              </w:r>
            </w:hyperlink>
            <w:r w:rsidRPr="00D6578C">
              <w:rPr>
                <w:color w:val="000000" w:themeColor="text1"/>
              </w:rPr>
              <w:t xml:space="preserve"> Правил, и документы, подтверждающие выполнение требований по обеспечению готовности к отопительному периоду бесхозяйных объектов теплоснабжения, в отношении которых не определена организация, которая будет осуществлять содержание и обслуживание бесхозяйного объекта теплоснабжения, в соответствии с </w:t>
            </w:r>
            <w:r w:rsidRPr="00D6578C">
              <w:rPr>
                <w:color w:val="000000" w:themeColor="text1"/>
              </w:rPr>
              <w:lastRenderedPageBreak/>
              <w:t xml:space="preserve">требованиями </w:t>
            </w:r>
            <w:hyperlink r:id="rId28" w:history="1">
              <w:r w:rsidRPr="00D6578C">
                <w:rPr>
                  <w:rStyle w:val="af"/>
                  <w:color w:val="000000" w:themeColor="text1"/>
                  <w:u w:val="none"/>
                </w:rPr>
                <w:t>части 6.1 статьи 15</w:t>
              </w:r>
            </w:hyperlink>
            <w:r w:rsidRPr="00D6578C">
              <w:rPr>
                <w:color w:val="000000" w:themeColor="text1"/>
              </w:rPr>
              <w:t xml:space="preserve"> Федерального закона о теплоснабжении (</w:t>
            </w:r>
            <w:hyperlink r:id="rId29" w:history="1">
              <w:r w:rsidRPr="00D6578C">
                <w:rPr>
                  <w:rStyle w:val="af"/>
                  <w:color w:val="000000" w:themeColor="text1"/>
                  <w:u w:val="none"/>
                </w:rPr>
                <w:t>подпункт 8.3.3 пункта 8</w:t>
              </w:r>
            </w:hyperlink>
            <w:r w:rsidRPr="00D6578C">
              <w:rPr>
                <w:color w:val="000000" w:themeColor="text1"/>
              </w:rPr>
              <w:t xml:space="preserve"> Правил)</w:t>
            </w:r>
          </w:p>
        </w:tc>
        <w:tc>
          <w:tcPr>
            <w:tcW w:w="1875" w:type="dxa"/>
            <w:tcBorders>
              <w:top w:val="single" w:sz="4" w:space="0" w:color="auto"/>
              <w:left w:val="single" w:sz="4" w:space="0" w:color="auto"/>
              <w:bottom w:val="single" w:sz="4" w:space="0" w:color="auto"/>
              <w:right w:val="single" w:sz="4" w:space="0" w:color="auto"/>
            </w:tcBorders>
            <w:hideMark/>
          </w:tcPr>
          <w:p w14:paraId="5328B5A7" w14:textId="77777777" w:rsidR="00407CB2" w:rsidRPr="00D6578C" w:rsidRDefault="00407CB2" w:rsidP="00DB6C1E">
            <w:pPr>
              <w:spacing w:after="1" w:line="220" w:lineRule="atLeast"/>
              <w:rPr>
                <w:color w:val="000000" w:themeColor="text1"/>
              </w:rPr>
            </w:pPr>
            <w:r w:rsidRPr="00D6578C">
              <w:rPr>
                <w:color w:val="000000" w:themeColor="text1"/>
              </w:rPr>
              <w:lastRenderedPageBreak/>
              <w:t>Показатель подготовки к отопительному периоду бесхозяйных объектов теплоснабжения</w:t>
            </w:r>
          </w:p>
        </w:tc>
        <w:tc>
          <w:tcPr>
            <w:tcW w:w="788" w:type="dxa"/>
            <w:tcBorders>
              <w:top w:val="single" w:sz="4" w:space="0" w:color="auto"/>
              <w:left w:val="single" w:sz="4" w:space="0" w:color="auto"/>
              <w:bottom w:val="single" w:sz="4" w:space="0" w:color="auto"/>
              <w:right w:val="single" w:sz="4" w:space="0" w:color="auto"/>
            </w:tcBorders>
            <w:hideMark/>
          </w:tcPr>
          <w:p w14:paraId="5BCD9E6F" w14:textId="77777777" w:rsidR="00407CB2" w:rsidRPr="00D6578C" w:rsidRDefault="00407CB2" w:rsidP="00DB6C1E">
            <w:pPr>
              <w:spacing w:after="1" w:line="220" w:lineRule="atLeast"/>
              <w:jc w:val="center"/>
              <w:rPr>
                <w:color w:val="000000" w:themeColor="text1"/>
              </w:rPr>
            </w:pPr>
            <w:r w:rsidRPr="00D6578C">
              <w:rPr>
                <w:color w:val="000000" w:themeColor="text1"/>
              </w:rPr>
              <w:t>0,3</w:t>
            </w:r>
          </w:p>
        </w:tc>
        <w:tc>
          <w:tcPr>
            <w:tcW w:w="1528" w:type="dxa"/>
            <w:tcBorders>
              <w:top w:val="single" w:sz="4" w:space="0" w:color="auto"/>
              <w:left w:val="single" w:sz="4" w:space="0" w:color="auto"/>
              <w:bottom w:val="single" w:sz="4" w:space="0" w:color="auto"/>
              <w:right w:val="single" w:sz="4" w:space="0" w:color="auto"/>
            </w:tcBorders>
            <w:hideMark/>
          </w:tcPr>
          <w:p w14:paraId="7A43EF33" w14:textId="77777777" w:rsidR="00407CB2" w:rsidRPr="00D6578C" w:rsidRDefault="00407CB2" w:rsidP="00DB6C1E">
            <w:pPr>
              <w:spacing w:after="1" w:line="220" w:lineRule="atLeast"/>
              <w:jc w:val="center"/>
              <w:rPr>
                <w:color w:val="000000" w:themeColor="text1"/>
              </w:rPr>
            </w:pPr>
            <w:proofErr w:type="spellStart"/>
            <w:r w:rsidRPr="00D6578C">
              <w:rPr>
                <w:color w:val="000000" w:themeColor="text1"/>
              </w:rPr>
              <w:t>К</w:t>
            </w:r>
            <w:r w:rsidRPr="00D6578C">
              <w:rPr>
                <w:color w:val="000000" w:themeColor="text1"/>
                <w:vertAlign w:val="subscript"/>
              </w:rPr>
              <w:t>бесхоз</w:t>
            </w:r>
            <w:proofErr w:type="spellEnd"/>
          </w:p>
        </w:tc>
        <w:tc>
          <w:tcPr>
            <w:tcW w:w="2413" w:type="dxa"/>
            <w:tcBorders>
              <w:top w:val="single" w:sz="4" w:space="0" w:color="auto"/>
              <w:left w:val="single" w:sz="4" w:space="0" w:color="auto"/>
              <w:bottom w:val="single" w:sz="4" w:space="0" w:color="auto"/>
              <w:right w:val="single" w:sz="4" w:space="0" w:color="auto"/>
            </w:tcBorders>
            <w:hideMark/>
          </w:tcPr>
          <w:p w14:paraId="1B3C606E" w14:textId="77777777" w:rsidR="00407CB2" w:rsidRPr="00D6578C" w:rsidRDefault="00407CB2" w:rsidP="00DB6C1E">
            <w:pPr>
              <w:spacing w:after="1" w:line="220" w:lineRule="atLeast"/>
              <w:rPr>
                <w:color w:val="000000" w:themeColor="text1"/>
              </w:rPr>
            </w:pPr>
            <w:r w:rsidRPr="00D6578C">
              <w:rPr>
                <w:color w:val="000000" w:themeColor="text1"/>
              </w:rPr>
              <w:t xml:space="preserve">При отсутствии бесхозяйных объектов теплоснабжения, в отношении которых не определена организация, которая будет осуществлять содержание и обслуживание бесхозяйного объекта теплоснабжения </w:t>
            </w:r>
            <w:proofErr w:type="spellStart"/>
            <w:r w:rsidRPr="00D6578C">
              <w:rPr>
                <w:color w:val="000000" w:themeColor="text1"/>
              </w:rPr>
              <w:t>К</w:t>
            </w:r>
            <w:r w:rsidRPr="00D6578C">
              <w:rPr>
                <w:color w:val="000000" w:themeColor="text1"/>
                <w:vertAlign w:val="subscript"/>
              </w:rPr>
              <w:t>бесхоз</w:t>
            </w:r>
            <w:proofErr w:type="spellEnd"/>
            <w:r w:rsidRPr="00D6578C">
              <w:rPr>
                <w:color w:val="000000" w:themeColor="text1"/>
              </w:rPr>
              <w:t xml:space="preserve"> принимается равным 1.</w:t>
            </w:r>
          </w:p>
          <w:p w14:paraId="764C1AD3" w14:textId="77777777" w:rsidR="00407CB2" w:rsidRPr="00D6578C" w:rsidRDefault="00407CB2" w:rsidP="00DB6C1E">
            <w:pPr>
              <w:spacing w:after="1" w:line="220" w:lineRule="atLeast"/>
              <w:rPr>
                <w:color w:val="000000" w:themeColor="text1"/>
              </w:rPr>
            </w:pPr>
            <w:r w:rsidRPr="00D6578C">
              <w:rPr>
                <w:color w:val="000000" w:themeColor="text1"/>
              </w:rPr>
              <w:t xml:space="preserve">При наличии бесхозяйных объектов теплоснабжения, для которых определена организация по содержанию и обслуживанию </w:t>
            </w:r>
            <w:proofErr w:type="spellStart"/>
            <w:r w:rsidRPr="00D6578C">
              <w:rPr>
                <w:color w:val="000000" w:themeColor="text1"/>
              </w:rPr>
              <w:t>К</w:t>
            </w:r>
            <w:r w:rsidRPr="00D6578C">
              <w:rPr>
                <w:color w:val="000000" w:themeColor="text1"/>
                <w:vertAlign w:val="subscript"/>
              </w:rPr>
              <w:t>бесхоз</w:t>
            </w:r>
            <w:proofErr w:type="spellEnd"/>
            <w:r w:rsidRPr="00D6578C">
              <w:rPr>
                <w:color w:val="000000" w:themeColor="text1"/>
              </w:rPr>
              <w:t xml:space="preserve"> принимается равным 1.</w:t>
            </w:r>
          </w:p>
          <w:p w14:paraId="60ADF9B3" w14:textId="77777777" w:rsidR="00407CB2" w:rsidRPr="00D6578C" w:rsidRDefault="00407CB2" w:rsidP="00DB6C1E">
            <w:pPr>
              <w:spacing w:after="1" w:line="220" w:lineRule="atLeast"/>
              <w:rPr>
                <w:color w:val="000000" w:themeColor="text1"/>
              </w:rPr>
            </w:pPr>
            <w:r w:rsidRPr="00D6578C">
              <w:rPr>
                <w:color w:val="000000" w:themeColor="text1"/>
              </w:rPr>
              <w:t xml:space="preserve">Если для бесхозяйных объектов не определена организация, которая будет осуществлять </w:t>
            </w:r>
            <w:r w:rsidRPr="00D6578C">
              <w:rPr>
                <w:color w:val="000000" w:themeColor="text1"/>
              </w:rPr>
              <w:lastRenderedPageBreak/>
              <w:t xml:space="preserve">содержание и обслуживание, расчет </w:t>
            </w:r>
            <w:proofErr w:type="spellStart"/>
            <w:r w:rsidRPr="00D6578C">
              <w:rPr>
                <w:color w:val="000000" w:themeColor="text1"/>
              </w:rPr>
              <w:t>К</w:t>
            </w:r>
            <w:r w:rsidRPr="00D6578C">
              <w:rPr>
                <w:color w:val="000000" w:themeColor="text1"/>
                <w:vertAlign w:val="subscript"/>
              </w:rPr>
              <w:t>бесхоз</w:t>
            </w:r>
            <w:proofErr w:type="spellEnd"/>
            <w:r w:rsidRPr="00D6578C">
              <w:rPr>
                <w:color w:val="000000" w:themeColor="text1"/>
              </w:rPr>
              <w:t xml:space="preserve"> ведется в соответствии с </w:t>
            </w:r>
            <w:hyperlink r:id="rId30" w:history="1">
              <w:r w:rsidRPr="00D6578C">
                <w:rPr>
                  <w:rStyle w:val="af"/>
                  <w:color w:val="000000" w:themeColor="text1"/>
                  <w:u w:val="none"/>
                </w:rPr>
                <w:t>Приложением</w:t>
              </w:r>
            </w:hyperlink>
            <w:r w:rsidRPr="00D6578C">
              <w:rPr>
                <w:color w:val="000000" w:themeColor="text1"/>
              </w:rPr>
              <w:t xml:space="preserve"> к оценочному листу для расчета показателя подготовки бесхозяйных объектов теплоснабжения, которым не определена организация, осуществляющая содержание и обслуживание</w:t>
            </w:r>
          </w:p>
        </w:tc>
        <w:tc>
          <w:tcPr>
            <w:tcW w:w="1281" w:type="dxa"/>
            <w:tcBorders>
              <w:top w:val="single" w:sz="4" w:space="0" w:color="auto"/>
              <w:left w:val="single" w:sz="4" w:space="0" w:color="auto"/>
              <w:bottom w:val="single" w:sz="4" w:space="0" w:color="auto"/>
              <w:right w:val="single" w:sz="4" w:space="0" w:color="auto"/>
            </w:tcBorders>
          </w:tcPr>
          <w:p w14:paraId="0D513B58" w14:textId="77777777" w:rsidR="00407CB2" w:rsidRPr="00D6578C" w:rsidRDefault="00407CB2" w:rsidP="00DB6C1E">
            <w:pPr>
              <w:spacing w:after="1" w:line="220" w:lineRule="atLeast"/>
              <w:rPr>
                <w:color w:val="000000" w:themeColor="text1"/>
              </w:rPr>
            </w:pPr>
          </w:p>
        </w:tc>
        <w:tc>
          <w:tcPr>
            <w:tcW w:w="1538" w:type="dxa"/>
            <w:tcBorders>
              <w:top w:val="single" w:sz="4" w:space="0" w:color="auto"/>
              <w:left w:val="single" w:sz="4" w:space="0" w:color="auto"/>
              <w:bottom w:val="single" w:sz="4" w:space="0" w:color="auto"/>
              <w:right w:val="single" w:sz="4" w:space="0" w:color="auto"/>
            </w:tcBorders>
          </w:tcPr>
          <w:p w14:paraId="005E675B" w14:textId="77777777" w:rsidR="00407CB2" w:rsidRPr="00D6578C" w:rsidRDefault="00407CB2" w:rsidP="00DB6C1E">
            <w:pPr>
              <w:spacing w:after="1" w:line="220" w:lineRule="atLeast"/>
              <w:rPr>
                <w:color w:val="000000" w:themeColor="text1"/>
              </w:rPr>
            </w:pPr>
          </w:p>
        </w:tc>
      </w:tr>
      <w:tr w:rsidR="00407CB2" w:rsidRPr="00D6578C" w14:paraId="58A74CD6" w14:textId="77777777" w:rsidTr="00DB6C1E">
        <w:tc>
          <w:tcPr>
            <w:tcW w:w="422" w:type="dxa"/>
            <w:tcBorders>
              <w:top w:val="single" w:sz="4" w:space="0" w:color="auto"/>
              <w:left w:val="single" w:sz="4" w:space="0" w:color="auto"/>
              <w:bottom w:val="single" w:sz="4" w:space="0" w:color="auto"/>
              <w:right w:val="single" w:sz="4" w:space="0" w:color="auto"/>
            </w:tcBorders>
            <w:hideMark/>
          </w:tcPr>
          <w:p w14:paraId="2E8CD9E1" w14:textId="77777777" w:rsidR="00407CB2" w:rsidRPr="00D6578C" w:rsidRDefault="00407CB2" w:rsidP="00DB6C1E">
            <w:pPr>
              <w:spacing w:after="1" w:line="220" w:lineRule="atLeast"/>
              <w:jc w:val="center"/>
              <w:rPr>
                <w:color w:val="000000" w:themeColor="text1"/>
              </w:rPr>
            </w:pPr>
            <w:r w:rsidRPr="00D6578C">
              <w:rPr>
                <w:color w:val="000000" w:themeColor="text1"/>
              </w:rPr>
              <w:t>2</w:t>
            </w:r>
          </w:p>
        </w:tc>
        <w:tc>
          <w:tcPr>
            <w:tcW w:w="2654" w:type="dxa"/>
            <w:vMerge w:val="restart"/>
            <w:tcBorders>
              <w:top w:val="single" w:sz="4" w:space="0" w:color="auto"/>
              <w:left w:val="single" w:sz="4" w:space="0" w:color="auto"/>
              <w:bottom w:val="single" w:sz="4" w:space="0" w:color="auto"/>
              <w:right w:val="single" w:sz="4" w:space="0" w:color="auto"/>
            </w:tcBorders>
            <w:hideMark/>
          </w:tcPr>
          <w:p w14:paraId="6C8F5EC8" w14:textId="77777777" w:rsidR="00407CB2" w:rsidRPr="00D6578C" w:rsidRDefault="00407CB2" w:rsidP="00DB6C1E">
            <w:pPr>
              <w:spacing w:after="1" w:line="220" w:lineRule="atLeast"/>
              <w:rPr>
                <w:color w:val="000000" w:themeColor="text1"/>
              </w:rPr>
            </w:pPr>
            <w:r w:rsidRPr="00D6578C">
              <w:rPr>
                <w:color w:val="000000" w:themeColor="text1"/>
              </w:rPr>
              <w:t xml:space="preserve">Осуществить оценку обеспечения готовности к отопительному периоду лицами, указанными в </w:t>
            </w:r>
            <w:hyperlink r:id="rId31" w:history="1">
              <w:r w:rsidRPr="00D6578C">
                <w:rPr>
                  <w:rStyle w:val="af"/>
                  <w:color w:val="000000" w:themeColor="text1"/>
                  <w:u w:val="none"/>
                </w:rPr>
                <w:t>подпунктах 1.2</w:t>
              </w:r>
            </w:hyperlink>
            <w:r w:rsidRPr="00D6578C">
              <w:rPr>
                <w:color w:val="000000" w:themeColor="text1"/>
              </w:rPr>
              <w:t xml:space="preserve"> - </w:t>
            </w:r>
            <w:hyperlink r:id="rId32" w:history="1">
              <w:r w:rsidRPr="00D6578C">
                <w:rPr>
                  <w:rStyle w:val="af"/>
                  <w:color w:val="000000" w:themeColor="text1"/>
                  <w:u w:val="none"/>
                </w:rPr>
                <w:t>1.6 пункта 1</w:t>
              </w:r>
            </w:hyperlink>
            <w:r w:rsidRPr="00D6578C">
              <w:rPr>
                <w:color w:val="000000" w:themeColor="text1"/>
              </w:rPr>
              <w:t xml:space="preserve"> Правил в соответствии с Порядком проведения оценки обеспечения готовности к отопительному периоду, утвержденным приказом Минэнерго России от 13 ноября 2024 г. № 2234 (далее - Порядок) (</w:t>
            </w:r>
            <w:hyperlink r:id="rId33" w:history="1">
              <w:r w:rsidRPr="00D6578C">
                <w:rPr>
                  <w:rStyle w:val="af"/>
                  <w:color w:val="000000" w:themeColor="text1"/>
                  <w:u w:val="none"/>
                </w:rPr>
                <w:t>подпункт 8.2 пункта 8</w:t>
              </w:r>
            </w:hyperlink>
            <w:r w:rsidRPr="00D6578C">
              <w:rPr>
                <w:color w:val="000000" w:themeColor="text1"/>
              </w:rPr>
              <w:t xml:space="preserve"> Правил)</w:t>
            </w:r>
          </w:p>
        </w:tc>
        <w:tc>
          <w:tcPr>
            <w:tcW w:w="2311" w:type="dxa"/>
            <w:vMerge w:val="restart"/>
            <w:tcBorders>
              <w:top w:val="single" w:sz="4" w:space="0" w:color="auto"/>
              <w:left w:val="single" w:sz="4" w:space="0" w:color="auto"/>
              <w:bottom w:val="single" w:sz="4" w:space="0" w:color="auto"/>
              <w:right w:val="single" w:sz="4" w:space="0" w:color="auto"/>
            </w:tcBorders>
            <w:hideMark/>
          </w:tcPr>
          <w:p w14:paraId="53341AE3" w14:textId="77777777" w:rsidR="00407CB2" w:rsidRPr="00D6578C" w:rsidRDefault="00407CB2" w:rsidP="00DB6C1E">
            <w:pPr>
              <w:spacing w:after="1" w:line="220" w:lineRule="atLeast"/>
              <w:rPr>
                <w:color w:val="000000" w:themeColor="text1"/>
              </w:rPr>
            </w:pPr>
            <w:r w:rsidRPr="00D6578C">
              <w:rPr>
                <w:color w:val="000000" w:themeColor="text1"/>
              </w:rPr>
              <w:t xml:space="preserve">Выданные акты оценки обеспечения готовности к отопительному периоду, подтверждающие выполнение требований, установленных </w:t>
            </w:r>
            <w:hyperlink r:id="rId34" w:history="1">
              <w:r w:rsidRPr="00D6578C">
                <w:rPr>
                  <w:rStyle w:val="af"/>
                  <w:color w:val="000000" w:themeColor="text1"/>
                  <w:u w:val="none"/>
                </w:rPr>
                <w:t>подпунктом 8.2 пункта 8</w:t>
              </w:r>
            </w:hyperlink>
            <w:r w:rsidRPr="00D6578C">
              <w:rPr>
                <w:color w:val="000000" w:themeColor="text1"/>
              </w:rPr>
              <w:t xml:space="preserve"> (</w:t>
            </w:r>
            <w:hyperlink r:id="rId35" w:history="1">
              <w:r w:rsidRPr="00D6578C">
                <w:rPr>
                  <w:rStyle w:val="af"/>
                  <w:color w:val="000000" w:themeColor="text1"/>
                  <w:u w:val="none"/>
                </w:rPr>
                <w:t>подпункт 8.2 пункта 8</w:t>
              </w:r>
            </w:hyperlink>
            <w:r w:rsidRPr="00D6578C">
              <w:rPr>
                <w:color w:val="000000" w:themeColor="text1"/>
              </w:rPr>
              <w:t xml:space="preserve"> Правил)</w:t>
            </w:r>
          </w:p>
        </w:tc>
        <w:tc>
          <w:tcPr>
            <w:tcW w:w="1875" w:type="dxa"/>
            <w:vMerge w:val="restart"/>
            <w:tcBorders>
              <w:top w:val="single" w:sz="4" w:space="0" w:color="auto"/>
              <w:left w:val="single" w:sz="4" w:space="0" w:color="auto"/>
              <w:bottom w:val="single" w:sz="4" w:space="0" w:color="auto"/>
              <w:right w:val="single" w:sz="4" w:space="0" w:color="auto"/>
            </w:tcBorders>
            <w:hideMark/>
          </w:tcPr>
          <w:p w14:paraId="10F8569A" w14:textId="77777777" w:rsidR="00407CB2" w:rsidRPr="00D6578C" w:rsidRDefault="00407CB2" w:rsidP="00DB6C1E">
            <w:pPr>
              <w:spacing w:after="1" w:line="220" w:lineRule="atLeast"/>
              <w:rPr>
                <w:color w:val="000000" w:themeColor="text1"/>
              </w:rPr>
            </w:pPr>
            <w:r w:rsidRPr="00D6578C">
              <w:rPr>
                <w:color w:val="000000" w:themeColor="text1"/>
              </w:rPr>
              <w:t xml:space="preserve">Показатель оценки обеспечения готовности к отопительному периоду лицами, указанными в </w:t>
            </w:r>
            <w:hyperlink r:id="rId36" w:history="1">
              <w:r w:rsidRPr="00D6578C">
                <w:rPr>
                  <w:rStyle w:val="af"/>
                  <w:color w:val="000000" w:themeColor="text1"/>
                  <w:u w:val="none"/>
                </w:rPr>
                <w:t>подпунктах 1.2</w:t>
              </w:r>
            </w:hyperlink>
            <w:r w:rsidRPr="00D6578C">
              <w:rPr>
                <w:color w:val="000000" w:themeColor="text1"/>
              </w:rPr>
              <w:t xml:space="preserve"> - </w:t>
            </w:r>
            <w:hyperlink r:id="rId37" w:history="1">
              <w:r w:rsidRPr="00D6578C">
                <w:rPr>
                  <w:rStyle w:val="af"/>
                  <w:color w:val="000000" w:themeColor="text1"/>
                  <w:u w:val="none"/>
                </w:rPr>
                <w:t>1.6 пункта 1</w:t>
              </w:r>
            </w:hyperlink>
            <w:r w:rsidRPr="00D6578C">
              <w:rPr>
                <w:color w:val="000000" w:themeColor="text1"/>
              </w:rPr>
              <w:t xml:space="preserve"> Правил</w:t>
            </w:r>
          </w:p>
        </w:tc>
        <w:tc>
          <w:tcPr>
            <w:tcW w:w="788" w:type="dxa"/>
            <w:tcBorders>
              <w:top w:val="single" w:sz="4" w:space="0" w:color="auto"/>
              <w:left w:val="single" w:sz="4" w:space="0" w:color="auto"/>
              <w:bottom w:val="single" w:sz="4" w:space="0" w:color="auto"/>
              <w:right w:val="single" w:sz="4" w:space="0" w:color="auto"/>
            </w:tcBorders>
            <w:hideMark/>
          </w:tcPr>
          <w:p w14:paraId="221F0726" w14:textId="77777777" w:rsidR="00407CB2" w:rsidRPr="00D6578C" w:rsidRDefault="00407CB2" w:rsidP="00DB6C1E">
            <w:pPr>
              <w:spacing w:after="1" w:line="220" w:lineRule="atLeast"/>
              <w:jc w:val="center"/>
              <w:rPr>
                <w:color w:val="000000" w:themeColor="text1"/>
              </w:rPr>
            </w:pPr>
            <w:r w:rsidRPr="00D6578C">
              <w:rPr>
                <w:color w:val="000000" w:themeColor="text1"/>
              </w:rPr>
              <w:t>0,35</w:t>
            </w:r>
          </w:p>
        </w:tc>
        <w:tc>
          <w:tcPr>
            <w:tcW w:w="1528" w:type="dxa"/>
            <w:tcBorders>
              <w:top w:val="single" w:sz="4" w:space="0" w:color="auto"/>
              <w:left w:val="single" w:sz="4" w:space="0" w:color="auto"/>
              <w:bottom w:val="single" w:sz="4" w:space="0" w:color="auto"/>
              <w:right w:val="single" w:sz="4" w:space="0" w:color="auto"/>
            </w:tcBorders>
            <w:hideMark/>
          </w:tcPr>
          <w:p w14:paraId="1B61EEEF" w14:textId="77777777" w:rsidR="00407CB2" w:rsidRPr="00D6578C" w:rsidRDefault="00407CB2" w:rsidP="00DB6C1E">
            <w:pPr>
              <w:spacing w:after="1" w:line="220" w:lineRule="atLeast"/>
              <w:jc w:val="center"/>
              <w:rPr>
                <w:color w:val="000000" w:themeColor="text1"/>
              </w:rPr>
            </w:pPr>
            <w:proofErr w:type="spellStart"/>
            <w:r w:rsidRPr="00D6578C">
              <w:rPr>
                <w:color w:val="000000" w:themeColor="text1"/>
              </w:rPr>
              <w:t>К</w:t>
            </w:r>
            <w:r w:rsidRPr="00D6578C">
              <w:rPr>
                <w:color w:val="000000" w:themeColor="text1"/>
                <w:vertAlign w:val="subscript"/>
              </w:rPr>
              <w:t>оценка</w:t>
            </w:r>
            <w:proofErr w:type="spellEnd"/>
          </w:p>
        </w:tc>
        <w:tc>
          <w:tcPr>
            <w:tcW w:w="2413" w:type="dxa"/>
            <w:tcBorders>
              <w:top w:val="single" w:sz="4" w:space="0" w:color="auto"/>
              <w:left w:val="single" w:sz="4" w:space="0" w:color="auto"/>
              <w:bottom w:val="single" w:sz="4" w:space="0" w:color="auto"/>
              <w:right w:val="single" w:sz="4" w:space="0" w:color="auto"/>
            </w:tcBorders>
            <w:hideMark/>
          </w:tcPr>
          <w:p w14:paraId="17180E29" w14:textId="77777777" w:rsidR="00407CB2" w:rsidRPr="00D6578C" w:rsidRDefault="00407CB2" w:rsidP="00DB6C1E">
            <w:pPr>
              <w:spacing w:after="1" w:line="220" w:lineRule="atLeast"/>
              <w:rPr>
                <w:color w:val="000000" w:themeColor="text1"/>
              </w:rPr>
            </w:pPr>
            <w:r w:rsidRPr="00D6578C">
              <w:rPr>
                <w:noProof/>
                <w:color w:val="000000" w:themeColor="text1"/>
                <w:position w:val="-25"/>
              </w:rPr>
              <w:drawing>
                <wp:inline distT="0" distB="0" distL="0" distR="0" wp14:anchorId="06141DD0" wp14:editId="4CC85BF9">
                  <wp:extent cx="1514475" cy="476250"/>
                  <wp:effectExtent l="0" t="0" r="9525" b="0"/>
                  <wp:docPr id="194431377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14475" cy="476250"/>
                          </a:xfrm>
                          <a:prstGeom prst="rect">
                            <a:avLst/>
                          </a:prstGeom>
                          <a:noFill/>
                          <a:ln>
                            <a:noFill/>
                          </a:ln>
                        </pic:spPr>
                      </pic:pic>
                    </a:graphicData>
                  </a:graphic>
                </wp:inline>
              </w:drawing>
            </w:r>
          </w:p>
        </w:tc>
        <w:tc>
          <w:tcPr>
            <w:tcW w:w="1281" w:type="dxa"/>
            <w:tcBorders>
              <w:top w:val="single" w:sz="4" w:space="0" w:color="auto"/>
              <w:left w:val="single" w:sz="4" w:space="0" w:color="auto"/>
              <w:bottom w:val="single" w:sz="4" w:space="0" w:color="auto"/>
              <w:right w:val="single" w:sz="4" w:space="0" w:color="auto"/>
            </w:tcBorders>
          </w:tcPr>
          <w:p w14:paraId="10E3EB60" w14:textId="77777777" w:rsidR="00407CB2" w:rsidRPr="00D6578C" w:rsidRDefault="00407CB2" w:rsidP="00DB6C1E">
            <w:pPr>
              <w:spacing w:after="1" w:line="220" w:lineRule="atLeast"/>
              <w:rPr>
                <w:color w:val="000000" w:themeColor="text1"/>
              </w:rPr>
            </w:pPr>
          </w:p>
        </w:tc>
        <w:tc>
          <w:tcPr>
            <w:tcW w:w="1538" w:type="dxa"/>
            <w:tcBorders>
              <w:top w:val="single" w:sz="4" w:space="0" w:color="auto"/>
              <w:left w:val="single" w:sz="4" w:space="0" w:color="auto"/>
              <w:bottom w:val="single" w:sz="4" w:space="0" w:color="auto"/>
              <w:right w:val="single" w:sz="4" w:space="0" w:color="auto"/>
            </w:tcBorders>
          </w:tcPr>
          <w:p w14:paraId="12C9895C" w14:textId="77777777" w:rsidR="00407CB2" w:rsidRPr="00D6578C" w:rsidRDefault="00407CB2" w:rsidP="00DB6C1E">
            <w:pPr>
              <w:spacing w:after="1" w:line="220" w:lineRule="atLeast"/>
              <w:rPr>
                <w:color w:val="000000" w:themeColor="text1"/>
              </w:rPr>
            </w:pPr>
          </w:p>
        </w:tc>
      </w:tr>
      <w:tr w:rsidR="00407CB2" w:rsidRPr="00D6578C" w14:paraId="47D545C3" w14:textId="77777777" w:rsidTr="00DB6C1E">
        <w:tc>
          <w:tcPr>
            <w:tcW w:w="422" w:type="dxa"/>
            <w:tcBorders>
              <w:top w:val="single" w:sz="4" w:space="0" w:color="auto"/>
              <w:left w:val="single" w:sz="4" w:space="0" w:color="auto"/>
              <w:bottom w:val="single" w:sz="4" w:space="0" w:color="auto"/>
              <w:right w:val="single" w:sz="4" w:space="0" w:color="auto"/>
            </w:tcBorders>
            <w:hideMark/>
          </w:tcPr>
          <w:p w14:paraId="253B9359" w14:textId="77777777" w:rsidR="00407CB2" w:rsidRPr="00D6578C" w:rsidRDefault="00407CB2" w:rsidP="00DB6C1E">
            <w:pPr>
              <w:spacing w:after="1" w:line="220" w:lineRule="atLeast"/>
              <w:jc w:val="center"/>
              <w:rPr>
                <w:color w:val="000000" w:themeColor="text1"/>
              </w:rPr>
            </w:pPr>
            <w:r w:rsidRPr="00D6578C">
              <w:rPr>
                <w:color w:val="000000" w:themeColor="text1"/>
              </w:rPr>
              <w:t>2.1</w:t>
            </w:r>
          </w:p>
        </w:tc>
        <w:tc>
          <w:tcPr>
            <w:tcW w:w="2654" w:type="dxa"/>
            <w:vMerge/>
            <w:tcBorders>
              <w:top w:val="single" w:sz="4" w:space="0" w:color="auto"/>
              <w:left w:val="single" w:sz="4" w:space="0" w:color="auto"/>
              <w:bottom w:val="single" w:sz="4" w:space="0" w:color="auto"/>
              <w:right w:val="single" w:sz="4" w:space="0" w:color="auto"/>
            </w:tcBorders>
            <w:vAlign w:val="center"/>
            <w:hideMark/>
          </w:tcPr>
          <w:p w14:paraId="79907C7E" w14:textId="77777777" w:rsidR="00407CB2" w:rsidRPr="00D6578C" w:rsidRDefault="00407CB2" w:rsidP="00DB6C1E">
            <w:pPr>
              <w:rPr>
                <w:color w:val="000000" w:themeColor="text1"/>
              </w:rPr>
            </w:pPr>
          </w:p>
        </w:tc>
        <w:tc>
          <w:tcPr>
            <w:tcW w:w="2311" w:type="dxa"/>
            <w:vMerge/>
            <w:tcBorders>
              <w:top w:val="single" w:sz="4" w:space="0" w:color="auto"/>
              <w:left w:val="single" w:sz="4" w:space="0" w:color="auto"/>
              <w:bottom w:val="single" w:sz="4" w:space="0" w:color="auto"/>
              <w:right w:val="single" w:sz="4" w:space="0" w:color="auto"/>
            </w:tcBorders>
            <w:vAlign w:val="center"/>
            <w:hideMark/>
          </w:tcPr>
          <w:p w14:paraId="3704F2B2" w14:textId="77777777" w:rsidR="00407CB2" w:rsidRPr="00D6578C" w:rsidRDefault="00407CB2" w:rsidP="00DB6C1E">
            <w:pPr>
              <w:rPr>
                <w:color w:val="000000" w:themeColor="text1"/>
              </w:rPr>
            </w:pPr>
          </w:p>
        </w:tc>
        <w:tc>
          <w:tcPr>
            <w:tcW w:w="4191" w:type="dxa"/>
            <w:vMerge/>
            <w:tcBorders>
              <w:top w:val="single" w:sz="4" w:space="0" w:color="auto"/>
              <w:left w:val="single" w:sz="4" w:space="0" w:color="auto"/>
              <w:bottom w:val="single" w:sz="4" w:space="0" w:color="auto"/>
              <w:right w:val="single" w:sz="4" w:space="0" w:color="auto"/>
            </w:tcBorders>
            <w:vAlign w:val="center"/>
            <w:hideMark/>
          </w:tcPr>
          <w:p w14:paraId="53DF797E" w14:textId="77777777" w:rsidR="00407CB2" w:rsidRPr="00D6578C" w:rsidRDefault="00407CB2" w:rsidP="00DB6C1E">
            <w:pPr>
              <w:rPr>
                <w:color w:val="000000" w:themeColor="text1"/>
              </w:rPr>
            </w:pPr>
          </w:p>
        </w:tc>
        <w:tc>
          <w:tcPr>
            <w:tcW w:w="788" w:type="dxa"/>
            <w:tcBorders>
              <w:top w:val="single" w:sz="4" w:space="0" w:color="auto"/>
              <w:left w:val="single" w:sz="4" w:space="0" w:color="auto"/>
              <w:bottom w:val="single" w:sz="4" w:space="0" w:color="auto"/>
              <w:right w:val="single" w:sz="4" w:space="0" w:color="auto"/>
            </w:tcBorders>
            <w:hideMark/>
          </w:tcPr>
          <w:p w14:paraId="3F44C704" w14:textId="77777777" w:rsidR="00407CB2" w:rsidRPr="00D6578C" w:rsidRDefault="00407CB2" w:rsidP="00DB6C1E">
            <w:pPr>
              <w:spacing w:after="1" w:line="220" w:lineRule="atLeast"/>
              <w:jc w:val="center"/>
              <w:rPr>
                <w:color w:val="000000" w:themeColor="text1"/>
              </w:rPr>
            </w:pPr>
            <w:r w:rsidRPr="00D6578C">
              <w:rPr>
                <w:color w:val="000000" w:themeColor="text1"/>
              </w:rPr>
              <w:t>-</w:t>
            </w:r>
          </w:p>
        </w:tc>
        <w:tc>
          <w:tcPr>
            <w:tcW w:w="1528" w:type="dxa"/>
            <w:tcBorders>
              <w:top w:val="single" w:sz="4" w:space="0" w:color="auto"/>
              <w:left w:val="single" w:sz="4" w:space="0" w:color="auto"/>
              <w:bottom w:val="single" w:sz="4" w:space="0" w:color="auto"/>
              <w:right w:val="single" w:sz="4" w:space="0" w:color="auto"/>
            </w:tcBorders>
            <w:hideMark/>
          </w:tcPr>
          <w:p w14:paraId="4C93C20A" w14:textId="77777777" w:rsidR="00407CB2" w:rsidRPr="00D6578C" w:rsidRDefault="00407CB2" w:rsidP="00DB6C1E">
            <w:pPr>
              <w:spacing w:after="1" w:line="220" w:lineRule="atLeast"/>
              <w:jc w:val="center"/>
              <w:rPr>
                <w:color w:val="000000" w:themeColor="text1"/>
              </w:rPr>
            </w:pPr>
            <w:proofErr w:type="spellStart"/>
            <w:r w:rsidRPr="00D6578C">
              <w:rPr>
                <w:color w:val="000000" w:themeColor="text1"/>
              </w:rPr>
              <w:t>l</w:t>
            </w:r>
            <w:r w:rsidRPr="00D6578C">
              <w:rPr>
                <w:color w:val="000000" w:themeColor="text1"/>
                <w:vertAlign w:val="subscript"/>
              </w:rPr>
              <w:t>порядок</w:t>
            </w:r>
            <w:proofErr w:type="spellEnd"/>
          </w:p>
        </w:tc>
        <w:tc>
          <w:tcPr>
            <w:tcW w:w="2413" w:type="dxa"/>
            <w:tcBorders>
              <w:top w:val="single" w:sz="4" w:space="0" w:color="auto"/>
              <w:left w:val="single" w:sz="4" w:space="0" w:color="auto"/>
              <w:bottom w:val="single" w:sz="4" w:space="0" w:color="auto"/>
              <w:right w:val="single" w:sz="4" w:space="0" w:color="auto"/>
            </w:tcBorders>
            <w:hideMark/>
          </w:tcPr>
          <w:p w14:paraId="5B87CE73" w14:textId="77777777" w:rsidR="00407CB2" w:rsidRPr="00D6578C" w:rsidRDefault="00407CB2" w:rsidP="00DB6C1E">
            <w:pPr>
              <w:spacing w:after="1" w:line="220" w:lineRule="atLeast"/>
              <w:rPr>
                <w:color w:val="000000" w:themeColor="text1"/>
              </w:rPr>
            </w:pPr>
            <w:r w:rsidRPr="00D6578C">
              <w:rPr>
                <w:color w:val="000000" w:themeColor="text1"/>
              </w:rPr>
              <w:t xml:space="preserve">При соблюдении Порядка </w:t>
            </w:r>
            <w:proofErr w:type="spellStart"/>
            <w:r w:rsidRPr="00D6578C">
              <w:rPr>
                <w:color w:val="000000" w:themeColor="text1"/>
              </w:rPr>
              <w:t>l</w:t>
            </w:r>
            <w:r w:rsidRPr="00D6578C">
              <w:rPr>
                <w:color w:val="000000" w:themeColor="text1"/>
                <w:vertAlign w:val="subscript"/>
              </w:rPr>
              <w:t>порядок</w:t>
            </w:r>
            <w:proofErr w:type="spellEnd"/>
            <w:r w:rsidRPr="00D6578C">
              <w:rPr>
                <w:color w:val="000000" w:themeColor="text1"/>
              </w:rPr>
              <w:t xml:space="preserve"> принимается равным 1.</w:t>
            </w:r>
          </w:p>
          <w:p w14:paraId="0408034C" w14:textId="77777777" w:rsidR="00407CB2" w:rsidRPr="00D6578C" w:rsidRDefault="00407CB2" w:rsidP="00DB6C1E">
            <w:pPr>
              <w:spacing w:after="1" w:line="220" w:lineRule="atLeast"/>
              <w:rPr>
                <w:color w:val="000000" w:themeColor="text1"/>
              </w:rPr>
            </w:pPr>
            <w:r w:rsidRPr="00D6578C">
              <w:rPr>
                <w:color w:val="000000" w:themeColor="text1"/>
              </w:rPr>
              <w:t xml:space="preserve">При </w:t>
            </w:r>
            <w:proofErr w:type="gramStart"/>
            <w:r w:rsidRPr="00D6578C">
              <w:rPr>
                <w:color w:val="000000" w:themeColor="text1"/>
              </w:rPr>
              <w:t>не соблюдении</w:t>
            </w:r>
            <w:proofErr w:type="gramEnd"/>
            <w:r w:rsidRPr="00D6578C">
              <w:rPr>
                <w:color w:val="000000" w:themeColor="text1"/>
              </w:rPr>
              <w:t xml:space="preserve"> Порядка </w:t>
            </w:r>
            <w:proofErr w:type="spellStart"/>
            <w:r w:rsidRPr="00D6578C">
              <w:rPr>
                <w:color w:val="000000" w:themeColor="text1"/>
              </w:rPr>
              <w:t>l</w:t>
            </w:r>
            <w:r w:rsidRPr="00D6578C">
              <w:rPr>
                <w:color w:val="000000" w:themeColor="text1"/>
                <w:vertAlign w:val="subscript"/>
              </w:rPr>
              <w:t>порядок</w:t>
            </w:r>
            <w:proofErr w:type="spellEnd"/>
            <w:r w:rsidRPr="00D6578C">
              <w:rPr>
                <w:color w:val="000000" w:themeColor="text1"/>
              </w:rPr>
              <w:t xml:space="preserve"> принимается равным 0.</w:t>
            </w:r>
          </w:p>
        </w:tc>
        <w:tc>
          <w:tcPr>
            <w:tcW w:w="1281" w:type="dxa"/>
            <w:tcBorders>
              <w:top w:val="single" w:sz="4" w:space="0" w:color="auto"/>
              <w:left w:val="single" w:sz="4" w:space="0" w:color="auto"/>
              <w:bottom w:val="single" w:sz="4" w:space="0" w:color="auto"/>
              <w:right w:val="single" w:sz="4" w:space="0" w:color="auto"/>
            </w:tcBorders>
          </w:tcPr>
          <w:p w14:paraId="42733534" w14:textId="77777777" w:rsidR="00407CB2" w:rsidRPr="00D6578C" w:rsidRDefault="00407CB2" w:rsidP="00DB6C1E">
            <w:pPr>
              <w:spacing w:after="1" w:line="220" w:lineRule="atLeast"/>
              <w:rPr>
                <w:color w:val="000000" w:themeColor="text1"/>
              </w:rPr>
            </w:pPr>
          </w:p>
        </w:tc>
        <w:tc>
          <w:tcPr>
            <w:tcW w:w="1538" w:type="dxa"/>
            <w:tcBorders>
              <w:top w:val="single" w:sz="4" w:space="0" w:color="auto"/>
              <w:left w:val="single" w:sz="4" w:space="0" w:color="auto"/>
              <w:bottom w:val="single" w:sz="4" w:space="0" w:color="auto"/>
              <w:right w:val="single" w:sz="4" w:space="0" w:color="auto"/>
            </w:tcBorders>
          </w:tcPr>
          <w:p w14:paraId="58CCE760" w14:textId="77777777" w:rsidR="00407CB2" w:rsidRPr="00D6578C" w:rsidRDefault="00407CB2" w:rsidP="00DB6C1E">
            <w:pPr>
              <w:spacing w:after="1" w:line="220" w:lineRule="atLeast"/>
              <w:rPr>
                <w:color w:val="000000" w:themeColor="text1"/>
              </w:rPr>
            </w:pPr>
          </w:p>
        </w:tc>
      </w:tr>
      <w:tr w:rsidR="00407CB2" w:rsidRPr="00D6578C" w14:paraId="74D9B55B" w14:textId="77777777" w:rsidTr="00DB6C1E">
        <w:tc>
          <w:tcPr>
            <w:tcW w:w="422" w:type="dxa"/>
            <w:tcBorders>
              <w:top w:val="single" w:sz="4" w:space="0" w:color="auto"/>
              <w:left w:val="single" w:sz="4" w:space="0" w:color="auto"/>
              <w:bottom w:val="single" w:sz="4" w:space="0" w:color="auto"/>
              <w:right w:val="single" w:sz="4" w:space="0" w:color="auto"/>
            </w:tcBorders>
            <w:hideMark/>
          </w:tcPr>
          <w:p w14:paraId="5BE2154B" w14:textId="77777777" w:rsidR="00407CB2" w:rsidRPr="00D6578C" w:rsidRDefault="00407CB2" w:rsidP="00DB6C1E">
            <w:pPr>
              <w:spacing w:after="1" w:line="220" w:lineRule="atLeast"/>
              <w:jc w:val="center"/>
              <w:rPr>
                <w:color w:val="000000" w:themeColor="text1"/>
              </w:rPr>
            </w:pPr>
            <w:r w:rsidRPr="00D6578C">
              <w:rPr>
                <w:color w:val="000000" w:themeColor="text1"/>
              </w:rPr>
              <w:t>2.2</w:t>
            </w:r>
          </w:p>
        </w:tc>
        <w:tc>
          <w:tcPr>
            <w:tcW w:w="2654" w:type="dxa"/>
            <w:vMerge/>
            <w:tcBorders>
              <w:top w:val="single" w:sz="4" w:space="0" w:color="auto"/>
              <w:left w:val="single" w:sz="4" w:space="0" w:color="auto"/>
              <w:bottom w:val="single" w:sz="4" w:space="0" w:color="auto"/>
              <w:right w:val="single" w:sz="4" w:space="0" w:color="auto"/>
            </w:tcBorders>
            <w:vAlign w:val="center"/>
            <w:hideMark/>
          </w:tcPr>
          <w:p w14:paraId="0B57B4B8" w14:textId="77777777" w:rsidR="00407CB2" w:rsidRPr="00D6578C" w:rsidRDefault="00407CB2" w:rsidP="00DB6C1E">
            <w:pPr>
              <w:rPr>
                <w:color w:val="000000" w:themeColor="text1"/>
              </w:rPr>
            </w:pPr>
          </w:p>
        </w:tc>
        <w:tc>
          <w:tcPr>
            <w:tcW w:w="2311" w:type="dxa"/>
            <w:vMerge/>
            <w:tcBorders>
              <w:top w:val="single" w:sz="4" w:space="0" w:color="auto"/>
              <w:left w:val="single" w:sz="4" w:space="0" w:color="auto"/>
              <w:bottom w:val="single" w:sz="4" w:space="0" w:color="auto"/>
              <w:right w:val="single" w:sz="4" w:space="0" w:color="auto"/>
            </w:tcBorders>
            <w:vAlign w:val="center"/>
            <w:hideMark/>
          </w:tcPr>
          <w:p w14:paraId="3EBC9B7C" w14:textId="77777777" w:rsidR="00407CB2" w:rsidRPr="00D6578C" w:rsidRDefault="00407CB2" w:rsidP="00DB6C1E">
            <w:pPr>
              <w:rPr>
                <w:color w:val="000000" w:themeColor="text1"/>
              </w:rPr>
            </w:pPr>
          </w:p>
        </w:tc>
        <w:tc>
          <w:tcPr>
            <w:tcW w:w="4191" w:type="dxa"/>
            <w:vMerge/>
            <w:tcBorders>
              <w:top w:val="single" w:sz="4" w:space="0" w:color="auto"/>
              <w:left w:val="single" w:sz="4" w:space="0" w:color="auto"/>
              <w:bottom w:val="single" w:sz="4" w:space="0" w:color="auto"/>
              <w:right w:val="single" w:sz="4" w:space="0" w:color="auto"/>
            </w:tcBorders>
            <w:vAlign w:val="center"/>
            <w:hideMark/>
          </w:tcPr>
          <w:p w14:paraId="64A5B711" w14:textId="77777777" w:rsidR="00407CB2" w:rsidRPr="00D6578C" w:rsidRDefault="00407CB2" w:rsidP="00DB6C1E">
            <w:pPr>
              <w:rPr>
                <w:color w:val="000000" w:themeColor="text1"/>
              </w:rPr>
            </w:pPr>
          </w:p>
        </w:tc>
        <w:tc>
          <w:tcPr>
            <w:tcW w:w="788" w:type="dxa"/>
            <w:tcBorders>
              <w:top w:val="single" w:sz="4" w:space="0" w:color="auto"/>
              <w:left w:val="single" w:sz="4" w:space="0" w:color="auto"/>
              <w:bottom w:val="single" w:sz="4" w:space="0" w:color="auto"/>
              <w:right w:val="single" w:sz="4" w:space="0" w:color="auto"/>
            </w:tcBorders>
            <w:hideMark/>
          </w:tcPr>
          <w:p w14:paraId="446CEAE8" w14:textId="77777777" w:rsidR="00407CB2" w:rsidRPr="00D6578C" w:rsidRDefault="00407CB2" w:rsidP="00DB6C1E">
            <w:pPr>
              <w:spacing w:after="1" w:line="220" w:lineRule="atLeast"/>
              <w:jc w:val="center"/>
              <w:rPr>
                <w:color w:val="000000" w:themeColor="text1"/>
              </w:rPr>
            </w:pPr>
            <w:r w:rsidRPr="00D6578C">
              <w:rPr>
                <w:color w:val="000000" w:themeColor="text1"/>
              </w:rPr>
              <w:t>-</w:t>
            </w:r>
          </w:p>
        </w:tc>
        <w:tc>
          <w:tcPr>
            <w:tcW w:w="1528" w:type="dxa"/>
            <w:tcBorders>
              <w:top w:val="single" w:sz="4" w:space="0" w:color="auto"/>
              <w:left w:val="single" w:sz="4" w:space="0" w:color="auto"/>
              <w:bottom w:val="single" w:sz="4" w:space="0" w:color="auto"/>
              <w:right w:val="single" w:sz="4" w:space="0" w:color="auto"/>
            </w:tcBorders>
            <w:hideMark/>
          </w:tcPr>
          <w:p w14:paraId="217C970E" w14:textId="77777777" w:rsidR="00407CB2" w:rsidRPr="00D6578C" w:rsidRDefault="00407CB2" w:rsidP="00DB6C1E">
            <w:pPr>
              <w:spacing w:after="1" w:line="220" w:lineRule="atLeast"/>
              <w:jc w:val="center"/>
              <w:rPr>
                <w:color w:val="000000" w:themeColor="text1"/>
              </w:rPr>
            </w:pPr>
            <w:proofErr w:type="spellStart"/>
            <w:r w:rsidRPr="00D6578C">
              <w:rPr>
                <w:color w:val="000000" w:themeColor="text1"/>
              </w:rPr>
              <w:t>n</w:t>
            </w:r>
            <w:r w:rsidRPr="00D6578C">
              <w:rPr>
                <w:color w:val="000000" w:themeColor="text1"/>
                <w:vertAlign w:val="subscript"/>
              </w:rPr>
              <w:t>актов</w:t>
            </w:r>
            <w:proofErr w:type="spellEnd"/>
          </w:p>
        </w:tc>
        <w:tc>
          <w:tcPr>
            <w:tcW w:w="2413" w:type="dxa"/>
            <w:tcBorders>
              <w:top w:val="single" w:sz="4" w:space="0" w:color="auto"/>
              <w:left w:val="single" w:sz="4" w:space="0" w:color="auto"/>
              <w:bottom w:val="single" w:sz="4" w:space="0" w:color="auto"/>
              <w:right w:val="single" w:sz="4" w:space="0" w:color="auto"/>
            </w:tcBorders>
            <w:hideMark/>
          </w:tcPr>
          <w:p w14:paraId="43BBC695" w14:textId="77777777" w:rsidR="00407CB2" w:rsidRPr="00D6578C" w:rsidRDefault="00407CB2" w:rsidP="00DB6C1E">
            <w:pPr>
              <w:spacing w:after="1" w:line="220" w:lineRule="atLeast"/>
              <w:rPr>
                <w:color w:val="000000" w:themeColor="text1"/>
              </w:rPr>
            </w:pPr>
            <w:r w:rsidRPr="00D6578C">
              <w:rPr>
                <w:color w:val="000000" w:themeColor="text1"/>
              </w:rPr>
              <w:t>Количество теплоснабжающих и теплосетевых организаций, владельцев тепловых сетей, не являющихся теплосетевыми организациями, прошедших оценку готовности и получивших акт оценки обеспечения готовности к отопительному периоду</w:t>
            </w:r>
          </w:p>
        </w:tc>
        <w:tc>
          <w:tcPr>
            <w:tcW w:w="1281" w:type="dxa"/>
            <w:tcBorders>
              <w:top w:val="single" w:sz="4" w:space="0" w:color="auto"/>
              <w:left w:val="single" w:sz="4" w:space="0" w:color="auto"/>
              <w:bottom w:val="single" w:sz="4" w:space="0" w:color="auto"/>
              <w:right w:val="single" w:sz="4" w:space="0" w:color="auto"/>
            </w:tcBorders>
          </w:tcPr>
          <w:p w14:paraId="15BE1B72" w14:textId="77777777" w:rsidR="00407CB2" w:rsidRPr="00D6578C" w:rsidRDefault="00407CB2" w:rsidP="00DB6C1E">
            <w:pPr>
              <w:spacing w:after="1" w:line="220" w:lineRule="atLeast"/>
              <w:rPr>
                <w:color w:val="000000" w:themeColor="text1"/>
              </w:rPr>
            </w:pPr>
          </w:p>
        </w:tc>
        <w:tc>
          <w:tcPr>
            <w:tcW w:w="1538" w:type="dxa"/>
            <w:tcBorders>
              <w:top w:val="single" w:sz="4" w:space="0" w:color="auto"/>
              <w:left w:val="single" w:sz="4" w:space="0" w:color="auto"/>
              <w:bottom w:val="single" w:sz="4" w:space="0" w:color="auto"/>
              <w:right w:val="single" w:sz="4" w:space="0" w:color="auto"/>
            </w:tcBorders>
          </w:tcPr>
          <w:p w14:paraId="392FABAC" w14:textId="77777777" w:rsidR="00407CB2" w:rsidRPr="00D6578C" w:rsidRDefault="00407CB2" w:rsidP="00DB6C1E">
            <w:pPr>
              <w:spacing w:after="1" w:line="220" w:lineRule="atLeast"/>
              <w:rPr>
                <w:color w:val="000000" w:themeColor="text1"/>
              </w:rPr>
            </w:pPr>
          </w:p>
        </w:tc>
      </w:tr>
      <w:tr w:rsidR="00407CB2" w:rsidRPr="00D6578C" w14:paraId="341433CD" w14:textId="77777777" w:rsidTr="00DB6C1E">
        <w:tc>
          <w:tcPr>
            <w:tcW w:w="422" w:type="dxa"/>
            <w:tcBorders>
              <w:top w:val="single" w:sz="4" w:space="0" w:color="auto"/>
              <w:left w:val="single" w:sz="4" w:space="0" w:color="auto"/>
              <w:bottom w:val="single" w:sz="4" w:space="0" w:color="auto"/>
              <w:right w:val="single" w:sz="4" w:space="0" w:color="auto"/>
            </w:tcBorders>
            <w:hideMark/>
          </w:tcPr>
          <w:p w14:paraId="5F0F5606" w14:textId="77777777" w:rsidR="00407CB2" w:rsidRPr="00D6578C" w:rsidRDefault="00407CB2" w:rsidP="00DB6C1E">
            <w:pPr>
              <w:spacing w:after="1" w:line="220" w:lineRule="atLeast"/>
              <w:jc w:val="center"/>
              <w:rPr>
                <w:color w:val="000000" w:themeColor="text1"/>
              </w:rPr>
            </w:pPr>
            <w:r w:rsidRPr="00D6578C">
              <w:rPr>
                <w:color w:val="000000" w:themeColor="text1"/>
              </w:rPr>
              <w:t>2.3</w:t>
            </w:r>
          </w:p>
        </w:tc>
        <w:tc>
          <w:tcPr>
            <w:tcW w:w="2654" w:type="dxa"/>
            <w:vMerge/>
            <w:tcBorders>
              <w:top w:val="single" w:sz="4" w:space="0" w:color="auto"/>
              <w:left w:val="single" w:sz="4" w:space="0" w:color="auto"/>
              <w:bottom w:val="single" w:sz="4" w:space="0" w:color="auto"/>
              <w:right w:val="single" w:sz="4" w:space="0" w:color="auto"/>
            </w:tcBorders>
            <w:vAlign w:val="center"/>
            <w:hideMark/>
          </w:tcPr>
          <w:p w14:paraId="6A6408A8" w14:textId="77777777" w:rsidR="00407CB2" w:rsidRPr="00D6578C" w:rsidRDefault="00407CB2" w:rsidP="00DB6C1E">
            <w:pPr>
              <w:rPr>
                <w:color w:val="000000" w:themeColor="text1"/>
              </w:rPr>
            </w:pPr>
          </w:p>
        </w:tc>
        <w:tc>
          <w:tcPr>
            <w:tcW w:w="2311" w:type="dxa"/>
            <w:vMerge/>
            <w:tcBorders>
              <w:top w:val="single" w:sz="4" w:space="0" w:color="auto"/>
              <w:left w:val="single" w:sz="4" w:space="0" w:color="auto"/>
              <w:bottom w:val="single" w:sz="4" w:space="0" w:color="auto"/>
              <w:right w:val="single" w:sz="4" w:space="0" w:color="auto"/>
            </w:tcBorders>
            <w:vAlign w:val="center"/>
            <w:hideMark/>
          </w:tcPr>
          <w:p w14:paraId="1AAD0520" w14:textId="77777777" w:rsidR="00407CB2" w:rsidRPr="00D6578C" w:rsidRDefault="00407CB2" w:rsidP="00DB6C1E">
            <w:pPr>
              <w:rPr>
                <w:color w:val="000000" w:themeColor="text1"/>
              </w:rPr>
            </w:pPr>
          </w:p>
        </w:tc>
        <w:tc>
          <w:tcPr>
            <w:tcW w:w="4191" w:type="dxa"/>
            <w:vMerge/>
            <w:tcBorders>
              <w:top w:val="single" w:sz="4" w:space="0" w:color="auto"/>
              <w:left w:val="single" w:sz="4" w:space="0" w:color="auto"/>
              <w:bottom w:val="single" w:sz="4" w:space="0" w:color="auto"/>
              <w:right w:val="single" w:sz="4" w:space="0" w:color="auto"/>
            </w:tcBorders>
            <w:vAlign w:val="center"/>
            <w:hideMark/>
          </w:tcPr>
          <w:p w14:paraId="7AAA6C45" w14:textId="77777777" w:rsidR="00407CB2" w:rsidRPr="00D6578C" w:rsidRDefault="00407CB2" w:rsidP="00DB6C1E">
            <w:pPr>
              <w:rPr>
                <w:color w:val="000000" w:themeColor="text1"/>
              </w:rPr>
            </w:pPr>
          </w:p>
        </w:tc>
        <w:tc>
          <w:tcPr>
            <w:tcW w:w="788" w:type="dxa"/>
            <w:tcBorders>
              <w:top w:val="single" w:sz="4" w:space="0" w:color="auto"/>
              <w:left w:val="single" w:sz="4" w:space="0" w:color="auto"/>
              <w:bottom w:val="single" w:sz="4" w:space="0" w:color="auto"/>
              <w:right w:val="single" w:sz="4" w:space="0" w:color="auto"/>
            </w:tcBorders>
            <w:hideMark/>
          </w:tcPr>
          <w:p w14:paraId="7708967D" w14:textId="77777777" w:rsidR="00407CB2" w:rsidRPr="00D6578C" w:rsidRDefault="00407CB2" w:rsidP="00DB6C1E">
            <w:pPr>
              <w:spacing w:after="1" w:line="220" w:lineRule="atLeast"/>
              <w:jc w:val="center"/>
              <w:rPr>
                <w:color w:val="000000" w:themeColor="text1"/>
              </w:rPr>
            </w:pPr>
            <w:r w:rsidRPr="00D6578C">
              <w:rPr>
                <w:color w:val="000000" w:themeColor="text1"/>
              </w:rPr>
              <w:t>-</w:t>
            </w:r>
          </w:p>
        </w:tc>
        <w:tc>
          <w:tcPr>
            <w:tcW w:w="1528" w:type="dxa"/>
            <w:tcBorders>
              <w:top w:val="single" w:sz="4" w:space="0" w:color="auto"/>
              <w:left w:val="single" w:sz="4" w:space="0" w:color="auto"/>
              <w:bottom w:val="single" w:sz="4" w:space="0" w:color="auto"/>
              <w:right w:val="single" w:sz="4" w:space="0" w:color="auto"/>
            </w:tcBorders>
            <w:hideMark/>
          </w:tcPr>
          <w:p w14:paraId="1F822A54" w14:textId="77777777" w:rsidR="00407CB2" w:rsidRPr="00D6578C" w:rsidRDefault="00407CB2" w:rsidP="00DB6C1E">
            <w:pPr>
              <w:spacing w:after="1" w:line="220" w:lineRule="atLeast"/>
              <w:jc w:val="center"/>
              <w:rPr>
                <w:color w:val="000000" w:themeColor="text1"/>
              </w:rPr>
            </w:pPr>
            <w:proofErr w:type="spellStart"/>
            <w:r w:rsidRPr="00D6578C">
              <w:rPr>
                <w:color w:val="000000" w:themeColor="text1"/>
              </w:rPr>
              <w:t>n</w:t>
            </w:r>
            <w:r w:rsidRPr="00D6578C">
              <w:rPr>
                <w:color w:val="000000" w:themeColor="text1"/>
                <w:vertAlign w:val="subscript"/>
              </w:rPr>
              <w:t>всего</w:t>
            </w:r>
            <w:proofErr w:type="spellEnd"/>
          </w:p>
        </w:tc>
        <w:tc>
          <w:tcPr>
            <w:tcW w:w="2413" w:type="dxa"/>
            <w:tcBorders>
              <w:top w:val="single" w:sz="4" w:space="0" w:color="auto"/>
              <w:left w:val="single" w:sz="4" w:space="0" w:color="auto"/>
              <w:bottom w:val="single" w:sz="4" w:space="0" w:color="auto"/>
              <w:right w:val="single" w:sz="4" w:space="0" w:color="auto"/>
            </w:tcBorders>
            <w:hideMark/>
          </w:tcPr>
          <w:p w14:paraId="5F9EA82A" w14:textId="77777777" w:rsidR="00407CB2" w:rsidRPr="00D6578C" w:rsidRDefault="00407CB2" w:rsidP="00DB6C1E">
            <w:pPr>
              <w:spacing w:after="1" w:line="220" w:lineRule="atLeast"/>
              <w:rPr>
                <w:color w:val="000000" w:themeColor="text1"/>
              </w:rPr>
            </w:pPr>
            <w:r w:rsidRPr="00D6578C">
              <w:rPr>
                <w:color w:val="000000" w:themeColor="text1"/>
              </w:rPr>
              <w:t xml:space="preserve">Количество теплоснабжающих и </w:t>
            </w:r>
            <w:r w:rsidRPr="00D6578C">
              <w:rPr>
                <w:color w:val="000000" w:themeColor="text1"/>
              </w:rPr>
              <w:lastRenderedPageBreak/>
              <w:t>теплосетевых организаций, владельцев тепловых сетей, не являющихся теплосетевыми организациями, всего (информация о количестве должна соответствовать схемам теплоснабжения)</w:t>
            </w:r>
          </w:p>
        </w:tc>
        <w:tc>
          <w:tcPr>
            <w:tcW w:w="1281" w:type="dxa"/>
            <w:tcBorders>
              <w:top w:val="single" w:sz="4" w:space="0" w:color="auto"/>
              <w:left w:val="single" w:sz="4" w:space="0" w:color="auto"/>
              <w:bottom w:val="single" w:sz="4" w:space="0" w:color="auto"/>
              <w:right w:val="single" w:sz="4" w:space="0" w:color="auto"/>
            </w:tcBorders>
          </w:tcPr>
          <w:p w14:paraId="64A63051" w14:textId="77777777" w:rsidR="00407CB2" w:rsidRPr="00D6578C" w:rsidRDefault="00407CB2" w:rsidP="00DB6C1E">
            <w:pPr>
              <w:rPr>
                <w:color w:val="000000" w:themeColor="text1"/>
              </w:rPr>
            </w:pPr>
          </w:p>
        </w:tc>
        <w:tc>
          <w:tcPr>
            <w:tcW w:w="1538" w:type="dxa"/>
            <w:tcBorders>
              <w:top w:val="single" w:sz="4" w:space="0" w:color="auto"/>
              <w:left w:val="single" w:sz="4" w:space="0" w:color="auto"/>
              <w:bottom w:val="single" w:sz="4" w:space="0" w:color="auto"/>
              <w:right w:val="single" w:sz="4" w:space="0" w:color="auto"/>
            </w:tcBorders>
          </w:tcPr>
          <w:p w14:paraId="56988431" w14:textId="77777777" w:rsidR="00407CB2" w:rsidRPr="00D6578C" w:rsidRDefault="00407CB2" w:rsidP="00DB6C1E">
            <w:pPr>
              <w:rPr>
                <w:color w:val="000000" w:themeColor="text1"/>
              </w:rPr>
            </w:pPr>
          </w:p>
        </w:tc>
      </w:tr>
    </w:tbl>
    <w:p w14:paraId="12194CBC" w14:textId="77777777" w:rsidR="00407CB2" w:rsidRDefault="00407CB2" w:rsidP="00407CB2">
      <w:pPr>
        <w:rPr>
          <w:color w:val="000000" w:themeColor="text1"/>
          <w:sz w:val="26"/>
          <w:szCs w:val="26"/>
        </w:rPr>
      </w:pPr>
    </w:p>
    <w:p w14:paraId="1FEB3A0E" w14:textId="77777777" w:rsidR="00407CB2" w:rsidRDefault="00407CB2" w:rsidP="00407CB2">
      <w:pPr>
        <w:rPr>
          <w:color w:val="000000" w:themeColor="text1"/>
          <w:sz w:val="26"/>
          <w:szCs w:val="26"/>
        </w:rPr>
      </w:pPr>
    </w:p>
    <w:p w14:paraId="0B2B0655" w14:textId="77777777" w:rsidR="00407CB2" w:rsidRDefault="00407CB2">
      <w:pPr>
        <w:rPr>
          <w:color w:val="000000" w:themeColor="text1"/>
          <w:sz w:val="26"/>
          <w:szCs w:val="26"/>
        </w:rPr>
      </w:pPr>
      <w:r>
        <w:rPr>
          <w:color w:val="000000" w:themeColor="text1"/>
          <w:sz w:val="26"/>
          <w:szCs w:val="26"/>
        </w:rPr>
        <w:br w:type="page"/>
      </w:r>
    </w:p>
    <w:p w14:paraId="68B4CBA8" w14:textId="3D7D4E20" w:rsidR="00D6578C" w:rsidRPr="00D6578C" w:rsidRDefault="00D6578C" w:rsidP="00407CB2">
      <w:pPr>
        <w:jc w:val="right"/>
        <w:rPr>
          <w:color w:val="000000" w:themeColor="text1"/>
          <w:sz w:val="26"/>
          <w:szCs w:val="26"/>
        </w:rPr>
      </w:pPr>
      <w:r w:rsidRPr="00D6578C">
        <w:rPr>
          <w:color w:val="000000" w:themeColor="text1"/>
          <w:sz w:val="26"/>
          <w:szCs w:val="26"/>
        </w:rPr>
        <w:lastRenderedPageBreak/>
        <w:t>Приложение</w:t>
      </w:r>
    </w:p>
    <w:p w14:paraId="7AF5E8C9" w14:textId="77777777" w:rsidR="00D6578C" w:rsidRPr="00D6578C" w:rsidRDefault="00D6578C" w:rsidP="00D6578C">
      <w:pPr>
        <w:jc w:val="right"/>
        <w:rPr>
          <w:color w:val="000000" w:themeColor="text1"/>
          <w:sz w:val="26"/>
          <w:szCs w:val="26"/>
        </w:rPr>
      </w:pPr>
      <w:r w:rsidRPr="00D6578C">
        <w:rPr>
          <w:color w:val="000000" w:themeColor="text1"/>
          <w:sz w:val="26"/>
          <w:szCs w:val="26"/>
        </w:rPr>
        <w:t xml:space="preserve">к оценочному листу для расчета индекса готовности </w:t>
      </w:r>
    </w:p>
    <w:p w14:paraId="46F0516B" w14:textId="77777777" w:rsidR="00D6578C" w:rsidRPr="00D6578C" w:rsidRDefault="00D6578C" w:rsidP="00D6578C">
      <w:pPr>
        <w:jc w:val="right"/>
        <w:rPr>
          <w:color w:val="000000" w:themeColor="text1"/>
          <w:sz w:val="26"/>
          <w:szCs w:val="26"/>
        </w:rPr>
      </w:pPr>
      <w:r w:rsidRPr="00D6578C">
        <w:rPr>
          <w:color w:val="000000" w:themeColor="text1"/>
          <w:sz w:val="26"/>
          <w:szCs w:val="26"/>
        </w:rPr>
        <w:t>к отопительному периоду муниципального образования</w:t>
      </w:r>
    </w:p>
    <w:p w14:paraId="0C704D04" w14:textId="77777777" w:rsidR="00D6578C" w:rsidRPr="00D6578C" w:rsidRDefault="00D6578C" w:rsidP="00D6578C">
      <w:pPr>
        <w:jc w:val="right"/>
        <w:rPr>
          <w:color w:val="000000" w:themeColor="text1"/>
          <w:sz w:val="26"/>
          <w:szCs w:val="26"/>
        </w:rPr>
      </w:pPr>
      <w:r w:rsidRPr="00D6578C">
        <w:rPr>
          <w:color w:val="000000" w:themeColor="text1"/>
          <w:sz w:val="26"/>
          <w:szCs w:val="26"/>
        </w:rPr>
        <w:t xml:space="preserve"> в случае наличия у них бесхозяйных объектов</w:t>
      </w:r>
    </w:p>
    <w:p w14:paraId="4B474F72" w14:textId="77777777" w:rsidR="00D6578C" w:rsidRPr="00D6578C" w:rsidRDefault="00D6578C" w:rsidP="00D6578C">
      <w:pPr>
        <w:jc w:val="right"/>
        <w:rPr>
          <w:color w:val="000000" w:themeColor="text1"/>
          <w:sz w:val="26"/>
          <w:szCs w:val="26"/>
        </w:rPr>
      </w:pPr>
      <w:r w:rsidRPr="00D6578C">
        <w:rPr>
          <w:color w:val="000000" w:themeColor="text1"/>
          <w:sz w:val="26"/>
          <w:szCs w:val="26"/>
        </w:rPr>
        <w:t xml:space="preserve">теплоснабжения, которым не определена организация, </w:t>
      </w:r>
    </w:p>
    <w:p w14:paraId="09BF9CB6" w14:textId="77777777" w:rsidR="00D6578C" w:rsidRPr="00D6578C" w:rsidRDefault="00D6578C" w:rsidP="00D6578C">
      <w:pPr>
        <w:jc w:val="right"/>
        <w:rPr>
          <w:color w:val="000000" w:themeColor="text1"/>
          <w:sz w:val="26"/>
          <w:szCs w:val="26"/>
        </w:rPr>
      </w:pPr>
      <w:r w:rsidRPr="00D6578C">
        <w:rPr>
          <w:color w:val="000000" w:themeColor="text1"/>
          <w:sz w:val="26"/>
          <w:szCs w:val="26"/>
        </w:rPr>
        <w:t>осуществляющая их содержание и обслуживание</w:t>
      </w:r>
    </w:p>
    <w:p w14:paraId="16EBB2DC" w14:textId="77777777" w:rsidR="00D6578C" w:rsidRPr="00D6578C" w:rsidRDefault="00D6578C" w:rsidP="00D6578C">
      <w:pPr>
        <w:jc w:val="right"/>
        <w:rPr>
          <w:color w:val="000000" w:themeColor="text1"/>
          <w:sz w:val="26"/>
          <w:szCs w:val="26"/>
        </w:rPr>
      </w:pPr>
    </w:p>
    <w:p w14:paraId="6B3952FF" w14:textId="77777777" w:rsidR="00D6578C" w:rsidRPr="00D6578C" w:rsidRDefault="00D6578C" w:rsidP="00D6578C">
      <w:pPr>
        <w:jc w:val="right"/>
        <w:rPr>
          <w:color w:val="000000" w:themeColor="text1"/>
          <w:sz w:val="26"/>
          <w:szCs w:val="26"/>
        </w:rPr>
      </w:pPr>
    </w:p>
    <w:tbl>
      <w:tblPr>
        <w:tblW w:w="5100" w:type="pct"/>
        <w:tblInd w:w="-147"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708"/>
        <w:gridCol w:w="2102"/>
        <w:gridCol w:w="3134"/>
        <w:gridCol w:w="2255"/>
        <w:gridCol w:w="759"/>
        <w:gridCol w:w="1505"/>
        <w:gridCol w:w="1877"/>
        <w:gridCol w:w="1289"/>
        <w:gridCol w:w="1222"/>
      </w:tblGrid>
      <w:tr w:rsidR="00D6578C" w:rsidRPr="00D6578C" w14:paraId="33575FD4" w14:textId="77777777">
        <w:tc>
          <w:tcPr>
            <w:tcW w:w="709" w:type="dxa"/>
            <w:tcBorders>
              <w:top w:val="single" w:sz="4" w:space="0" w:color="auto"/>
              <w:left w:val="single" w:sz="4" w:space="0" w:color="auto"/>
              <w:bottom w:val="nil"/>
              <w:right w:val="single" w:sz="4" w:space="0" w:color="auto"/>
            </w:tcBorders>
            <w:vAlign w:val="center"/>
            <w:hideMark/>
          </w:tcPr>
          <w:p w14:paraId="1131FFDE" w14:textId="77777777" w:rsidR="00D6578C" w:rsidRPr="00D6578C" w:rsidRDefault="00D6578C">
            <w:pPr>
              <w:spacing w:after="1" w:line="220" w:lineRule="atLeast"/>
              <w:jc w:val="center"/>
              <w:rPr>
                <w:color w:val="000000" w:themeColor="text1"/>
              </w:rPr>
            </w:pPr>
            <w:r w:rsidRPr="00D6578C">
              <w:rPr>
                <w:color w:val="000000" w:themeColor="text1"/>
              </w:rPr>
              <w:t xml:space="preserve">№ </w:t>
            </w:r>
          </w:p>
          <w:p w14:paraId="4631AB9C" w14:textId="77777777" w:rsidR="00D6578C" w:rsidRPr="00D6578C" w:rsidRDefault="00D6578C">
            <w:pPr>
              <w:spacing w:after="1" w:line="220" w:lineRule="atLeast"/>
              <w:jc w:val="center"/>
              <w:rPr>
                <w:color w:val="000000" w:themeColor="text1"/>
              </w:rPr>
            </w:pPr>
            <w:r w:rsidRPr="00D6578C">
              <w:rPr>
                <w:color w:val="000000" w:themeColor="text1"/>
              </w:rPr>
              <w:t>п/п</w:t>
            </w:r>
          </w:p>
        </w:tc>
        <w:tc>
          <w:tcPr>
            <w:tcW w:w="2106" w:type="dxa"/>
            <w:tcBorders>
              <w:top w:val="single" w:sz="4" w:space="0" w:color="auto"/>
              <w:left w:val="single" w:sz="4" w:space="0" w:color="auto"/>
              <w:bottom w:val="nil"/>
              <w:right w:val="single" w:sz="4" w:space="0" w:color="auto"/>
            </w:tcBorders>
            <w:vAlign w:val="center"/>
            <w:hideMark/>
          </w:tcPr>
          <w:p w14:paraId="7A914FD8" w14:textId="77777777" w:rsidR="00D6578C" w:rsidRPr="00D6578C" w:rsidRDefault="00D6578C">
            <w:pPr>
              <w:spacing w:after="1" w:line="220" w:lineRule="atLeast"/>
              <w:jc w:val="center"/>
              <w:rPr>
                <w:color w:val="000000" w:themeColor="text1"/>
              </w:rPr>
            </w:pPr>
            <w:r w:rsidRPr="00D6578C">
              <w:rPr>
                <w:color w:val="000000" w:themeColor="text1"/>
              </w:rPr>
              <w:t>Обязательное требование</w:t>
            </w:r>
          </w:p>
        </w:tc>
        <w:tc>
          <w:tcPr>
            <w:tcW w:w="3140" w:type="dxa"/>
            <w:tcBorders>
              <w:top w:val="single" w:sz="4" w:space="0" w:color="auto"/>
              <w:left w:val="single" w:sz="4" w:space="0" w:color="auto"/>
              <w:bottom w:val="nil"/>
              <w:right w:val="single" w:sz="4" w:space="0" w:color="auto"/>
            </w:tcBorders>
            <w:vAlign w:val="center"/>
            <w:hideMark/>
          </w:tcPr>
          <w:p w14:paraId="33B0F8F2" w14:textId="77777777" w:rsidR="00D6578C" w:rsidRPr="00D6578C" w:rsidRDefault="00D6578C">
            <w:pPr>
              <w:spacing w:after="1" w:line="220" w:lineRule="atLeast"/>
              <w:jc w:val="center"/>
              <w:rPr>
                <w:color w:val="000000" w:themeColor="text1"/>
              </w:rPr>
            </w:pPr>
            <w:r w:rsidRPr="00D6578C">
              <w:rPr>
                <w:color w:val="000000" w:themeColor="text1"/>
              </w:rPr>
              <w:t>Подтверждающий документ</w:t>
            </w:r>
          </w:p>
        </w:tc>
        <w:tc>
          <w:tcPr>
            <w:tcW w:w="2259" w:type="dxa"/>
            <w:tcBorders>
              <w:top w:val="single" w:sz="4" w:space="0" w:color="auto"/>
              <w:left w:val="single" w:sz="4" w:space="0" w:color="auto"/>
              <w:bottom w:val="nil"/>
              <w:right w:val="single" w:sz="4" w:space="0" w:color="auto"/>
            </w:tcBorders>
            <w:vAlign w:val="center"/>
            <w:hideMark/>
          </w:tcPr>
          <w:p w14:paraId="274B2FE9" w14:textId="77777777" w:rsidR="00D6578C" w:rsidRPr="00D6578C" w:rsidRDefault="00D6578C">
            <w:pPr>
              <w:spacing w:after="1" w:line="220" w:lineRule="atLeast"/>
              <w:jc w:val="center"/>
              <w:rPr>
                <w:color w:val="000000" w:themeColor="text1"/>
              </w:rPr>
            </w:pPr>
            <w:r w:rsidRPr="00D6578C">
              <w:rPr>
                <w:color w:val="000000" w:themeColor="text1"/>
              </w:rPr>
              <w:t>Показатель</w:t>
            </w:r>
          </w:p>
        </w:tc>
        <w:tc>
          <w:tcPr>
            <w:tcW w:w="760" w:type="dxa"/>
            <w:tcBorders>
              <w:top w:val="single" w:sz="4" w:space="0" w:color="auto"/>
              <w:left w:val="single" w:sz="4" w:space="0" w:color="auto"/>
              <w:bottom w:val="nil"/>
              <w:right w:val="single" w:sz="4" w:space="0" w:color="auto"/>
            </w:tcBorders>
            <w:vAlign w:val="center"/>
            <w:hideMark/>
          </w:tcPr>
          <w:p w14:paraId="0A79C8E0" w14:textId="77777777" w:rsidR="00D6578C" w:rsidRPr="00D6578C" w:rsidRDefault="00D6578C">
            <w:pPr>
              <w:spacing w:after="1" w:line="220" w:lineRule="atLeast"/>
              <w:jc w:val="center"/>
              <w:rPr>
                <w:color w:val="000000" w:themeColor="text1"/>
              </w:rPr>
            </w:pPr>
            <w:r w:rsidRPr="00D6578C">
              <w:rPr>
                <w:color w:val="000000" w:themeColor="text1"/>
              </w:rPr>
              <w:t>Вес показателя</w:t>
            </w:r>
          </w:p>
        </w:tc>
        <w:tc>
          <w:tcPr>
            <w:tcW w:w="1508" w:type="dxa"/>
            <w:tcBorders>
              <w:top w:val="single" w:sz="4" w:space="0" w:color="auto"/>
              <w:left w:val="single" w:sz="4" w:space="0" w:color="auto"/>
              <w:bottom w:val="nil"/>
              <w:right w:val="single" w:sz="4" w:space="0" w:color="auto"/>
            </w:tcBorders>
            <w:vAlign w:val="center"/>
            <w:hideMark/>
          </w:tcPr>
          <w:p w14:paraId="7D1BFAEF" w14:textId="77777777" w:rsidR="00D6578C" w:rsidRPr="00D6578C" w:rsidRDefault="00D6578C">
            <w:pPr>
              <w:spacing w:after="1" w:line="220" w:lineRule="atLeast"/>
              <w:jc w:val="center"/>
              <w:rPr>
                <w:color w:val="000000" w:themeColor="text1"/>
              </w:rPr>
            </w:pPr>
            <w:r w:rsidRPr="00D6578C">
              <w:rPr>
                <w:color w:val="000000" w:themeColor="text1"/>
              </w:rPr>
              <w:t>Наименование показателя</w:t>
            </w:r>
          </w:p>
        </w:tc>
        <w:tc>
          <w:tcPr>
            <w:tcW w:w="1880" w:type="dxa"/>
            <w:tcBorders>
              <w:top w:val="single" w:sz="4" w:space="0" w:color="auto"/>
              <w:left w:val="single" w:sz="4" w:space="0" w:color="auto"/>
              <w:bottom w:val="nil"/>
              <w:right w:val="single" w:sz="4" w:space="0" w:color="auto"/>
            </w:tcBorders>
            <w:vAlign w:val="center"/>
            <w:hideMark/>
          </w:tcPr>
          <w:p w14:paraId="3576A08E" w14:textId="77777777" w:rsidR="00D6578C" w:rsidRPr="00D6578C" w:rsidRDefault="00D6578C">
            <w:pPr>
              <w:spacing w:after="1" w:line="220" w:lineRule="atLeast"/>
              <w:jc w:val="center"/>
              <w:rPr>
                <w:color w:val="000000" w:themeColor="text1"/>
              </w:rPr>
            </w:pPr>
            <w:r w:rsidRPr="00D6578C">
              <w:rPr>
                <w:color w:val="000000" w:themeColor="text1"/>
              </w:rPr>
              <w:t>Расчет показателей готовности (формула)</w:t>
            </w:r>
          </w:p>
        </w:tc>
        <w:tc>
          <w:tcPr>
            <w:tcW w:w="1291" w:type="dxa"/>
            <w:tcBorders>
              <w:top w:val="single" w:sz="4" w:space="0" w:color="auto"/>
              <w:left w:val="single" w:sz="4" w:space="0" w:color="auto"/>
              <w:bottom w:val="nil"/>
              <w:right w:val="single" w:sz="4" w:space="0" w:color="auto"/>
            </w:tcBorders>
            <w:vAlign w:val="center"/>
            <w:hideMark/>
          </w:tcPr>
          <w:p w14:paraId="22FA39A2" w14:textId="77777777" w:rsidR="00D6578C" w:rsidRPr="00D6578C" w:rsidRDefault="00D6578C">
            <w:pPr>
              <w:spacing w:after="1" w:line="220" w:lineRule="atLeast"/>
              <w:jc w:val="center"/>
              <w:rPr>
                <w:color w:val="000000" w:themeColor="text1"/>
              </w:rPr>
            </w:pPr>
            <w:r w:rsidRPr="00D6578C">
              <w:rPr>
                <w:color w:val="000000" w:themeColor="text1"/>
              </w:rPr>
              <w:t>Значение (заполняется комиссией)</w:t>
            </w:r>
          </w:p>
        </w:tc>
        <w:tc>
          <w:tcPr>
            <w:tcW w:w="1224" w:type="dxa"/>
            <w:tcBorders>
              <w:top w:val="single" w:sz="4" w:space="0" w:color="auto"/>
              <w:left w:val="single" w:sz="4" w:space="0" w:color="auto"/>
              <w:bottom w:val="nil"/>
              <w:right w:val="single" w:sz="4" w:space="0" w:color="auto"/>
            </w:tcBorders>
            <w:vAlign w:val="center"/>
            <w:hideMark/>
          </w:tcPr>
          <w:p w14:paraId="7481D1B7" w14:textId="77777777" w:rsidR="00D6578C" w:rsidRPr="00D6578C" w:rsidRDefault="00D6578C">
            <w:pPr>
              <w:spacing w:after="1" w:line="220" w:lineRule="atLeast"/>
              <w:jc w:val="center"/>
              <w:rPr>
                <w:color w:val="000000" w:themeColor="text1"/>
              </w:rPr>
            </w:pPr>
            <w:r w:rsidRPr="00D6578C">
              <w:rPr>
                <w:color w:val="000000" w:themeColor="text1"/>
              </w:rPr>
              <w:t>Замечание (в случае наличия, с указанием сроков устранения)</w:t>
            </w:r>
          </w:p>
        </w:tc>
      </w:tr>
    </w:tbl>
    <w:p w14:paraId="3A0415B8" w14:textId="77777777" w:rsidR="00D6578C" w:rsidRPr="00D6578C" w:rsidRDefault="00D6578C" w:rsidP="00D6578C">
      <w:pPr>
        <w:rPr>
          <w:color w:val="000000" w:themeColor="text1"/>
          <w:sz w:val="2"/>
          <w:szCs w:val="2"/>
        </w:rPr>
      </w:pPr>
    </w:p>
    <w:tbl>
      <w:tblPr>
        <w:tblW w:w="510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708"/>
        <w:gridCol w:w="2102"/>
        <w:gridCol w:w="3134"/>
        <w:gridCol w:w="2255"/>
        <w:gridCol w:w="759"/>
        <w:gridCol w:w="1505"/>
        <w:gridCol w:w="1877"/>
        <w:gridCol w:w="7"/>
        <w:gridCol w:w="1282"/>
        <w:gridCol w:w="7"/>
        <w:gridCol w:w="1215"/>
      </w:tblGrid>
      <w:tr w:rsidR="00D6578C" w:rsidRPr="00D6578C" w14:paraId="6D01BBAA" w14:textId="77777777">
        <w:trPr>
          <w:tblHeader/>
        </w:trPr>
        <w:tc>
          <w:tcPr>
            <w:tcW w:w="709" w:type="dxa"/>
            <w:tcBorders>
              <w:top w:val="single" w:sz="4" w:space="0" w:color="auto"/>
              <w:left w:val="single" w:sz="4" w:space="0" w:color="auto"/>
              <w:bottom w:val="single" w:sz="4" w:space="0" w:color="auto"/>
              <w:right w:val="single" w:sz="4" w:space="0" w:color="auto"/>
            </w:tcBorders>
            <w:hideMark/>
          </w:tcPr>
          <w:p w14:paraId="49C1F52E" w14:textId="77777777" w:rsidR="00D6578C" w:rsidRPr="00D6578C" w:rsidRDefault="00D6578C">
            <w:pPr>
              <w:spacing w:after="1" w:line="220" w:lineRule="atLeast"/>
              <w:jc w:val="center"/>
              <w:rPr>
                <w:color w:val="000000" w:themeColor="text1"/>
              </w:rPr>
            </w:pPr>
            <w:r w:rsidRPr="00D6578C">
              <w:rPr>
                <w:color w:val="000000" w:themeColor="text1"/>
              </w:rPr>
              <w:t>1</w:t>
            </w:r>
          </w:p>
        </w:tc>
        <w:tc>
          <w:tcPr>
            <w:tcW w:w="2106" w:type="dxa"/>
            <w:tcBorders>
              <w:top w:val="single" w:sz="4" w:space="0" w:color="auto"/>
              <w:left w:val="single" w:sz="4" w:space="0" w:color="auto"/>
              <w:bottom w:val="single" w:sz="4" w:space="0" w:color="auto"/>
              <w:right w:val="single" w:sz="4" w:space="0" w:color="auto"/>
            </w:tcBorders>
            <w:hideMark/>
          </w:tcPr>
          <w:p w14:paraId="30E7CE89" w14:textId="77777777" w:rsidR="00D6578C" w:rsidRPr="00D6578C" w:rsidRDefault="00D6578C">
            <w:pPr>
              <w:spacing w:after="1" w:line="220" w:lineRule="atLeast"/>
              <w:jc w:val="center"/>
              <w:rPr>
                <w:color w:val="000000" w:themeColor="text1"/>
              </w:rPr>
            </w:pPr>
            <w:r w:rsidRPr="00D6578C">
              <w:rPr>
                <w:color w:val="000000" w:themeColor="text1"/>
              </w:rPr>
              <w:t>2</w:t>
            </w:r>
          </w:p>
        </w:tc>
        <w:tc>
          <w:tcPr>
            <w:tcW w:w="3140" w:type="dxa"/>
            <w:tcBorders>
              <w:top w:val="single" w:sz="4" w:space="0" w:color="auto"/>
              <w:left w:val="single" w:sz="4" w:space="0" w:color="auto"/>
              <w:bottom w:val="single" w:sz="4" w:space="0" w:color="auto"/>
              <w:right w:val="single" w:sz="4" w:space="0" w:color="auto"/>
            </w:tcBorders>
            <w:hideMark/>
          </w:tcPr>
          <w:p w14:paraId="47EB3C07" w14:textId="77777777" w:rsidR="00D6578C" w:rsidRPr="00D6578C" w:rsidRDefault="00D6578C">
            <w:pPr>
              <w:spacing w:after="1" w:line="220" w:lineRule="atLeast"/>
              <w:jc w:val="center"/>
              <w:rPr>
                <w:color w:val="000000" w:themeColor="text1"/>
              </w:rPr>
            </w:pPr>
            <w:r w:rsidRPr="00D6578C">
              <w:rPr>
                <w:color w:val="000000" w:themeColor="text1"/>
              </w:rPr>
              <w:t>3</w:t>
            </w:r>
          </w:p>
        </w:tc>
        <w:tc>
          <w:tcPr>
            <w:tcW w:w="2259" w:type="dxa"/>
            <w:tcBorders>
              <w:top w:val="single" w:sz="4" w:space="0" w:color="auto"/>
              <w:left w:val="single" w:sz="4" w:space="0" w:color="auto"/>
              <w:bottom w:val="single" w:sz="4" w:space="0" w:color="auto"/>
              <w:right w:val="single" w:sz="4" w:space="0" w:color="auto"/>
            </w:tcBorders>
            <w:hideMark/>
          </w:tcPr>
          <w:p w14:paraId="266AC5B7" w14:textId="77777777" w:rsidR="00D6578C" w:rsidRPr="00D6578C" w:rsidRDefault="00D6578C">
            <w:pPr>
              <w:spacing w:after="1" w:line="220" w:lineRule="atLeast"/>
              <w:jc w:val="center"/>
              <w:rPr>
                <w:color w:val="000000" w:themeColor="text1"/>
              </w:rPr>
            </w:pPr>
            <w:r w:rsidRPr="00D6578C">
              <w:rPr>
                <w:color w:val="000000" w:themeColor="text1"/>
              </w:rPr>
              <w:t>4</w:t>
            </w:r>
          </w:p>
        </w:tc>
        <w:tc>
          <w:tcPr>
            <w:tcW w:w="760" w:type="dxa"/>
            <w:tcBorders>
              <w:top w:val="single" w:sz="4" w:space="0" w:color="auto"/>
              <w:left w:val="single" w:sz="4" w:space="0" w:color="auto"/>
              <w:bottom w:val="single" w:sz="4" w:space="0" w:color="auto"/>
              <w:right w:val="single" w:sz="4" w:space="0" w:color="auto"/>
            </w:tcBorders>
            <w:hideMark/>
          </w:tcPr>
          <w:p w14:paraId="692FC9E8" w14:textId="77777777" w:rsidR="00D6578C" w:rsidRPr="00D6578C" w:rsidRDefault="00D6578C">
            <w:pPr>
              <w:spacing w:after="1" w:line="220" w:lineRule="atLeast"/>
              <w:jc w:val="center"/>
              <w:rPr>
                <w:color w:val="000000" w:themeColor="text1"/>
              </w:rPr>
            </w:pPr>
            <w:r w:rsidRPr="00D6578C">
              <w:rPr>
                <w:color w:val="000000" w:themeColor="text1"/>
              </w:rPr>
              <w:t>5</w:t>
            </w:r>
          </w:p>
        </w:tc>
        <w:tc>
          <w:tcPr>
            <w:tcW w:w="1508" w:type="dxa"/>
            <w:tcBorders>
              <w:top w:val="single" w:sz="4" w:space="0" w:color="auto"/>
              <w:left w:val="single" w:sz="4" w:space="0" w:color="auto"/>
              <w:bottom w:val="single" w:sz="4" w:space="0" w:color="auto"/>
              <w:right w:val="single" w:sz="4" w:space="0" w:color="auto"/>
            </w:tcBorders>
            <w:hideMark/>
          </w:tcPr>
          <w:p w14:paraId="6961AD9C" w14:textId="77777777" w:rsidR="00D6578C" w:rsidRPr="00D6578C" w:rsidRDefault="00D6578C">
            <w:pPr>
              <w:spacing w:after="1" w:line="220" w:lineRule="atLeast"/>
              <w:jc w:val="center"/>
              <w:rPr>
                <w:color w:val="000000" w:themeColor="text1"/>
              </w:rPr>
            </w:pPr>
            <w:r w:rsidRPr="00D6578C">
              <w:rPr>
                <w:color w:val="000000" w:themeColor="text1"/>
              </w:rPr>
              <w:t>6</w:t>
            </w:r>
          </w:p>
        </w:tc>
        <w:tc>
          <w:tcPr>
            <w:tcW w:w="1880" w:type="dxa"/>
            <w:tcBorders>
              <w:top w:val="single" w:sz="4" w:space="0" w:color="auto"/>
              <w:left w:val="single" w:sz="4" w:space="0" w:color="auto"/>
              <w:bottom w:val="single" w:sz="4" w:space="0" w:color="auto"/>
              <w:right w:val="single" w:sz="4" w:space="0" w:color="auto"/>
            </w:tcBorders>
            <w:hideMark/>
          </w:tcPr>
          <w:p w14:paraId="634E1BD3" w14:textId="77777777" w:rsidR="00D6578C" w:rsidRPr="00D6578C" w:rsidRDefault="00D6578C">
            <w:pPr>
              <w:spacing w:after="1" w:line="220" w:lineRule="atLeast"/>
              <w:jc w:val="center"/>
              <w:rPr>
                <w:color w:val="000000" w:themeColor="text1"/>
              </w:rPr>
            </w:pPr>
            <w:r w:rsidRPr="00D6578C">
              <w:rPr>
                <w:color w:val="000000" w:themeColor="text1"/>
              </w:rPr>
              <w:t>7</w:t>
            </w:r>
          </w:p>
        </w:tc>
        <w:tc>
          <w:tcPr>
            <w:tcW w:w="1291" w:type="dxa"/>
            <w:gridSpan w:val="2"/>
            <w:tcBorders>
              <w:top w:val="single" w:sz="4" w:space="0" w:color="auto"/>
              <w:left w:val="single" w:sz="4" w:space="0" w:color="auto"/>
              <w:bottom w:val="single" w:sz="4" w:space="0" w:color="auto"/>
              <w:right w:val="single" w:sz="4" w:space="0" w:color="auto"/>
            </w:tcBorders>
            <w:hideMark/>
          </w:tcPr>
          <w:p w14:paraId="468E6BE8" w14:textId="77777777" w:rsidR="00D6578C" w:rsidRPr="00D6578C" w:rsidRDefault="00D6578C">
            <w:pPr>
              <w:spacing w:after="1" w:line="220" w:lineRule="atLeast"/>
              <w:jc w:val="center"/>
              <w:rPr>
                <w:color w:val="000000" w:themeColor="text1"/>
              </w:rPr>
            </w:pPr>
            <w:r w:rsidRPr="00D6578C">
              <w:rPr>
                <w:color w:val="000000" w:themeColor="text1"/>
              </w:rPr>
              <w:t>8</w:t>
            </w:r>
          </w:p>
        </w:tc>
        <w:tc>
          <w:tcPr>
            <w:tcW w:w="1224" w:type="dxa"/>
            <w:gridSpan w:val="2"/>
            <w:tcBorders>
              <w:top w:val="single" w:sz="4" w:space="0" w:color="auto"/>
              <w:left w:val="single" w:sz="4" w:space="0" w:color="auto"/>
              <w:bottom w:val="single" w:sz="4" w:space="0" w:color="auto"/>
              <w:right w:val="single" w:sz="4" w:space="0" w:color="auto"/>
            </w:tcBorders>
            <w:hideMark/>
          </w:tcPr>
          <w:p w14:paraId="60CE7F97" w14:textId="77777777" w:rsidR="00D6578C" w:rsidRPr="00D6578C" w:rsidRDefault="00D6578C">
            <w:pPr>
              <w:spacing w:after="1" w:line="220" w:lineRule="atLeast"/>
              <w:jc w:val="center"/>
              <w:rPr>
                <w:color w:val="000000" w:themeColor="text1"/>
              </w:rPr>
            </w:pPr>
            <w:r w:rsidRPr="00D6578C">
              <w:rPr>
                <w:color w:val="000000" w:themeColor="text1"/>
              </w:rPr>
              <w:t>9</w:t>
            </w:r>
          </w:p>
        </w:tc>
      </w:tr>
      <w:tr w:rsidR="00D6578C" w:rsidRPr="00D6578C" w14:paraId="09B5F3B8" w14:textId="77777777">
        <w:tc>
          <w:tcPr>
            <w:tcW w:w="709" w:type="dxa"/>
            <w:tcBorders>
              <w:top w:val="single" w:sz="4" w:space="0" w:color="auto"/>
              <w:left w:val="single" w:sz="4" w:space="0" w:color="auto"/>
              <w:bottom w:val="single" w:sz="4" w:space="0" w:color="auto"/>
              <w:right w:val="single" w:sz="4" w:space="0" w:color="auto"/>
            </w:tcBorders>
          </w:tcPr>
          <w:p w14:paraId="7689539A" w14:textId="77777777" w:rsidR="00D6578C" w:rsidRPr="00D6578C" w:rsidRDefault="00D6578C">
            <w:pPr>
              <w:spacing w:after="1" w:line="220" w:lineRule="atLeast"/>
              <w:jc w:val="center"/>
              <w:rPr>
                <w:color w:val="000000" w:themeColor="text1"/>
              </w:rPr>
            </w:pPr>
          </w:p>
        </w:tc>
        <w:tc>
          <w:tcPr>
            <w:tcW w:w="2106" w:type="dxa"/>
            <w:tcBorders>
              <w:top w:val="single" w:sz="4" w:space="0" w:color="auto"/>
              <w:left w:val="single" w:sz="4" w:space="0" w:color="auto"/>
              <w:bottom w:val="single" w:sz="4" w:space="0" w:color="auto"/>
              <w:right w:val="single" w:sz="4" w:space="0" w:color="auto"/>
            </w:tcBorders>
          </w:tcPr>
          <w:p w14:paraId="0D593C0D" w14:textId="77777777" w:rsidR="00D6578C" w:rsidRPr="00D6578C" w:rsidRDefault="00D6578C">
            <w:pPr>
              <w:spacing w:after="1" w:line="220" w:lineRule="atLeast"/>
              <w:rPr>
                <w:color w:val="000000" w:themeColor="text1"/>
              </w:rPr>
            </w:pPr>
          </w:p>
        </w:tc>
        <w:tc>
          <w:tcPr>
            <w:tcW w:w="3140" w:type="dxa"/>
            <w:tcBorders>
              <w:top w:val="single" w:sz="4" w:space="0" w:color="auto"/>
              <w:left w:val="single" w:sz="4" w:space="0" w:color="auto"/>
              <w:bottom w:val="single" w:sz="4" w:space="0" w:color="auto"/>
              <w:right w:val="single" w:sz="4" w:space="0" w:color="auto"/>
            </w:tcBorders>
          </w:tcPr>
          <w:p w14:paraId="33617100" w14:textId="77777777" w:rsidR="00D6578C" w:rsidRPr="00D6578C" w:rsidRDefault="00D6578C">
            <w:pPr>
              <w:spacing w:after="1" w:line="220" w:lineRule="atLeast"/>
              <w:rPr>
                <w:color w:val="000000" w:themeColor="text1"/>
              </w:rPr>
            </w:pPr>
          </w:p>
        </w:tc>
        <w:tc>
          <w:tcPr>
            <w:tcW w:w="4527" w:type="dxa"/>
            <w:gridSpan w:val="3"/>
            <w:tcBorders>
              <w:top w:val="single" w:sz="4" w:space="0" w:color="auto"/>
              <w:left w:val="single" w:sz="4" w:space="0" w:color="auto"/>
              <w:bottom w:val="single" w:sz="4" w:space="0" w:color="auto"/>
              <w:right w:val="single" w:sz="4" w:space="0" w:color="auto"/>
            </w:tcBorders>
            <w:vAlign w:val="center"/>
            <w:hideMark/>
          </w:tcPr>
          <w:p w14:paraId="3C38E245" w14:textId="77777777" w:rsidR="00D6578C" w:rsidRPr="00D6578C" w:rsidRDefault="00D6578C">
            <w:pPr>
              <w:spacing w:after="1" w:line="220" w:lineRule="atLeast"/>
              <w:jc w:val="right"/>
              <w:rPr>
                <w:color w:val="000000" w:themeColor="text1"/>
              </w:rPr>
            </w:pPr>
            <w:proofErr w:type="spellStart"/>
            <w:r w:rsidRPr="00D6578C">
              <w:rPr>
                <w:color w:val="000000" w:themeColor="text1"/>
              </w:rPr>
              <w:t>К</w:t>
            </w:r>
            <w:r w:rsidRPr="00D6578C">
              <w:rPr>
                <w:color w:val="000000" w:themeColor="text1"/>
                <w:vertAlign w:val="subscript"/>
              </w:rPr>
              <w:t>бесхоз</w:t>
            </w:r>
            <w:proofErr w:type="spellEnd"/>
          </w:p>
        </w:tc>
        <w:tc>
          <w:tcPr>
            <w:tcW w:w="1887" w:type="dxa"/>
            <w:gridSpan w:val="2"/>
            <w:tcBorders>
              <w:top w:val="single" w:sz="4" w:space="0" w:color="auto"/>
              <w:left w:val="single" w:sz="4" w:space="0" w:color="auto"/>
              <w:bottom w:val="single" w:sz="4" w:space="0" w:color="auto"/>
              <w:right w:val="single" w:sz="4" w:space="0" w:color="auto"/>
            </w:tcBorders>
            <w:hideMark/>
          </w:tcPr>
          <w:p w14:paraId="6D4D3FAA"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бесхоз</w:t>
            </w:r>
            <w:proofErr w:type="spellEnd"/>
            <w:r w:rsidRPr="00D6578C">
              <w:rPr>
                <w:color w:val="000000" w:themeColor="text1"/>
              </w:rPr>
              <w:t xml:space="preserve"> = </w:t>
            </w:r>
            <w:proofErr w:type="spellStart"/>
            <w:r w:rsidRPr="00D6578C">
              <w:rPr>
                <w:color w:val="000000" w:themeColor="text1"/>
              </w:rPr>
              <w:t>К</w:t>
            </w:r>
            <w:r w:rsidRPr="00D6578C">
              <w:rPr>
                <w:color w:val="000000" w:themeColor="text1"/>
                <w:vertAlign w:val="subscript"/>
              </w:rPr>
              <w:t>закон</w:t>
            </w:r>
            <w:proofErr w:type="spellEnd"/>
            <w:r w:rsidRPr="00D6578C">
              <w:rPr>
                <w:color w:val="000000" w:themeColor="text1"/>
                <w:vertAlign w:val="subscript"/>
              </w:rPr>
              <w:t xml:space="preserve"> о </w:t>
            </w:r>
            <w:proofErr w:type="spellStart"/>
            <w:r w:rsidRPr="00D6578C">
              <w:rPr>
                <w:color w:val="000000" w:themeColor="text1"/>
                <w:vertAlign w:val="subscript"/>
              </w:rPr>
              <w:t>тепл</w:t>
            </w:r>
            <w:proofErr w:type="spellEnd"/>
            <w:r w:rsidRPr="00D6578C">
              <w:rPr>
                <w:color w:val="000000" w:themeColor="text1"/>
              </w:rPr>
              <w:t xml:space="preserve"> * 0,9 + </w:t>
            </w:r>
            <w:proofErr w:type="spellStart"/>
            <w:r w:rsidRPr="00D6578C">
              <w:rPr>
                <w:color w:val="000000" w:themeColor="text1"/>
              </w:rPr>
              <w:t>К</w:t>
            </w:r>
            <w:r w:rsidRPr="00D6578C">
              <w:rPr>
                <w:color w:val="000000" w:themeColor="text1"/>
                <w:vertAlign w:val="subscript"/>
              </w:rPr>
              <w:t>предп</w:t>
            </w:r>
            <w:proofErr w:type="spellEnd"/>
            <w:r w:rsidRPr="00D6578C">
              <w:rPr>
                <w:color w:val="000000" w:themeColor="text1"/>
              </w:rPr>
              <w:t xml:space="preserve"> * 0,1</w:t>
            </w:r>
          </w:p>
        </w:tc>
        <w:tc>
          <w:tcPr>
            <w:tcW w:w="1291" w:type="dxa"/>
            <w:gridSpan w:val="2"/>
            <w:tcBorders>
              <w:top w:val="single" w:sz="4" w:space="0" w:color="auto"/>
              <w:left w:val="single" w:sz="4" w:space="0" w:color="auto"/>
              <w:bottom w:val="single" w:sz="4" w:space="0" w:color="auto"/>
              <w:right w:val="single" w:sz="4" w:space="0" w:color="auto"/>
            </w:tcBorders>
          </w:tcPr>
          <w:p w14:paraId="47904B5A" w14:textId="77777777" w:rsidR="00D6578C" w:rsidRPr="00D6578C" w:rsidRDefault="00D6578C">
            <w:pPr>
              <w:spacing w:after="1" w:line="220" w:lineRule="atLeast"/>
              <w:rPr>
                <w:color w:val="000000" w:themeColor="text1"/>
              </w:rPr>
            </w:pPr>
          </w:p>
        </w:tc>
        <w:tc>
          <w:tcPr>
            <w:tcW w:w="1217" w:type="dxa"/>
            <w:tcBorders>
              <w:top w:val="single" w:sz="4" w:space="0" w:color="auto"/>
              <w:left w:val="single" w:sz="4" w:space="0" w:color="auto"/>
              <w:bottom w:val="single" w:sz="4" w:space="0" w:color="auto"/>
              <w:right w:val="single" w:sz="4" w:space="0" w:color="auto"/>
            </w:tcBorders>
          </w:tcPr>
          <w:p w14:paraId="05A7996F" w14:textId="77777777" w:rsidR="00D6578C" w:rsidRPr="00D6578C" w:rsidRDefault="00D6578C">
            <w:pPr>
              <w:spacing w:after="1" w:line="220" w:lineRule="atLeast"/>
              <w:rPr>
                <w:color w:val="000000" w:themeColor="text1"/>
              </w:rPr>
            </w:pPr>
          </w:p>
        </w:tc>
      </w:tr>
      <w:tr w:rsidR="00D6578C" w:rsidRPr="00D6578C" w14:paraId="21FDF98B" w14:textId="77777777">
        <w:tc>
          <w:tcPr>
            <w:tcW w:w="709" w:type="dxa"/>
            <w:tcBorders>
              <w:top w:val="single" w:sz="4" w:space="0" w:color="auto"/>
              <w:left w:val="single" w:sz="4" w:space="0" w:color="auto"/>
              <w:bottom w:val="single" w:sz="4" w:space="0" w:color="auto"/>
              <w:right w:val="single" w:sz="4" w:space="0" w:color="auto"/>
            </w:tcBorders>
            <w:hideMark/>
          </w:tcPr>
          <w:p w14:paraId="24539CC2" w14:textId="77777777" w:rsidR="00D6578C" w:rsidRPr="00D6578C" w:rsidRDefault="00D6578C">
            <w:pPr>
              <w:spacing w:after="1" w:line="220" w:lineRule="atLeast"/>
              <w:jc w:val="center"/>
              <w:rPr>
                <w:color w:val="000000" w:themeColor="text1"/>
              </w:rPr>
            </w:pPr>
            <w:r w:rsidRPr="00D6578C">
              <w:rPr>
                <w:color w:val="000000" w:themeColor="text1"/>
              </w:rPr>
              <w:t>1</w:t>
            </w:r>
          </w:p>
        </w:tc>
        <w:tc>
          <w:tcPr>
            <w:tcW w:w="2106" w:type="dxa"/>
            <w:tcBorders>
              <w:top w:val="single" w:sz="4" w:space="0" w:color="auto"/>
              <w:left w:val="single" w:sz="4" w:space="0" w:color="auto"/>
              <w:bottom w:val="single" w:sz="4" w:space="0" w:color="auto"/>
              <w:right w:val="single" w:sz="4" w:space="0" w:color="auto"/>
            </w:tcBorders>
            <w:hideMark/>
          </w:tcPr>
          <w:p w14:paraId="36B179D2" w14:textId="77777777" w:rsidR="00D6578C" w:rsidRPr="00D6578C" w:rsidRDefault="00D6578C">
            <w:pPr>
              <w:spacing w:after="1" w:line="220" w:lineRule="atLeast"/>
              <w:rPr>
                <w:color w:val="000000" w:themeColor="text1"/>
              </w:rPr>
            </w:pPr>
            <w:r w:rsidRPr="00D6578C">
              <w:rPr>
                <w:color w:val="000000" w:themeColor="text1"/>
              </w:rPr>
              <w:t xml:space="preserve">Выполнить требования, установленные </w:t>
            </w:r>
            <w:hyperlink r:id="rId39" w:history="1">
              <w:r w:rsidRPr="00D6578C">
                <w:rPr>
                  <w:rStyle w:val="af"/>
                  <w:color w:val="000000" w:themeColor="text1"/>
                  <w:u w:val="none"/>
                </w:rPr>
                <w:t>частью 4 статьи 20</w:t>
              </w:r>
            </w:hyperlink>
            <w:r w:rsidRPr="00D6578C">
              <w:rPr>
                <w:color w:val="000000" w:themeColor="text1"/>
              </w:rPr>
              <w:t xml:space="preserve"> Федерального закона от 27 июля 2010 г. № 190-ФЗ «О теплоснабжении» (далее - Федеральный закон о теплоснабжении) (</w:t>
            </w:r>
            <w:hyperlink r:id="rId40" w:history="1">
              <w:r w:rsidRPr="00D6578C">
                <w:rPr>
                  <w:rStyle w:val="af"/>
                  <w:color w:val="000000" w:themeColor="text1"/>
                  <w:u w:val="none"/>
                </w:rPr>
                <w:t>подпункт 9.1 пункта 9</w:t>
              </w:r>
            </w:hyperlink>
            <w:r w:rsidRPr="00D6578C">
              <w:rPr>
                <w:color w:val="000000" w:themeColor="text1"/>
              </w:rPr>
              <w:t xml:space="preserve"> Правил обеспечения готовности к отопительному периоду, утвержденных приказом Минэнерго России от 13 ноября </w:t>
            </w:r>
            <w:r w:rsidRPr="00D6578C">
              <w:rPr>
                <w:color w:val="000000" w:themeColor="text1"/>
              </w:rPr>
              <w:lastRenderedPageBreak/>
              <w:t>2024 г. № 2234 (далее - Правила):</w:t>
            </w:r>
          </w:p>
        </w:tc>
        <w:tc>
          <w:tcPr>
            <w:tcW w:w="3140" w:type="dxa"/>
            <w:tcBorders>
              <w:top w:val="single" w:sz="4" w:space="0" w:color="auto"/>
              <w:left w:val="single" w:sz="4" w:space="0" w:color="auto"/>
              <w:bottom w:val="single" w:sz="4" w:space="0" w:color="auto"/>
              <w:right w:val="single" w:sz="4" w:space="0" w:color="auto"/>
            </w:tcBorders>
          </w:tcPr>
          <w:p w14:paraId="519B41BC" w14:textId="77777777" w:rsidR="00D6578C" w:rsidRPr="00D6578C" w:rsidRDefault="00D6578C">
            <w:pPr>
              <w:spacing w:after="1" w:line="220" w:lineRule="atLeast"/>
              <w:rPr>
                <w:color w:val="000000" w:themeColor="text1"/>
              </w:rPr>
            </w:pPr>
          </w:p>
        </w:tc>
        <w:tc>
          <w:tcPr>
            <w:tcW w:w="2259" w:type="dxa"/>
            <w:tcBorders>
              <w:top w:val="single" w:sz="4" w:space="0" w:color="auto"/>
              <w:left w:val="single" w:sz="4" w:space="0" w:color="auto"/>
              <w:bottom w:val="single" w:sz="4" w:space="0" w:color="auto"/>
              <w:right w:val="single" w:sz="4" w:space="0" w:color="auto"/>
            </w:tcBorders>
            <w:hideMark/>
          </w:tcPr>
          <w:p w14:paraId="4C3597F9" w14:textId="77777777" w:rsidR="00D6578C" w:rsidRPr="00D6578C" w:rsidRDefault="00D6578C">
            <w:pPr>
              <w:spacing w:after="1" w:line="220" w:lineRule="atLeast"/>
              <w:rPr>
                <w:color w:val="000000" w:themeColor="text1"/>
              </w:rPr>
            </w:pPr>
            <w:r w:rsidRPr="00D6578C">
              <w:rPr>
                <w:color w:val="000000" w:themeColor="text1"/>
              </w:rPr>
              <w:t xml:space="preserve">Показатель выполнения требований Федерального </w:t>
            </w:r>
            <w:hyperlink r:id="rId41" w:history="1">
              <w:r w:rsidRPr="00D6578C">
                <w:rPr>
                  <w:rStyle w:val="af"/>
                  <w:color w:val="000000" w:themeColor="text1"/>
                  <w:u w:val="none"/>
                </w:rPr>
                <w:t>закона</w:t>
              </w:r>
            </w:hyperlink>
            <w:r w:rsidRPr="00D6578C">
              <w:rPr>
                <w:color w:val="000000" w:themeColor="text1"/>
              </w:rPr>
              <w:t xml:space="preserve"> о теплоснабжении</w:t>
            </w:r>
          </w:p>
        </w:tc>
        <w:tc>
          <w:tcPr>
            <w:tcW w:w="760" w:type="dxa"/>
            <w:tcBorders>
              <w:top w:val="single" w:sz="4" w:space="0" w:color="auto"/>
              <w:left w:val="single" w:sz="4" w:space="0" w:color="auto"/>
              <w:bottom w:val="single" w:sz="4" w:space="0" w:color="auto"/>
              <w:right w:val="single" w:sz="4" w:space="0" w:color="auto"/>
            </w:tcBorders>
            <w:hideMark/>
          </w:tcPr>
          <w:p w14:paraId="3F13FAA8" w14:textId="77777777" w:rsidR="00D6578C" w:rsidRPr="00D6578C" w:rsidRDefault="00D6578C">
            <w:pPr>
              <w:spacing w:after="1" w:line="220" w:lineRule="atLeast"/>
              <w:jc w:val="center"/>
              <w:rPr>
                <w:color w:val="000000" w:themeColor="text1"/>
              </w:rPr>
            </w:pPr>
            <w:r w:rsidRPr="00D6578C">
              <w:rPr>
                <w:color w:val="000000" w:themeColor="text1"/>
              </w:rPr>
              <w:t>0,9</w:t>
            </w:r>
          </w:p>
        </w:tc>
        <w:tc>
          <w:tcPr>
            <w:tcW w:w="1508" w:type="dxa"/>
            <w:tcBorders>
              <w:top w:val="single" w:sz="4" w:space="0" w:color="auto"/>
              <w:left w:val="single" w:sz="4" w:space="0" w:color="auto"/>
              <w:bottom w:val="single" w:sz="4" w:space="0" w:color="auto"/>
              <w:right w:val="single" w:sz="4" w:space="0" w:color="auto"/>
            </w:tcBorders>
            <w:hideMark/>
          </w:tcPr>
          <w:p w14:paraId="7C83D8A4"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закон</w:t>
            </w:r>
            <w:proofErr w:type="spellEnd"/>
            <w:r w:rsidRPr="00D6578C">
              <w:rPr>
                <w:color w:val="000000" w:themeColor="text1"/>
                <w:vertAlign w:val="subscript"/>
              </w:rPr>
              <w:t xml:space="preserve"> о </w:t>
            </w:r>
            <w:proofErr w:type="spellStart"/>
            <w:r w:rsidRPr="00D6578C">
              <w:rPr>
                <w:color w:val="000000" w:themeColor="text1"/>
                <w:vertAlign w:val="subscript"/>
              </w:rPr>
              <w:t>тепл</w:t>
            </w:r>
            <w:proofErr w:type="spellEnd"/>
          </w:p>
        </w:tc>
        <w:tc>
          <w:tcPr>
            <w:tcW w:w="1880" w:type="dxa"/>
            <w:tcBorders>
              <w:top w:val="single" w:sz="4" w:space="0" w:color="auto"/>
              <w:left w:val="single" w:sz="4" w:space="0" w:color="auto"/>
              <w:bottom w:val="single" w:sz="4" w:space="0" w:color="auto"/>
              <w:right w:val="single" w:sz="4" w:space="0" w:color="auto"/>
            </w:tcBorders>
            <w:hideMark/>
          </w:tcPr>
          <w:p w14:paraId="691B1512"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закон</w:t>
            </w:r>
            <w:proofErr w:type="spellEnd"/>
            <w:r w:rsidRPr="00D6578C">
              <w:rPr>
                <w:color w:val="000000" w:themeColor="text1"/>
                <w:vertAlign w:val="subscript"/>
              </w:rPr>
              <w:t xml:space="preserve"> о </w:t>
            </w:r>
            <w:proofErr w:type="spellStart"/>
            <w:r w:rsidRPr="00D6578C">
              <w:rPr>
                <w:color w:val="000000" w:themeColor="text1"/>
                <w:vertAlign w:val="subscript"/>
              </w:rPr>
              <w:t>тепл</w:t>
            </w:r>
            <w:proofErr w:type="spellEnd"/>
            <w:r w:rsidRPr="00D6578C">
              <w:rPr>
                <w:color w:val="000000" w:themeColor="text1"/>
              </w:rPr>
              <w:t xml:space="preserve"> = </w:t>
            </w:r>
            <w:proofErr w:type="spellStart"/>
            <w:r w:rsidRPr="00D6578C">
              <w:rPr>
                <w:color w:val="000000" w:themeColor="text1"/>
              </w:rPr>
              <w:t>К</w:t>
            </w:r>
            <w:r w:rsidRPr="00D6578C">
              <w:rPr>
                <w:color w:val="000000" w:themeColor="text1"/>
                <w:vertAlign w:val="subscript"/>
              </w:rPr>
              <w:t>функ</w:t>
            </w:r>
            <w:proofErr w:type="spellEnd"/>
            <w:r w:rsidRPr="00D6578C">
              <w:rPr>
                <w:color w:val="000000" w:themeColor="text1"/>
              </w:rPr>
              <w:t xml:space="preserve"> * 0,05 + </w:t>
            </w:r>
            <w:proofErr w:type="spellStart"/>
            <w:r w:rsidRPr="00D6578C">
              <w:rPr>
                <w:color w:val="000000" w:themeColor="text1"/>
              </w:rPr>
              <w:t>К</w:t>
            </w:r>
            <w:r w:rsidRPr="00D6578C">
              <w:rPr>
                <w:color w:val="000000" w:themeColor="text1"/>
                <w:vertAlign w:val="subscript"/>
              </w:rPr>
              <w:t>режим.налад</w:t>
            </w:r>
            <w:proofErr w:type="spellEnd"/>
            <w:r w:rsidRPr="00D6578C">
              <w:rPr>
                <w:color w:val="000000" w:themeColor="text1"/>
              </w:rPr>
              <w:t xml:space="preserve"> * 0,01 + </w:t>
            </w:r>
            <w:proofErr w:type="spellStart"/>
            <w:r w:rsidRPr="00D6578C">
              <w:rPr>
                <w:color w:val="000000" w:themeColor="text1"/>
              </w:rPr>
              <w:t>К</w:t>
            </w:r>
            <w:r w:rsidRPr="00D6578C">
              <w:rPr>
                <w:color w:val="000000" w:themeColor="text1"/>
                <w:vertAlign w:val="subscript"/>
              </w:rPr>
              <w:t>качест</w:t>
            </w:r>
            <w:proofErr w:type="spellEnd"/>
            <w:r w:rsidRPr="00D6578C">
              <w:rPr>
                <w:color w:val="000000" w:themeColor="text1"/>
              </w:rPr>
              <w:t xml:space="preserve"> * 0,04 + </w:t>
            </w:r>
            <w:proofErr w:type="spellStart"/>
            <w:r w:rsidRPr="00D6578C">
              <w:rPr>
                <w:color w:val="000000" w:themeColor="text1"/>
              </w:rPr>
              <w:t>К</w:t>
            </w:r>
            <w:r w:rsidRPr="00D6578C">
              <w:rPr>
                <w:color w:val="000000" w:themeColor="text1"/>
                <w:vertAlign w:val="subscript"/>
              </w:rPr>
              <w:t>кач.строит</w:t>
            </w:r>
            <w:proofErr w:type="spellEnd"/>
            <w:r w:rsidRPr="00D6578C">
              <w:rPr>
                <w:color w:val="000000" w:themeColor="text1"/>
              </w:rPr>
              <w:t xml:space="preserve"> * 0,3 + </w:t>
            </w:r>
            <w:proofErr w:type="spellStart"/>
            <w:r w:rsidRPr="00D6578C">
              <w:rPr>
                <w:color w:val="000000" w:themeColor="text1"/>
              </w:rPr>
              <w:t>К</w:t>
            </w:r>
            <w:r w:rsidRPr="00D6578C">
              <w:rPr>
                <w:color w:val="000000" w:themeColor="text1"/>
                <w:vertAlign w:val="subscript"/>
              </w:rPr>
              <w:t>надеж</w:t>
            </w:r>
            <w:proofErr w:type="spellEnd"/>
            <w:r w:rsidRPr="00D6578C">
              <w:rPr>
                <w:color w:val="000000" w:themeColor="text1"/>
              </w:rPr>
              <w:t xml:space="preserve"> * 0,6</w:t>
            </w:r>
          </w:p>
        </w:tc>
        <w:tc>
          <w:tcPr>
            <w:tcW w:w="1291" w:type="dxa"/>
            <w:gridSpan w:val="2"/>
            <w:tcBorders>
              <w:top w:val="single" w:sz="4" w:space="0" w:color="auto"/>
              <w:left w:val="single" w:sz="4" w:space="0" w:color="auto"/>
              <w:bottom w:val="single" w:sz="4" w:space="0" w:color="auto"/>
              <w:right w:val="single" w:sz="4" w:space="0" w:color="auto"/>
            </w:tcBorders>
          </w:tcPr>
          <w:p w14:paraId="4F04395E" w14:textId="77777777" w:rsidR="00D6578C" w:rsidRPr="00D6578C" w:rsidRDefault="00D6578C">
            <w:pPr>
              <w:spacing w:after="1" w:line="220" w:lineRule="atLeast"/>
              <w:rPr>
                <w:color w:val="000000" w:themeColor="text1"/>
              </w:rPr>
            </w:pPr>
          </w:p>
        </w:tc>
        <w:tc>
          <w:tcPr>
            <w:tcW w:w="1224" w:type="dxa"/>
            <w:gridSpan w:val="2"/>
            <w:tcBorders>
              <w:top w:val="single" w:sz="4" w:space="0" w:color="auto"/>
              <w:left w:val="single" w:sz="4" w:space="0" w:color="auto"/>
              <w:bottom w:val="single" w:sz="4" w:space="0" w:color="auto"/>
              <w:right w:val="single" w:sz="4" w:space="0" w:color="auto"/>
            </w:tcBorders>
          </w:tcPr>
          <w:p w14:paraId="70199F37" w14:textId="77777777" w:rsidR="00D6578C" w:rsidRPr="00D6578C" w:rsidRDefault="00D6578C">
            <w:pPr>
              <w:spacing w:after="1" w:line="220" w:lineRule="atLeast"/>
              <w:rPr>
                <w:color w:val="000000" w:themeColor="text1"/>
              </w:rPr>
            </w:pPr>
          </w:p>
        </w:tc>
      </w:tr>
      <w:tr w:rsidR="00D6578C" w:rsidRPr="00D6578C" w14:paraId="3B3FB9F7" w14:textId="77777777">
        <w:tc>
          <w:tcPr>
            <w:tcW w:w="709" w:type="dxa"/>
            <w:tcBorders>
              <w:top w:val="single" w:sz="4" w:space="0" w:color="auto"/>
              <w:left w:val="single" w:sz="4" w:space="0" w:color="auto"/>
              <w:bottom w:val="single" w:sz="4" w:space="0" w:color="auto"/>
              <w:right w:val="single" w:sz="4" w:space="0" w:color="auto"/>
            </w:tcBorders>
            <w:hideMark/>
          </w:tcPr>
          <w:p w14:paraId="275B0704" w14:textId="77777777" w:rsidR="00D6578C" w:rsidRPr="00D6578C" w:rsidRDefault="00D6578C">
            <w:pPr>
              <w:spacing w:after="1" w:line="220" w:lineRule="atLeast"/>
              <w:jc w:val="center"/>
              <w:rPr>
                <w:color w:val="000000" w:themeColor="text1"/>
              </w:rPr>
            </w:pPr>
            <w:r w:rsidRPr="00D6578C">
              <w:rPr>
                <w:color w:val="000000" w:themeColor="text1"/>
              </w:rPr>
              <w:t>1.1</w:t>
            </w:r>
          </w:p>
        </w:tc>
        <w:tc>
          <w:tcPr>
            <w:tcW w:w="2106" w:type="dxa"/>
            <w:vMerge w:val="restart"/>
            <w:tcBorders>
              <w:top w:val="single" w:sz="4" w:space="0" w:color="auto"/>
              <w:left w:val="single" w:sz="4" w:space="0" w:color="auto"/>
              <w:bottom w:val="nil"/>
              <w:right w:val="single" w:sz="4" w:space="0" w:color="auto"/>
            </w:tcBorders>
            <w:hideMark/>
          </w:tcPr>
          <w:p w14:paraId="6A28DCCC" w14:textId="77777777" w:rsidR="00D6578C" w:rsidRPr="00D6578C" w:rsidRDefault="00D6578C">
            <w:pPr>
              <w:spacing w:after="1" w:line="220" w:lineRule="atLeast"/>
              <w:rPr>
                <w:color w:val="000000" w:themeColor="text1"/>
              </w:rPr>
            </w:pPr>
            <w:r w:rsidRPr="00D6578C">
              <w:rPr>
                <w:color w:val="000000" w:themeColor="text1"/>
              </w:rPr>
              <w:t>Обеспечивать функционирование эксплуатационной, диспетчерской и аварийной служб (</w:t>
            </w:r>
            <w:hyperlink r:id="rId42" w:history="1">
              <w:r w:rsidRPr="00D6578C">
                <w:rPr>
                  <w:rStyle w:val="af"/>
                  <w:color w:val="000000" w:themeColor="text1"/>
                  <w:u w:val="none"/>
                </w:rPr>
                <w:t>пункт 1 части 4 статьи 20</w:t>
              </w:r>
            </w:hyperlink>
            <w:r w:rsidRPr="00D6578C">
              <w:rPr>
                <w:color w:val="000000" w:themeColor="text1"/>
              </w:rPr>
              <w:t xml:space="preserve"> Федерального закона о теплоснабжении)</w:t>
            </w:r>
          </w:p>
        </w:tc>
        <w:tc>
          <w:tcPr>
            <w:tcW w:w="3140" w:type="dxa"/>
            <w:tcBorders>
              <w:top w:val="single" w:sz="4" w:space="0" w:color="auto"/>
              <w:left w:val="single" w:sz="4" w:space="0" w:color="auto"/>
              <w:bottom w:val="single" w:sz="4" w:space="0" w:color="auto"/>
              <w:right w:val="single" w:sz="4" w:space="0" w:color="auto"/>
            </w:tcBorders>
            <w:hideMark/>
          </w:tcPr>
          <w:p w14:paraId="3CAB6EBA" w14:textId="77777777" w:rsidR="00D6578C" w:rsidRPr="00D6578C" w:rsidRDefault="00D6578C">
            <w:pPr>
              <w:spacing w:after="1" w:line="220" w:lineRule="atLeast"/>
              <w:rPr>
                <w:color w:val="000000" w:themeColor="text1"/>
              </w:rPr>
            </w:pPr>
            <w:r w:rsidRPr="00D6578C">
              <w:rPr>
                <w:color w:val="000000" w:themeColor="text1"/>
              </w:rPr>
              <w:t xml:space="preserve">Документы, предусмотренные </w:t>
            </w:r>
            <w:hyperlink r:id="rId43" w:history="1">
              <w:r w:rsidRPr="00D6578C">
                <w:rPr>
                  <w:rStyle w:val="af"/>
                  <w:color w:val="000000" w:themeColor="text1"/>
                  <w:u w:val="none"/>
                </w:rPr>
                <w:t>подпунктами 9.3.1</w:t>
              </w:r>
            </w:hyperlink>
            <w:r w:rsidRPr="00D6578C">
              <w:rPr>
                <w:color w:val="000000" w:themeColor="text1"/>
              </w:rPr>
              <w:t xml:space="preserve">, </w:t>
            </w:r>
            <w:hyperlink r:id="rId44" w:history="1">
              <w:r w:rsidRPr="00D6578C">
                <w:rPr>
                  <w:rStyle w:val="af"/>
                  <w:color w:val="000000" w:themeColor="text1"/>
                  <w:u w:val="none"/>
                </w:rPr>
                <w:t>9.3.3</w:t>
              </w:r>
            </w:hyperlink>
            <w:r w:rsidRPr="00D6578C">
              <w:rPr>
                <w:color w:val="000000" w:themeColor="text1"/>
              </w:rPr>
              <w:t xml:space="preserve"> - </w:t>
            </w:r>
            <w:hyperlink r:id="rId45" w:history="1">
              <w:r w:rsidRPr="00D6578C">
                <w:rPr>
                  <w:rStyle w:val="af"/>
                  <w:color w:val="000000" w:themeColor="text1"/>
                  <w:u w:val="none"/>
                </w:rPr>
                <w:t>9.3.8 пункта 9</w:t>
              </w:r>
            </w:hyperlink>
            <w:r w:rsidRPr="00D6578C">
              <w:rPr>
                <w:color w:val="000000" w:themeColor="text1"/>
              </w:rPr>
              <w:t xml:space="preserve"> Правил</w:t>
            </w:r>
          </w:p>
        </w:tc>
        <w:tc>
          <w:tcPr>
            <w:tcW w:w="2259" w:type="dxa"/>
            <w:tcBorders>
              <w:top w:val="single" w:sz="4" w:space="0" w:color="auto"/>
              <w:left w:val="single" w:sz="4" w:space="0" w:color="auto"/>
              <w:bottom w:val="single" w:sz="4" w:space="0" w:color="auto"/>
              <w:right w:val="single" w:sz="4" w:space="0" w:color="auto"/>
            </w:tcBorders>
            <w:hideMark/>
          </w:tcPr>
          <w:p w14:paraId="17C3AFA3" w14:textId="77777777" w:rsidR="00D6578C" w:rsidRPr="00D6578C" w:rsidRDefault="00D6578C">
            <w:pPr>
              <w:spacing w:after="1" w:line="220" w:lineRule="atLeast"/>
              <w:rPr>
                <w:color w:val="000000" w:themeColor="text1"/>
              </w:rPr>
            </w:pPr>
            <w:r w:rsidRPr="00D6578C">
              <w:rPr>
                <w:color w:val="000000" w:themeColor="text1"/>
              </w:rPr>
              <w:t>Показатель обеспечения функционирования эксплуатационной, диспетчерской и аварийной служб</w:t>
            </w:r>
          </w:p>
        </w:tc>
        <w:tc>
          <w:tcPr>
            <w:tcW w:w="760" w:type="dxa"/>
            <w:tcBorders>
              <w:top w:val="single" w:sz="4" w:space="0" w:color="auto"/>
              <w:left w:val="single" w:sz="4" w:space="0" w:color="auto"/>
              <w:bottom w:val="single" w:sz="4" w:space="0" w:color="auto"/>
              <w:right w:val="single" w:sz="4" w:space="0" w:color="auto"/>
            </w:tcBorders>
            <w:hideMark/>
          </w:tcPr>
          <w:p w14:paraId="4935C06E" w14:textId="77777777" w:rsidR="00D6578C" w:rsidRPr="00D6578C" w:rsidRDefault="00D6578C">
            <w:pPr>
              <w:spacing w:after="1" w:line="220" w:lineRule="atLeast"/>
              <w:jc w:val="center"/>
              <w:rPr>
                <w:color w:val="000000" w:themeColor="text1"/>
              </w:rPr>
            </w:pPr>
            <w:r w:rsidRPr="00D6578C">
              <w:rPr>
                <w:color w:val="000000" w:themeColor="text1"/>
              </w:rPr>
              <w:t>0,05</w:t>
            </w:r>
          </w:p>
        </w:tc>
        <w:tc>
          <w:tcPr>
            <w:tcW w:w="1508" w:type="dxa"/>
            <w:tcBorders>
              <w:top w:val="single" w:sz="4" w:space="0" w:color="auto"/>
              <w:left w:val="single" w:sz="4" w:space="0" w:color="auto"/>
              <w:bottom w:val="single" w:sz="4" w:space="0" w:color="auto"/>
              <w:right w:val="single" w:sz="4" w:space="0" w:color="auto"/>
            </w:tcBorders>
            <w:hideMark/>
          </w:tcPr>
          <w:p w14:paraId="2E2408FD"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функц</w:t>
            </w:r>
            <w:proofErr w:type="spellEnd"/>
          </w:p>
        </w:tc>
        <w:tc>
          <w:tcPr>
            <w:tcW w:w="1880" w:type="dxa"/>
            <w:tcBorders>
              <w:top w:val="single" w:sz="4" w:space="0" w:color="auto"/>
              <w:left w:val="single" w:sz="4" w:space="0" w:color="auto"/>
              <w:bottom w:val="single" w:sz="4" w:space="0" w:color="auto"/>
              <w:right w:val="single" w:sz="4" w:space="0" w:color="auto"/>
            </w:tcBorders>
            <w:hideMark/>
          </w:tcPr>
          <w:p w14:paraId="3779A143"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функц</w:t>
            </w:r>
            <w:proofErr w:type="spellEnd"/>
            <w:r w:rsidRPr="00D6578C">
              <w:rPr>
                <w:color w:val="000000" w:themeColor="text1"/>
              </w:rPr>
              <w:t xml:space="preserve"> = </w:t>
            </w:r>
            <w:proofErr w:type="spellStart"/>
            <w:r w:rsidRPr="00D6578C">
              <w:rPr>
                <w:color w:val="000000" w:themeColor="text1"/>
              </w:rPr>
              <w:t>К</w:t>
            </w:r>
            <w:r w:rsidRPr="00D6578C">
              <w:rPr>
                <w:color w:val="000000" w:themeColor="text1"/>
                <w:vertAlign w:val="subscript"/>
              </w:rPr>
              <w:t>шт</w:t>
            </w:r>
            <w:proofErr w:type="spellEnd"/>
            <w:r w:rsidRPr="00D6578C">
              <w:rPr>
                <w:color w:val="000000" w:themeColor="text1"/>
              </w:rPr>
              <w:t xml:space="preserve"> * 0,1 + </w:t>
            </w:r>
            <w:proofErr w:type="spellStart"/>
            <w:r w:rsidRPr="00D6578C">
              <w:rPr>
                <w:color w:val="000000" w:themeColor="text1"/>
              </w:rPr>
              <w:t>К</w:t>
            </w:r>
            <w:r w:rsidRPr="00D6578C">
              <w:rPr>
                <w:color w:val="000000" w:themeColor="text1"/>
                <w:vertAlign w:val="subscript"/>
              </w:rPr>
              <w:t>дисп</w:t>
            </w:r>
            <w:proofErr w:type="spellEnd"/>
            <w:r w:rsidRPr="00D6578C">
              <w:rPr>
                <w:color w:val="000000" w:themeColor="text1"/>
              </w:rPr>
              <w:t xml:space="preserve"> * 0,1 + </w:t>
            </w:r>
            <w:proofErr w:type="spellStart"/>
            <w:r w:rsidRPr="00D6578C">
              <w:rPr>
                <w:color w:val="000000" w:themeColor="text1"/>
              </w:rPr>
              <w:t>К</w:t>
            </w:r>
            <w:r w:rsidRPr="00D6578C">
              <w:rPr>
                <w:color w:val="000000" w:themeColor="text1"/>
                <w:vertAlign w:val="subscript"/>
              </w:rPr>
              <w:t>перечень</w:t>
            </w:r>
            <w:proofErr w:type="spellEnd"/>
            <w:r w:rsidRPr="00D6578C">
              <w:rPr>
                <w:color w:val="000000" w:themeColor="text1"/>
              </w:rPr>
              <w:t xml:space="preserve"> * 0,1 + </w:t>
            </w:r>
            <w:proofErr w:type="spellStart"/>
            <w:r w:rsidRPr="00D6578C">
              <w:rPr>
                <w:color w:val="000000" w:themeColor="text1"/>
              </w:rPr>
              <w:t>К</w:t>
            </w:r>
            <w:r w:rsidRPr="00D6578C">
              <w:rPr>
                <w:color w:val="000000" w:themeColor="text1"/>
                <w:vertAlign w:val="subscript"/>
              </w:rPr>
              <w:t>эксп</w:t>
            </w:r>
            <w:proofErr w:type="spellEnd"/>
            <w:r w:rsidRPr="00D6578C">
              <w:rPr>
                <w:color w:val="000000" w:themeColor="text1"/>
                <w:vertAlign w:val="subscript"/>
              </w:rPr>
              <w:t>/</w:t>
            </w:r>
            <w:proofErr w:type="spellStart"/>
            <w:proofErr w:type="gramStart"/>
            <w:r w:rsidRPr="00D6578C">
              <w:rPr>
                <w:color w:val="000000" w:themeColor="text1"/>
                <w:vertAlign w:val="subscript"/>
              </w:rPr>
              <w:t>произв.инстр</w:t>
            </w:r>
            <w:proofErr w:type="spellEnd"/>
            <w:proofErr w:type="gramEnd"/>
            <w:r w:rsidRPr="00D6578C">
              <w:rPr>
                <w:color w:val="000000" w:themeColor="text1"/>
              </w:rPr>
              <w:t xml:space="preserve"> * 0,1 + </w:t>
            </w:r>
            <w:proofErr w:type="spellStart"/>
            <w:r w:rsidRPr="00D6578C">
              <w:rPr>
                <w:color w:val="000000" w:themeColor="text1"/>
              </w:rPr>
              <w:t>К</w:t>
            </w:r>
            <w:r w:rsidRPr="00D6578C">
              <w:rPr>
                <w:color w:val="000000" w:themeColor="text1"/>
                <w:vertAlign w:val="subscript"/>
              </w:rPr>
              <w:t>знаний</w:t>
            </w:r>
            <w:proofErr w:type="spellEnd"/>
            <w:r w:rsidRPr="00D6578C">
              <w:rPr>
                <w:color w:val="000000" w:themeColor="text1"/>
              </w:rPr>
              <w:t xml:space="preserve"> * 0,1 + </w:t>
            </w:r>
            <w:proofErr w:type="spellStart"/>
            <w:r w:rsidRPr="00D6578C">
              <w:rPr>
                <w:color w:val="000000" w:themeColor="text1"/>
              </w:rPr>
              <w:t>К</w:t>
            </w:r>
            <w:r w:rsidRPr="00D6578C">
              <w:rPr>
                <w:color w:val="000000" w:themeColor="text1"/>
                <w:vertAlign w:val="subscript"/>
              </w:rPr>
              <w:t>обуч</w:t>
            </w:r>
            <w:proofErr w:type="spellEnd"/>
            <w:r w:rsidRPr="00D6578C">
              <w:rPr>
                <w:color w:val="000000" w:themeColor="text1"/>
              </w:rPr>
              <w:t xml:space="preserve"> * 0,1 + </w:t>
            </w:r>
            <w:proofErr w:type="spellStart"/>
            <w:r w:rsidRPr="00D6578C">
              <w:rPr>
                <w:color w:val="000000" w:themeColor="text1"/>
              </w:rPr>
              <w:t>К</w:t>
            </w:r>
            <w:r w:rsidRPr="00D6578C">
              <w:rPr>
                <w:color w:val="000000" w:themeColor="text1"/>
                <w:vertAlign w:val="subscript"/>
              </w:rPr>
              <w:t>отв</w:t>
            </w:r>
            <w:proofErr w:type="spellEnd"/>
            <w:r w:rsidRPr="00D6578C">
              <w:rPr>
                <w:color w:val="000000" w:themeColor="text1"/>
              </w:rPr>
              <w:t xml:space="preserve"> * 0,1 + </w:t>
            </w:r>
            <w:proofErr w:type="spellStart"/>
            <w:r w:rsidRPr="00D6578C">
              <w:rPr>
                <w:color w:val="000000" w:themeColor="text1"/>
              </w:rPr>
              <w:t>К</w:t>
            </w:r>
            <w:r w:rsidRPr="00D6578C">
              <w:rPr>
                <w:color w:val="000000" w:themeColor="text1"/>
                <w:vertAlign w:val="subscript"/>
              </w:rPr>
              <w:t>охр.труда</w:t>
            </w:r>
            <w:proofErr w:type="spellEnd"/>
            <w:r w:rsidRPr="00D6578C">
              <w:rPr>
                <w:color w:val="000000" w:themeColor="text1"/>
              </w:rPr>
              <w:t xml:space="preserve"> * 0,15 + </w:t>
            </w:r>
            <w:proofErr w:type="spellStart"/>
            <w:r w:rsidRPr="00D6578C">
              <w:rPr>
                <w:color w:val="000000" w:themeColor="text1"/>
              </w:rPr>
              <w:t>К</w:t>
            </w:r>
            <w:r w:rsidRPr="00D6578C">
              <w:rPr>
                <w:color w:val="000000" w:themeColor="text1"/>
                <w:vertAlign w:val="subscript"/>
              </w:rPr>
              <w:t>трен</w:t>
            </w:r>
            <w:proofErr w:type="spellEnd"/>
            <w:r w:rsidRPr="00D6578C">
              <w:rPr>
                <w:color w:val="000000" w:themeColor="text1"/>
              </w:rPr>
              <w:t xml:space="preserve"> * 0,15</w:t>
            </w:r>
          </w:p>
        </w:tc>
        <w:tc>
          <w:tcPr>
            <w:tcW w:w="1291" w:type="dxa"/>
            <w:gridSpan w:val="2"/>
            <w:tcBorders>
              <w:top w:val="single" w:sz="4" w:space="0" w:color="auto"/>
              <w:left w:val="single" w:sz="4" w:space="0" w:color="auto"/>
              <w:bottom w:val="single" w:sz="4" w:space="0" w:color="auto"/>
              <w:right w:val="single" w:sz="4" w:space="0" w:color="auto"/>
            </w:tcBorders>
          </w:tcPr>
          <w:p w14:paraId="502C4887" w14:textId="77777777" w:rsidR="00D6578C" w:rsidRPr="00D6578C" w:rsidRDefault="00D6578C">
            <w:pPr>
              <w:spacing w:after="1" w:line="220" w:lineRule="atLeast"/>
              <w:rPr>
                <w:color w:val="000000" w:themeColor="text1"/>
              </w:rPr>
            </w:pPr>
          </w:p>
        </w:tc>
        <w:tc>
          <w:tcPr>
            <w:tcW w:w="1224" w:type="dxa"/>
            <w:gridSpan w:val="2"/>
            <w:tcBorders>
              <w:top w:val="single" w:sz="4" w:space="0" w:color="auto"/>
              <w:left w:val="single" w:sz="4" w:space="0" w:color="auto"/>
              <w:bottom w:val="single" w:sz="4" w:space="0" w:color="auto"/>
              <w:right w:val="single" w:sz="4" w:space="0" w:color="auto"/>
            </w:tcBorders>
          </w:tcPr>
          <w:p w14:paraId="4DE73DEE" w14:textId="77777777" w:rsidR="00D6578C" w:rsidRPr="00D6578C" w:rsidRDefault="00D6578C">
            <w:pPr>
              <w:spacing w:after="1" w:line="220" w:lineRule="atLeast"/>
              <w:rPr>
                <w:color w:val="000000" w:themeColor="text1"/>
              </w:rPr>
            </w:pPr>
          </w:p>
        </w:tc>
      </w:tr>
      <w:tr w:rsidR="00D6578C" w:rsidRPr="00D6578C" w14:paraId="15956219" w14:textId="77777777">
        <w:tc>
          <w:tcPr>
            <w:tcW w:w="709" w:type="dxa"/>
            <w:tcBorders>
              <w:top w:val="single" w:sz="4" w:space="0" w:color="auto"/>
              <w:left w:val="single" w:sz="4" w:space="0" w:color="auto"/>
              <w:bottom w:val="single" w:sz="4" w:space="0" w:color="auto"/>
              <w:right w:val="single" w:sz="4" w:space="0" w:color="auto"/>
            </w:tcBorders>
            <w:hideMark/>
          </w:tcPr>
          <w:p w14:paraId="16CDFECB" w14:textId="77777777" w:rsidR="00D6578C" w:rsidRPr="00D6578C" w:rsidRDefault="00D6578C">
            <w:pPr>
              <w:spacing w:after="1" w:line="220" w:lineRule="atLeast"/>
              <w:jc w:val="center"/>
              <w:rPr>
                <w:color w:val="000000" w:themeColor="text1"/>
              </w:rPr>
            </w:pPr>
            <w:r w:rsidRPr="00D6578C">
              <w:rPr>
                <w:color w:val="000000" w:themeColor="text1"/>
              </w:rPr>
              <w:t>1.1.1</w:t>
            </w:r>
          </w:p>
        </w:tc>
        <w:tc>
          <w:tcPr>
            <w:tcW w:w="2106" w:type="dxa"/>
            <w:vMerge/>
            <w:tcBorders>
              <w:top w:val="single" w:sz="4" w:space="0" w:color="auto"/>
              <w:left w:val="single" w:sz="4" w:space="0" w:color="auto"/>
              <w:bottom w:val="nil"/>
              <w:right w:val="single" w:sz="4" w:space="0" w:color="auto"/>
            </w:tcBorders>
            <w:vAlign w:val="center"/>
            <w:hideMark/>
          </w:tcPr>
          <w:p w14:paraId="77B45EDA" w14:textId="77777777" w:rsidR="00D6578C" w:rsidRPr="00D6578C" w:rsidRDefault="00D6578C">
            <w:pPr>
              <w:rPr>
                <w:color w:val="000000" w:themeColor="text1"/>
              </w:rPr>
            </w:pPr>
          </w:p>
        </w:tc>
        <w:tc>
          <w:tcPr>
            <w:tcW w:w="3140" w:type="dxa"/>
            <w:tcBorders>
              <w:top w:val="single" w:sz="4" w:space="0" w:color="auto"/>
              <w:left w:val="single" w:sz="4" w:space="0" w:color="auto"/>
              <w:bottom w:val="single" w:sz="4" w:space="0" w:color="auto"/>
              <w:right w:val="single" w:sz="4" w:space="0" w:color="auto"/>
            </w:tcBorders>
            <w:hideMark/>
          </w:tcPr>
          <w:p w14:paraId="5DA7B85F" w14:textId="77777777" w:rsidR="00D6578C" w:rsidRPr="00D6578C" w:rsidRDefault="00D6578C">
            <w:pPr>
              <w:spacing w:after="1" w:line="220" w:lineRule="atLeast"/>
              <w:rPr>
                <w:color w:val="000000" w:themeColor="text1"/>
              </w:rPr>
            </w:pPr>
            <w:r w:rsidRPr="00D6578C">
              <w:rPr>
                <w:color w:val="000000" w:themeColor="text1"/>
              </w:rPr>
              <w:t>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энергосервисные контракты в случае привлечения специализированных организаций для эксплуатации оборудования (</w:t>
            </w:r>
            <w:hyperlink r:id="rId46" w:history="1">
              <w:r w:rsidRPr="00D6578C">
                <w:rPr>
                  <w:rStyle w:val="af"/>
                  <w:color w:val="000000" w:themeColor="text1"/>
                  <w:u w:val="none"/>
                </w:rPr>
                <w:t>подпункт 9.3.1 пункта 9</w:t>
              </w:r>
            </w:hyperlink>
            <w:r w:rsidRPr="00D6578C">
              <w:rPr>
                <w:color w:val="000000" w:themeColor="text1"/>
              </w:rPr>
              <w:t xml:space="preserve"> Правил)</w:t>
            </w:r>
          </w:p>
        </w:tc>
        <w:tc>
          <w:tcPr>
            <w:tcW w:w="2259" w:type="dxa"/>
            <w:tcBorders>
              <w:top w:val="single" w:sz="4" w:space="0" w:color="auto"/>
              <w:left w:val="single" w:sz="4" w:space="0" w:color="auto"/>
              <w:bottom w:val="single" w:sz="4" w:space="0" w:color="auto"/>
              <w:right w:val="single" w:sz="4" w:space="0" w:color="auto"/>
            </w:tcBorders>
            <w:hideMark/>
          </w:tcPr>
          <w:p w14:paraId="0658F300" w14:textId="77777777" w:rsidR="00D6578C" w:rsidRPr="00D6578C" w:rsidRDefault="00D6578C">
            <w:pPr>
              <w:spacing w:after="1" w:line="220" w:lineRule="atLeast"/>
              <w:rPr>
                <w:color w:val="000000" w:themeColor="text1"/>
              </w:rPr>
            </w:pPr>
            <w:r w:rsidRPr="00D6578C">
              <w:rPr>
                <w:color w:val="000000" w:themeColor="text1"/>
              </w:rPr>
              <w:t>Показатель наличия персонала, осуществляющего функции эксплуатационной, диспетчерской и аварийной служб или договоров на техническое обслуживание, энергосервисных контрактов</w:t>
            </w:r>
          </w:p>
        </w:tc>
        <w:tc>
          <w:tcPr>
            <w:tcW w:w="760" w:type="dxa"/>
            <w:tcBorders>
              <w:top w:val="single" w:sz="4" w:space="0" w:color="auto"/>
              <w:left w:val="single" w:sz="4" w:space="0" w:color="auto"/>
              <w:bottom w:val="single" w:sz="4" w:space="0" w:color="auto"/>
              <w:right w:val="single" w:sz="4" w:space="0" w:color="auto"/>
            </w:tcBorders>
            <w:hideMark/>
          </w:tcPr>
          <w:p w14:paraId="1D6EFC5A" w14:textId="77777777" w:rsidR="00D6578C" w:rsidRPr="00D6578C" w:rsidRDefault="00D6578C">
            <w:pPr>
              <w:spacing w:after="1" w:line="220" w:lineRule="atLeast"/>
              <w:jc w:val="center"/>
              <w:rPr>
                <w:color w:val="000000" w:themeColor="text1"/>
              </w:rPr>
            </w:pPr>
            <w:r w:rsidRPr="00D6578C">
              <w:rPr>
                <w:color w:val="000000" w:themeColor="text1"/>
              </w:rPr>
              <w:t>0,1</w:t>
            </w:r>
          </w:p>
        </w:tc>
        <w:tc>
          <w:tcPr>
            <w:tcW w:w="1508" w:type="dxa"/>
            <w:tcBorders>
              <w:top w:val="single" w:sz="4" w:space="0" w:color="auto"/>
              <w:left w:val="single" w:sz="4" w:space="0" w:color="auto"/>
              <w:bottom w:val="single" w:sz="4" w:space="0" w:color="auto"/>
              <w:right w:val="single" w:sz="4" w:space="0" w:color="auto"/>
            </w:tcBorders>
            <w:hideMark/>
          </w:tcPr>
          <w:p w14:paraId="45D3C8C2"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шт</w:t>
            </w:r>
            <w:proofErr w:type="spellEnd"/>
          </w:p>
        </w:tc>
        <w:tc>
          <w:tcPr>
            <w:tcW w:w="1880" w:type="dxa"/>
            <w:tcBorders>
              <w:top w:val="single" w:sz="4" w:space="0" w:color="auto"/>
              <w:left w:val="single" w:sz="4" w:space="0" w:color="auto"/>
              <w:bottom w:val="single" w:sz="4" w:space="0" w:color="auto"/>
              <w:right w:val="single" w:sz="4" w:space="0" w:color="auto"/>
            </w:tcBorders>
            <w:hideMark/>
          </w:tcPr>
          <w:p w14:paraId="68C99FED" w14:textId="77777777" w:rsidR="00D6578C" w:rsidRPr="00D6578C" w:rsidRDefault="00D6578C">
            <w:pPr>
              <w:spacing w:after="1" w:line="220" w:lineRule="atLeast"/>
              <w:rPr>
                <w:color w:val="000000" w:themeColor="text1"/>
              </w:rPr>
            </w:pPr>
            <w:r w:rsidRPr="00D6578C">
              <w:rPr>
                <w:color w:val="000000" w:themeColor="text1"/>
              </w:rPr>
              <w:t>Наличие - 1</w:t>
            </w:r>
          </w:p>
          <w:p w14:paraId="1A09450E"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1291" w:type="dxa"/>
            <w:gridSpan w:val="2"/>
            <w:tcBorders>
              <w:top w:val="single" w:sz="4" w:space="0" w:color="auto"/>
              <w:left w:val="single" w:sz="4" w:space="0" w:color="auto"/>
              <w:bottom w:val="single" w:sz="4" w:space="0" w:color="auto"/>
              <w:right w:val="single" w:sz="4" w:space="0" w:color="auto"/>
            </w:tcBorders>
          </w:tcPr>
          <w:p w14:paraId="70AAEA86" w14:textId="77777777" w:rsidR="00D6578C" w:rsidRPr="00D6578C" w:rsidRDefault="00D6578C">
            <w:pPr>
              <w:spacing w:after="1" w:line="220" w:lineRule="atLeast"/>
              <w:rPr>
                <w:color w:val="000000" w:themeColor="text1"/>
              </w:rPr>
            </w:pPr>
          </w:p>
        </w:tc>
        <w:tc>
          <w:tcPr>
            <w:tcW w:w="1224" w:type="dxa"/>
            <w:gridSpan w:val="2"/>
            <w:tcBorders>
              <w:top w:val="single" w:sz="4" w:space="0" w:color="auto"/>
              <w:left w:val="single" w:sz="4" w:space="0" w:color="auto"/>
              <w:bottom w:val="single" w:sz="4" w:space="0" w:color="auto"/>
              <w:right w:val="single" w:sz="4" w:space="0" w:color="auto"/>
            </w:tcBorders>
          </w:tcPr>
          <w:p w14:paraId="67F3F89C" w14:textId="77777777" w:rsidR="00D6578C" w:rsidRPr="00D6578C" w:rsidRDefault="00D6578C">
            <w:pPr>
              <w:spacing w:after="1" w:line="220" w:lineRule="atLeast"/>
              <w:rPr>
                <w:color w:val="000000" w:themeColor="text1"/>
              </w:rPr>
            </w:pPr>
          </w:p>
        </w:tc>
      </w:tr>
      <w:tr w:rsidR="00D6578C" w:rsidRPr="00D6578C" w14:paraId="5169C52B" w14:textId="77777777">
        <w:tc>
          <w:tcPr>
            <w:tcW w:w="709" w:type="dxa"/>
            <w:tcBorders>
              <w:top w:val="single" w:sz="4" w:space="0" w:color="auto"/>
              <w:left w:val="single" w:sz="4" w:space="0" w:color="auto"/>
              <w:bottom w:val="single" w:sz="4" w:space="0" w:color="auto"/>
              <w:right w:val="single" w:sz="4" w:space="0" w:color="auto"/>
            </w:tcBorders>
            <w:hideMark/>
          </w:tcPr>
          <w:p w14:paraId="1EE1225D" w14:textId="77777777" w:rsidR="00D6578C" w:rsidRPr="00D6578C" w:rsidRDefault="00D6578C">
            <w:pPr>
              <w:spacing w:after="1" w:line="220" w:lineRule="atLeast"/>
              <w:jc w:val="center"/>
              <w:rPr>
                <w:color w:val="000000" w:themeColor="text1"/>
              </w:rPr>
            </w:pPr>
            <w:r w:rsidRPr="00D6578C">
              <w:rPr>
                <w:color w:val="000000" w:themeColor="text1"/>
              </w:rPr>
              <w:t>1.1.2</w:t>
            </w:r>
          </w:p>
        </w:tc>
        <w:tc>
          <w:tcPr>
            <w:tcW w:w="2106" w:type="dxa"/>
            <w:vMerge/>
            <w:tcBorders>
              <w:top w:val="single" w:sz="4" w:space="0" w:color="auto"/>
              <w:left w:val="single" w:sz="4" w:space="0" w:color="auto"/>
              <w:bottom w:val="nil"/>
              <w:right w:val="single" w:sz="4" w:space="0" w:color="auto"/>
            </w:tcBorders>
            <w:vAlign w:val="center"/>
            <w:hideMark/>
          </w:tcPr>
          <w:p w14:paraId="3DF015FD" w14:textId="77777777" w:rsidR="00D6578C" w:rsidRPr="00D6578C" w:rsidRDefault="00D6578C">
            <w:pPr>
              <w:rPr>
                <w:color w:val="000000" w:themeColor="text1"/>
              </w:rPr>
            </w:pPr>
          </w:p>
        </w:tc>
        <w:tc>
          <w:tcPr>
            <w:tcW w:w="3140" w:type="dxa"/>
            <w:tcBorders>
              <w:top w:val="single" w:sz="4" w:space="0" w:color="auto"/>
              <w:left w:val="single" w:sz="4" w:space="0" w:color="auto"/>
              <w:bottom w:val="single" w:sz="4" w:space="0" w:color="auto"/>
              <w:right w:val="single" w:sz="4" w:space="0" w:color="auto"/>
            </w:tcBorders>
            <w:hideMark/>
          </w:tcPr>
          <w:p w14:paraId="3E885A56" w14:textId="77777777" w:rsidR="00D6578C" w:rsidRPr="00D6578C" w:rsidRDefault="00D6578C">
            <w:pPr>
              <w:spacing w:after="1" w:line="220" w:lineRule="atLeast"/>
              <w:rPr>
                <w:color w:val="000000" w:themeColor="text1"/>
              </w:rPr>
            </w:pPr>
            <w:r w:rsidRPr="00D6578C">
              <w:rPr>
                <w:color w:val="000000" w:themeColor="text1"/>
              </w:rPr>
              <w:t xml:space="preserve">Утвержденное положение о диспетчерской службе или распорядительный документ организации о назначении ответственного за диспетчерское управление в соответствии с требованиями главы V Правил технической эксплуатации объектов теплоснабжения и </w:t>
            </w:r>
            <w:proofErr w:type="spellStart"/>
            <w:r w:rsidRPr="00D6578C">
              <w:rPr>
                <w:color w:val="000000" w:themeColor="text1"/>
              </w:rPr>
              <w:t>теплопотребляющих</w:t>
            </w:r>
            <w:proofErr w:type="spellEnd"/>
            <w:r w:rsidRPr="00D6578C">
              <w:rPr>
                <w:color w:val="000000" w:themeColor="text1"/>
              </w:rPr>
              <w:t xml:space="preserve"> установок, утвержденных приказом Минэнерго России от 14 мая 2025 г. № 511 (далее - Правила № 511) (подпункт 9.3.3 пункта 9 Правил)</w:t>
            </w:r>
          </w:p>
        </w:tc>
        <w:tc>
          <w:tcPr>
            <w:tcW w:w="2259" w:type="dxa"/>
            <w:tcBorders>
              <w:top w:val="single" w:sz="4" w:space="0" w:color="auto"/>
              <w:left w:val="single" w:sz="4" w:space="0" w:color="auto"/>
              <w:bottom w:val="single" w:sz="4" w:space="0" w:color="auto"/>
              <w:right w:val="single" w:sz="4" w:space="0" w:color="auto"/>
            </w:tcBorders>
            <w:hideMark/>
          </w:tcPr>
          <w:p w14:paraId="0FFE5D67" w14:textId="77777777" w:rsidR="00D6578C" w:rsidRPr="00D6578C" w:rsidRDefault="00D6578C">
            <w:pPr>
              <w:spacing w:after="1" w:line="220" w:lineRule="atLeast"/>
              <w:rPr>
                <w:color w:val="000000" w:themeColor="text1"/>
              </w:rPr>
            </w:pPr>
            <w:r w:rsidRPr="00D6578C">
              <w:rPr>
                <w:color w:val="000000" w:themeColor="text1"/>
              </w:rPr>
              <w:t>Показатель наличия положение о диспетчерской службе или распорядительный документ организации о назначении ответственного за диспетчерское управление</w:t>
            </w:r>
          </w:p>
        </w:tc>
        <w:tc>
          <w:tcPr>
            <w:tcW w:w="760" w:type="dxa"/>
            <w:tcBorders>
              <w:top w:val="single" w:sz="4" w:space="0" w:color="auto"/>
              <w:left w:val="single" w:sz="4" w:space="0" w:color="auto"/>
              <w:bottom w:val="single" w:sz="4" w:space="0" w:color="auto"/>
              <w:right w:val="single" w:sz="4" w:space="0" w:color="auto"/>
            </w:tcBorders>
            <w:hideMark/>
          </w:tcPr>
          <w:p w14:paraId="2C51E8D3" w14:textId="77777777" w:rsidR="00D6578C" w:rsidRPr="00D6578C" w:rsidRDefault="00D6578C">
            <w:pPr>
              <w:spacing w:after="1" w:line="220" w:lineRule="atLeast"/>
              <w:jc w:val="center"/>
              <w:rPr>
                <w:color w:val="000000" w:themeColor="text1"/>
              </w:rPr>
            </w:pPr>
            <w:r w:rsidRPr="00D6578C">
              <w:rPr>
                <w:color w:val="000000" w:themeColor="text1"/>
              </w:rPr>
              <w:t>0,1</w:t>
            </w:r>
          </w:p>
        </w:tc>
        <w:tc>
          <w:tcPr>
            <w:tcW w:w="1508" w:type="dxa"/>
            <w:tcBorders>
              <w:top w:val="single" w:sz="4" w:space="0" w:color="auto"/>
              <w:left w:val="single" w:sz="4" w:space="0" w:color="auto"/>
              <w:bottom w:val="single" w:sz="4" w:space="0" w:color="auto"/>
              <w:right w:val="single" w:sz="4" w:space="0" w:color="auto"/>
            </w:tcBorders>
            <w:hideMark/>
          </w:tcPr>
          <w:p w14:paraId="5D5DA72A"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дисп</w:t>
            </w:r>
            <w:proofErr w:type="spellEnd"/>
          </w:p>
        </w:tc>
        <w:tc>
          <w:tcPr>
            <w:tcW w:w="1880" w:type="dxa"/>
            <w:tcBorders>
              <w:top w:val="single" w:sz="4" w:space="0" w:color="auto"/>
              <w:left w:val="single" w:sz="4" w:space="0" w:color="auto"/>
              <w:bottom w:val="single" w:sz="4" w:space="0" w:color="auto"/>
              <w:right w:val="single" w:sz="4" w:space="0" w:color="auto"/>
            </w:tcBorders>
            <w:hideMark/>
          </w:tcPr>
          <w:p w14:paraId="6CE2DF28" w14:textId="77777777" w:rsidR="00D6578C" w:rsidRPr="00D6578C" w:rsidRDefault="00D6578C">
            <w:pPr>
              <w:spacing w:after="1" w:line="220" w:lineRule="atLeast"/>
              <w:rPr>
                <w:color w:val="000000" w:themeColor="text1"/>
              </w:rPr>
            </w:pPr>
            <w:r w:rsidRPr="00D6578C">
              <w:rPr>
                <w:color w:val="000000" w:themeColor="text1"/>
              </w:rPr>
              <w:t>Наличие - 1</w:t>
            </w:r>
          </w:p>
          <w:p w14:paraId="5697E6C2"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1291" w:type="dxa"/>
            <w:gridSpan w:val="2"/>
            <w:tcBorders>
              <w:top w:val="single" w:sz="4" w:space="0" w:color="auto"/>
              <w:left w:val="single" w:sz="4" w:space="0" w:color="auto"/>
              <w:bottom w:val="single" w:sz="4" w:space="0" w:color="auto"/>
              <w:right w:val="single" w:sz="4" w:space="0" w:color="auto"/>
            </w:tcBorders>
          </w:tcPr>
          <w:p w14:paraId="1C7C899A" w14:textId="77777777" w:rsidR="00D6578C" w:rsidRPr="00D6578C" w:rsidRDefault="00D6578C">
            <w:pPr>
              <w:spacing w:after="1" w:line="220" w:lineRule="atLeast"/>
              <w:rPr>
                <w:color w:val="000000" w:themeColor="text1"/>
              </w:rPr>
            </w:pPr>
          </w:p>
        </w:tc>
        <w:tc>
          <w:tcPr>
            <w:tcW w:w="1224" w:type="dxa"/>
            <w:gridSpan w:val="2"/>
            <w:tcBorders>
              <w:top w:val="single" w:sz="4" w:space="0" w:color="auto"/>
              <w:left w:val="single" w:sz="4" w:space="0" w:color="auto"/>
              <w:bottom w:val="single" w:sz="4" w:space="0" w:color="auto"/>
              <w:right w:val="single" w:sz="4" w:space="0" w:color="auto"/>
            </w:tcBorders>
          </w:tcPr>
          <w:p w14:paraId="70B7ACB6" w14:textId="77777777" w:rsidR="00D6578C" w:rsidRPr="00D6578C" w:rsidRDefault="00D6578C">
            <w:pPr>
              <w:spacing w:after="1" w:line="220" w:lineRule="atLeast"/>
              <w:rPr>
                <w:color w:val="000000" w:themeColor="text1"/>
              </w:rPr>
            </w:pPr>
          </w:p>
        </w:tc>
      </w:tr>
      <w:tr w:rsidR="00D6578C" w:rsidRPr="00D6578C" w14:paraId="296F5CFE" w14:textId="77777777">
        <w:tc>
          <w:tcPr>
            <w:tcW w:w="709" w:type="dxa"/>
            <w:tcBorders>
              <w:top w:val="single" w:sz="4" w:space="0" w:color="auto"/>
              <w:left w:val="single" w:sz="4" w:space="0" w:color="auto"/>
              <w:bottom w:val="single" w:sz="4" w:space="0" w:color="auto"/>
              <w:right w:val="single" w:sz="4" w:space="0" w:color="auto"/>
            </w:tcBorders>
            <w:hideMark/>
          </w:tcPr>
          <w:p w14:paraId="61BDD09F" w14:textId="77777777" w:rsidR="00D6578C" w:rsidRPr="00D6578C" w:rsidRDefault="00D6578C">
            <w:pPr>
              <w:spacing w:after="1" w:line="220" w:lineRule="atLeast"/>
              <w:jc w:val="center"/>
              <w:rPr>
                <w:color w:val="000000" w:themeColor="text1"/>
              </w:rPr>
            </w:pPr>
            <w:r w:rsidRPr="00D6578C">
              <w:rPr>
                <w:color w:val="000000" w:themeColor="text1"/>
              </w:rPr>
              <w:t>1.1.3</w:t>
            </w:r>
          </w:p>
        </w:tc>
        <w:tc>
          <w:tcPr>
            <w:tcW w:w="2106" w:type="dxa"/>
            <w:vMerge/>
            <w:tcBorders>
              <w:top w:val="single" w:sz="4" w:space="0" w:color="auto"/>
              <w:left w:val="single" w:sz="4" w:space="0" w:color="auto"/>
              <w:bottom w:val="nil"/>
              <w:right w:val="single" w:sz="4" w:space="0" w:color="auto"/>
            </w:tcBorders>
            <w:vAlign w:val="center"/>
            <w:hideMark/>
          </w:tcPr>
          <w:p w14:paraId="49F940F9" w14:textId="77777777" w:rsidR="00D6578C" w:rsidRPr="00D6578C" w:rsidRDefault="00D6578C">
            <w:pPr>
              <w:rPr>
                <w:color w:val="000000" w:themeColor="text1"/>
              </w:rPr>
            </w:pPr>
          </w:p>
        </w:tc>
        <w:tc>
          <w:tcPr>
            <w:tcW w:w="3140" w:type="dxa"/>
            <w:vMerge w:val="restart"/>
            <w:tcBorders>
              <w:top w:val="single" w:sz="4" w:space="0" w:color="auto"/>
              <w:left w:val="single" w:sz="4" w:space="0" w:color="auto"/>
              <w:bottom w:val="single" w:sz="4" w:space="0" w:color="auto"/>
              <w:right w:val="single" w:sz="4" w:space="0" w:color="auto"/>
            </w:tcBorders>
            <w:hideMark/>
          </w:tcPr>
          <w:p w14:paraId="7A3E68CB" w14:textId="77777777" w:rsidR="00D6578C" w:rsidRPr="00D6578C" w:rsidRDefault="00D6578C">
            <w:pPr>
              <w:rPr>
                <w:color w:val="000000" w:themeColor="text1"/>
              </w:rPr>
            </w:pPr>
            <w:r w:rsidRPr="00D6578C">
              <w:rPr>
                <w:color w:val="000000" w:themeColor="text1"/>
              </w:rPr>
              <w:t xml:space="preserve">Организационно-распорядительные документы об утверждении перечня </w:t>
            </w:r>
            <w:r w:rsidRPr="00D6578C">
              <w:rPr>
                <w:color w:val="000000" w:themeColor="text1"/>
              </w:rPr>
              <w:lastRenderedPageBreak/>
              <w:t xml:space="preserve">производственных инструкций для безопасной эксплуатации котлов и вспомогательного оборудования в случае эксплуатации опасных производственных объектов (далее - ОПО), разработанного в соответствии с </w:t>
            </w:r>
            <w:hyperlink r:id="rId47" w:history="1">
              <w:r w:rsidRPr="00D6578C">
                <w:rPr>
                  <w:rStyle w:val="af"/>
                  <w:color w:val="000000" w:themeColor="text1"/>
                  <w:u w:val="none"/>
                </w:rPr>
                <w:t>пунктом 278</w:t>
              </w:r>
            </w:hyperlink>
            <w:r w:rsidRPr="00D6578C">
              <w:rPr>
                <w:color w:val="000000" w:themeColor="text1"/>
              </w:rPr>
              <w:t xml:space="preserve"> Правил промышленной безопасности при использовании оборудования, работающего под избыточным давлением, утвержденных </w:t>
            </w:r>
            <w:hyperlink r:id="rId48" w:history="1">
              <w:r w:rsidRPr="00D6578C">
                <w:rPr>
                  <w:rStyle w:val="af"/>
                  <w:color w:val="000000" w:themeColor="text1"/>
                  <w:u w:val="none"/>
                </w:rPr>
                <w:t>приказом</w:t>
              </w:r>
            </w:hyperlink>
            <w:r w:rsidRPr="00D6578C">
              <w:rPr>
                <w:color w:val="000000" w:themeColor="text1"/>
              </w:rPr>
              <w:t xml:space="preserve"> Ростехнадзора от 15 декабря 2020 г. № 536 (далее - Правила промышленной безопасности), и (или) перечня документации эксплуатирующей организации для объектов, не являющихся ОПО, разработанного в соответствии с подпунктом 2 пункта 6 Правил № 511 (подпункт 9.3.4 пункта 9 Правил)</w:t>
            </w:r>
          </w:p>
        </w:tc>
        <w:tc>
          <w:tcPr>
            <w:tcW w:w="2259" w:type="dxa"/>
            <w:tcBorders>
              <w:top w:val="single" w:sz="4" w:space="0" w:color="auto"/>
              <w:left w:val="single" w:sz="4" w:space="0" w:color="auto"/>
              <w:bottom w:val="single" w:sz="4" w:space="0" w:color="auto"/>
              <w:right w:val="single" w:sz="4" w:space="0" w:color="auto"/>
            </w:tcBorders>
            <w:hideMark/>
          </w:tcPr>
          <w:p w14:paraId="474739DE" w14:textId="77777777" w:rsidR="00D6578C" w:rsidRPr="00D6578C" w:rsidRDefault="00D6578C">
            <w:pPr>
              <w:spacing w:after="1" w:line="220" w:lineRule="atLeast"/>
              <w:rPr>
                <w:color w:val="000000" w:themeColor="text1"/>
              </w:rPr>
            </w:pPr>
            <w:r w:rsidRPr="00D6578C">
              <w:rPr>
                <w:color w:val="000000" w:themeColor="text1"/>
              </w:rPr>
              <w:lastRenderedPageBreak/>
              <w:t xml:space="preserve">Показатель наличия перечня производственных </w:t>
            </w:r>
            <w:r w:rsidRPr="00D6578C">
              <w:rPr>
                <w:color w:val="000000" w:themeColor="text1"/>
              </w:rPr>
              <w:lastRenderedPageBreak/>
              <w:t>инструкций для безопасной эксплуатации котлов и вспомогательного оборудования</w:t>
            </w:r>
          </w:p>
        </w:tc>
        <w:tc>
          <w:tcPr>
            <w:tcW w:w="760" w:type="dxa"/>
            <w:tcBorders>
              <w:top w:val="single" w:sz="4" w:space="0" w:color="auto"/>
              <w:left w:val="single" w:sz="4" w:space="0" w:color="auto"/>
              <w:bottom w:val="single" w:sz="4" w:space="0" w:color="auto"/>
              <w:right w:val="single" w:sz="4" w:space="0" w:color="auto"/>
            </w:tcBorders>
            <w:hideMark/>
          </w:tcPr>
          <w:p w14:paraId="1283D8E3" w14:textId="77777777" w:rsidR="00D6578C" w:rsidRPr="00D6578C" w:rsidRDefault="00D6578C">
            <w:pPr>
              <w:spacing w:after="1" w:line="220" w:lineRule="atLeast"/>
              <w:jc w:val="center"/>
              <w:rPr>
                <w:color w:val="000000" w:themeColor="text1"/>
              </w:rPr>
            </w:pPr>
            <w:r w:rsidRPr="00D6578C">
              <w:rPr>
                <w:color w:val="000000" w:themeColor="text1"/>
              </w:rPr>
              <w:lastRenderedPageBreak/>
              <w:t>0,1</w:t>
            </w:r>
          </w:p>
        </w:tc>
        <w:tc>
          <w:tcPr>
            <w:tcW w:w="1508" w:type="dxa"/>
            <w:tcBorders>
              <w:top w:val="single" w:sz="4" w:space="0" w:color="auto"/>
              <w:left w:val="single" w:sz="4" w:space="0" w:color="auto"/>
              <w:bottom w:val="single" w:sz="4" w:space="0" w:color="auto"/>
              <w:right w:val="single" w:sz="4" w:space="0" w:color="auto"/>
            </w:tcBorders>
            <w:hideMark/>
          </w:tcPr>
          <w:p w14:paraId="67242AC5"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перечень</w:t>
            </w:r>
            <w:proofErr w:type="spellEnd"/>
          </w:p>
        </w:tc>
        <w:tc>
          <w:tcPr>
            <w:tcW w:w="1880" w:type="dxa"/>
            <w:tcBorders>
              <w:top w:val="single" w:sz="4" w:space="0" w:color="auto"/>
              <w:left w:val="single" w:sz="4" w:space="0" w:color="auto"/>
              <w:bottom w:val="single" w:sz="4" w:space="0" w:color="auto"/>
              <w:right w:val="single" w:sz="4" w:space="0" w:color="auto"/>
            </w:tcBorders>
            <w:hideMark/>
          </w:tcPr>
          <w:p w14:paraId="7189AB25"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перечень</w:t>
            </w:r>
            <w:proofErr w:type="spellEnd"/>
            <w:r w:rsidRPr="00D6578C">
              <w:rPr>
                <w:color w:val="000000" w:themeColor="text1"/>
              </w:rPr>
              <w:t xml:space="preserve"> = </w:t>
            </w:r>
            <w:proofErr w:type="spellStart"/>
            <w:r w:rsidRPr="00D6578C">
              <w:rPr>
                <w:color w:val="000000" w:themeColor="text1"/>
              </w:rPr>
              <w:t>К</w:t>
            </w:r>
            <w:r w:rsidRPr="00D6578C">
              <w:rPr>
                <w:color w:val="000000" w:themeColor="text1"/>
                <w:vertAlign w:val="subscript"/>
              </w:rPr>
              <w:t>переченьОПО</w:t>
            </w:r>
            <w:proofErr w:type="spellEnd"/>
            <w:r w:rsidRPr="00D6578C">
              <w:rPr>
                <w:color w:val="000000" w:themeColor="text1"/>
              </w:rPr>
              <w:t xml:space="preserve"> * 0,5 + </w:t>
            </w:r>
            <w:proofErr w:type="spellStart"/>
            <w:r w:rsidRPr="00D6578C">
              <w:rPr>
                <w:color w:val="000000" w:themeColor="text1"/>
              </w:rPr>
              <w:t>К</w:t>
            </w:r>
            <w:r w:rsidRPr="00D6578C">
              <w:rPr>
                <w:color w:val="000000" w:themeColor="text1"/>
                <w:vertAlign w:val="subscript"/>
              </w:rPr>
              <w:t>перечень</w:t>
            </w:r>
            <w:proofErr w:type="spellEnd"/>
            <w:r w:rsidRPr="00D6578C">
              <w:rPr>
                <w:color w:val="000000" w:themeColor="text1"/>
                <w:vertAlign w:val="subscript"/>
              </w:rPr>
              <w:t xml:space="preserve"> </w:t>
            </w:r>
            <w:proofErr w:type="spellStart"/>
            <w:r w:rsidRPr="00D6578C">
              <w:rPr>
                <w:color w:val="000000" w:themeColor="text1"/>
                <w:vertAlign w:val="subscript"/>
              </w:rPr>
              <w:t>неОПО</w:t>
            </w:r>
            <w:proofErr w:type="spellEnd"/>
            <w:r w:rsidRPr="00D6578C">
              <w:rPr>
                <w:color w:val="000000" w:themeColor="text1"/>
              </w:rPr>
              <w:t xml:space="preserve"> * 0,5</w:t>
            </w:r>
          </w:p>
        </w:tc>
        <w:tc>
          <w:tcPr>
            <w:tcW w:w="1291" w:type="dxa"/>
            <w:gridSpan w:val="2"/>
            <w:tcBorders>
              <w:top w:val="single" w:sz="4" w:space="0" w:color="auto"/>
              <w:left w:val="single" w:sz="4" w:space="0" w:color="auto"/>
              <w:bottom w:val="single" w:sz="4" w:space="0" w:color="auto"/>
              <w:right w:val="single" w:sz="4" w:space="0" w:color="auto"/>
            </w:tcBorders>
          </w:tcPr>
          <w:p w14:paraId="497793A4" w14:textId="77777777" w:rsidR="00D6578C" w:rsidRPr="00D6578C" w:rsidRDefault="00D6578C">
            <w:pPr>
              <w:spacing w:after="1" w:line="220" w:lineRule="atLeast"/>
              <w:rPr>
                <w:color w:val="000000" w:themeColor="text1"/>
              </w:rPr>
            </w:pPr>
          </w:p>
        </w:tc>
        <w:tc>
          <w:tcPr>
            <w:tcW w:w="1224" w:type="dxa"/>
            <w:gridSpan w:val="2"/>
            <w:tcBorders>
              <w:top w:val="single" w:sz="4" w:space="0" w:color="auto"/>
              <w:left w:val="single" w:sz="4" w:space="0" w:color="auto"/>
              <w:bottom w:val="single" w:sz="4" w:space="0" w:color="auto"/>
              <w:right w:val="single" w:sz="4" w:space="0" w:color="auto"/>
            </w:tcBorders>
          </w:tcPr>
          <w:p w14:paraId="0B67D552" w14:textId="77777777" w:rsidR="00D6578C" w:rsidRPr="00D6578C" w:rsidRDefault="00D6578C">
            <w:pPr>
              <w:spacing w:after="1" w:line="220" w:lineRule="atLeast"/>
              <w:rPr>
                <w:color w:val="000000" w:themeColor="text1"/>
              </w:rPr>
            </w:pPr>
          </w:p>
        </w:tc>
      </w:tr>
      <w:tr w:rsidR="00D6578C" w:rsidRPr="00D6578C" w14:paraId="0E4F45B6" w14:textId="77777777">
        <w:tc>
          <w:tcPr>
            <w:tcW w:w="709" w:type="dxa"/>
            <w:tcBorders>
              <w:top w:val="single" w:sz="4" w:space="0" w:color="auto"/>
              <w:left w:val="single" w:sz="4" w:space="0" w:color="auto"/>
              <w:bottom w:val="single" w:sz="4" w:space="0" w:color="auto"/>
              <w:right w:val="single" w:sz="4" w:space="0" w:color="auto"/>
            </w:tcBorders>
            <w:hideMark/>
          </w:tcPr>
          <w:p w14:paraId="304F4A93" w14:textId="77777777" w:rsidR="00D6578C" w:rsidRPr="00D6578C" w:rsidRDefault="00D6578C">
            <w:pPr>
              <w:spacing w:after="1" w:line="220" w:lineRule="atLeast"/>
              <w:jc w:val="center"/>
              <w:rPr>
                <w:color w:val="000000" w:themeColor="text1"/>
              </w:rPr>
            </w:pPr>
            <w:r w:rsidRPr="00D6578C">
              <w:rPr>
                <w:color w:val="000000" w:themeColor="text1"/>
              </w:rPr>
              <w:t>1.1.3.1</w:t>
            </w:r>
          </w:p>
        </w:tc>
        <w:tc>
          <w:tcPr>
            <w:tcW w:w="2106" w:type="dxa"/>
            <w:vMerge/>
            <w:tcBorders>
              <w:top w:val="single" w:sz="4" w:space="0" w:color="auto"/>
              <w:left w:val="single" w:sz="4" w:space="0" w:color="auto"/>
              <w:bottom w:val="nil"/>
              <w:right w:val="single" w:sz="4" w:space="0" w:color="auto"/>
            </w:tcBorders>
            <w:vAlign w:val="center"/>
            <w:hideMark/>
          </w:tcPr>
          <w:p w14:paraId="6CECBC1F" w14:textId="77777777" w:rsidR="00D6578C" w:rsidRPr="00D6578C" w:rsidRDefault="00D6578C">
            <w:pPr>
              <w:rPr>
                <w:color w:val="000000" w:themeColor="text1"/>
              </w:rPr>
            </w:pPr>
          </w:p>
        </w:tc>
        <w:tc>
          <w:tcPr>
            <w:tcW w:w="3140" w:type="dxa"/>
            <w:vMerge/>
            <w:tcBorders>
              <w:top w:val="single" w:sz="4" w:space="0" w:color="auto"/>
              <w:left w:val="single" w:sz="4" w:space="0" w:color="auto"/>
              <w:bottom w:val="single" w:sz="4" w:space="0" w:color="auto"/>
              <w:right w:val="single" w:sz="4" w:space="0" w:color="auto"/>
            </w:tcBorders>
            <w:vAlign w:val="center"/>
            <w:hideMark/>
          </w:tcPr>
          <w:p w14:paraId="50F9DF7B" w14:textId="77777777" w:rsidR="00D6578C" w:rsidRPr="00D6578C" w:rsidRDefault="00D6578C">
            <w:pPr>
              <w:rPr>
                <w:color w:val="000000" w:themeColor="text1"/>
              </w:rPr>
            </w:pPr>
          </w:p>
        </w:tc>
        <w:tc>
          <w:tcPr>
            <w:tcW w:w="2259" w:type="dxa"/>
            <w:tcBorders>
              <w:top w:val="single" w:sz="4" w:space="0" w:color="auto"/>
              <w:left w:val="single" w:sz="4" w:space="0" w:color="auto"/>
              <w:bottom w:val="single" w:sz="4" w:space="0" w:color="auto"/>
              <w:right w:val="single" w:sz="4" w:space="0" w:color="auto"/>
            </w:tcBorders>
            <w:hideMark/>
          </w:tcPr>
          <w:p w14:paraId="1CFF5305" w14:textId="77777777" w:rsidR="00D6578C" w:rsidRPr="00D6578C" w:rsidRDefault="00D6578C">
            <w:pPr>
              <w:spacing w:after="1" w:line="220" w:lineRule="atLeast"/>
              <w:rPr>
                <w:color w:val="000000" w:themeColor="text1"/>
              </w:rPr>
            </w:pPr>
            <w:r w:rsidRPr="00D6578C">
              <w:rPr>
                <w:color w:val="000000" w:themeColor="text1"/>
              </w:rPr>
              <w:t>Показатель наличия перечня производственных инструкций для безопасной эксплуатации котлов и вспомогательного оборудования в случае эксплуатации ОПО</w:t>
            </w:r>
          </w:p>
        </w:tc>
        <w:tc>
          <w:tcPr>
            <w:tcW w:w="760" w:type="dxa"/>
            <w:tcBorders>
              <w:top w:val="single" w:sz="4" w:space="0" w:color="auto"/>
              <w:left w:val="single" w:sz="4" w:space="0" w:color="auto"/>
              <w:bottom w:val="single" w:sz="4" w:space="0" w:color="auto"/>
              <w:right w:val="single" w:sz="4" w:space="0" w:color="auto"/>
            </w:tcBorders>
            <w:hideMark/>
          </w:tcPr>
          <w:p w14:paraId="0A20986C" w14:textId="77777777" w:rsidR="00D6578C" w:rsidRPr="00D6578C" w:rsidRDefault="00D6578C">
            <w:pPr>
              <w:spacing w:after="1" w:line="220" w:lineRule="atLeast"/>
              <w:jc w:val="center"/>
              <w:rPr>
                <w:color w:val="000000" w:themeColor="text1"/>
              </w:rPr>
            </w:pPr>
            <w:r w:rsidRPr="00D6578C">
              <w:rPr>
                <w:color w:val="000000" w:themeColor="text1"/>
              </w:rPr>
              <w:t>0,5</w:t>
            </w:r>
          </w:p>
        </w:tc>
        <w:tc>
          <w:tcPr>
            <w:tcW w:w="1508" w:type="dxa"/>
            <w:tcBorders>
              <w:top w:val="single" w:sz="4" w:space="0" w:color="auto"/>
              <w:left w:val="single" w:sz="4" w:space="0" w:color="auto"/>
              <w:bottom w:val="single" w:sz="4" w:space="0" w:color="auto"/>
              <w:right w:val="single" w:sz="4" w:space="0" w:color="auto"/>
            </w:tcBorders>
            <w:hideMark/>
          </w:tcPr>
          <w:p w14:paraId="1F842427"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переченьОПО</w:t>
            </w:r>
            <w:proofErr w:type="spellEnd"/>
          </w:p>
        </w:tc>
        <w:tc>
          <w:tcPr>
            <w:tcW w:w="1880" w:type="dxa"/>
            <w:tcBorders>
              <w:top w:val="single" w:sz="4" w:space="0" w:color="auto"/>
              <w:left w:val="single" w:sz="4" w:space="0" w:color="auto"/>
              <w:bottom w:val="single" w:sz="4" w:space="0" w:color="auto"/>
              <w:right w:val="single" w:sz="4" w:space="0" w:color="auto"/>
            </w:tcBorders>
            <w:hideMark/>
          </w:tcPr>
          <w:p w14:paraId="2B6BB97F" w14:textId="77777777" w:rsidR="00D6578C" w:rsidRPr="00D6578C" w:rsidRDefault="00D6578C">
            <w:pPr>
              <w:spacing w:after="1" w:line="220" w:lineRule="atLeast"/>
              <w:rPr>
                <w:color w:val="000000" w:themeColor="text1"/>
              </w:rPr>
            </w:pPr>
            <w:r w:rsidRPr="00D6578C">
              <w:rPr>
                <w:color w:val="000000" w:themeColor="text1"/>
              </w:rPr>
              <w:t>Наличие - 1</w:t>
            </w:r>
          </w:p>
          <w:p w14:paraId="5EB801FF"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1291" w:type="dxa"/>
            <w:gridSpan w:val="2"/>
            <w:tcBorders>
              <w:top w:val="single" w:sz="4" w:space="0" w:color="auto"/>
              <w:left w:val="single" w:sz="4" w:space="0" w:color="auto"/>
              <w:bottom w:val="single" w:sz="4" w:space="0" w:color="auto"/>
              <w:right w:val="single" w:sz="4" w:space="0" w:color="auto"/>
            </w:tcBorders>
          </w:tcPr>
          <w:p w14:paraId="54316AB4" w14:textId="77777777" w:rsidR="00D6578C" w:rsidRPr="00D6578C" w:rsidRDefault="00D6578C">
            <w:pPr>
              <w:spacing w:after="1" w:line="220" w:lineRule="atLeast"/>
              <w:rPr>
                <w:color w:val="000000" w:themeColor="text1"/>
              </w:rPr>
            </w:pPr>
          </w:p>
        </w:tc>
        <w:tc>
          <w:tcPr>
            <w:tcW w:w="1224" w:type="dxa"/>
            <w:gridSpan w:val="2"/>
            <w:tcBorders>
              <w:top w:val="single" w:sz="4" w:space="0" w:color="auto"/>
              <w:left w:val="single" w:sz="4" w:space="0" w:color="auto"/>
              <w:bottom w:val="single" w:sz="4" w:space="0" w:color="auto"/>
              <w:right w:val="single" w:sz="4" w:space="0" w:color="auto"/>
            </w:tcBorders>
          </w:tcPr>
          <w:p w14:paraId="06D757C8" w14:textId="77777777" w:rsidR="00D6578C" w:rsidRPr="00D6578C" w:rsidRDefault="00D6578C">
            <w:pPr>
              <w:spacing w:after="1" w:line="220" w:lineRule="atLeast"/>
              <w:rPr>
                <w:color w:val="000000" w:themeColor="text1"/>
              </w:rPr>
            </w:pPr>
          </w:p>
        </w:tc>
      </w:tr>
      <w:tr w:rsidR="00D6578C" w:rsidRPr="00D6578C" w14:paraId="05C63AC3" w14:textId="77777777">
        <w:tc>
          <w:tcPr>
            <w:tcW w:w="709" w:type="dxa"/>
            <w:tcBorders>
              <w:top w:val="single" w:sz="4" w:space="0" w:color="auto"/>
              <w:left w:val="single" w:sz="4" w:space="0" w:color="auto"/>
              <w:bottom w:val="single" w:sz="4" w:space="0" w:color="auto"/>
              <w:right w:val="single" w:sz="4" w:space="0" w:color="auto"/>
            </w:tcBorders>
            <w:hideMark/>
          </w:tcPr>
          <w:p w14:paraId="1232177C" w14:textId="77777777" w:rsidR="00D6578C" w:rsidRPr="00D6578C" w:rsidRDefault="00D6578C">
            <w:pPr>
              <w:spacing w:after="1" w:line="220" w:lineRule="atLeast"/>
              <w:jc w:val="center"/>
              <w:rPr>
                <w:color w:val="000000" w:themeColor="text1"/>
              </w:rPr>
            </w:pPr>
            <w:r w:rsidRPr="00D6578C">
              <w:rPr>
                <w:color w:val="000000" w:themeColor="text1"/>
              </w:rPr>
              <w:t>1.1.3.2</w:t>
            </w:r>
          </w:p>
        </w:tc>
        <w:tc>
          <w:tcPr>
            <w:tcW w:w="2106" w:type="dxa"/>
            <w:vMerge/>
            <w:tcBorders>
              <w:top w:val="single" w:sz="4" w:space="0" w:color="auto"/>
              <w:left w:val="single" w:sz="4" w:space="0" w:color="auto"/>
              <w:bottom w:val="nil"/>
              <w:right w:val="single" w:sz="4" w:space="0" w:color="auto"/>
            </w:tcBorders>
            <w:vAlign w:val="center"/>
            <w:hideMark/>
          </w:tcPr>
          <w:p w14:paraId="26BBA4A6" w14:textId="77777777" w:rsidR="00D6578C" w:rsidRPr="00D6578C" w:rsidRDefault="00D6578C">
            <w:pPr>
              <w:rPr>
                <w:color w:val="000000" w:themeColor="text1"/>
              </w:rPr>
            </w:pPr>
          </w:p>
        </w:tc>
        <w:tc>
          <w:tcPr>
            <w:tcW w:w="3140" w:type="dxa"/>
            <w:vMerge/>
            <w:tcBorders>
              <w:top w:val="single" w:sz="4" w:space="0" w:color="auto"/>
              <w:left w:val="single" w:sz="4" w:space="0" w:color="auto"/>
              <w:bottom w:val="single" w:sz="4" w:space="0" w:color="auto"/>
              <w:right w:val="single" w:sz="4" w:space="0" w:color="auto"/>
            </w:tcBorders>
            <w:vAlign w:val="center"/>
            <w:hideMark/>
          </w:tcPr>
          <w:p w14:paraId="07A83B6A" w14:textId="77777777" w:rsidR="00D6578C" w:rsidRPr="00D6578C" w:rsidRDefault="00D6578C">
            <w:pPr>
              <w:rPr>
                <w:color w:val="000000" w:themeColor="text1"/>
              </w:rPr>
            </w:pPr>
          </w:p>
        </w:tc>
        <w:tc>
          <w:tcPr>
            <w:tcW w:w="2259" w:type="dxa"/>
            <w:tcBorders>
              <w:top w:val="single" w:sz="4" w:space="0" w:color="auto"/>
              <w:left w:val="single" w:sz="4" w:space="0" w:color="auto"/>
              <w:bottom w:val="single" w:sz="4" w:space="0" w:color="auto"/>
              <w:right w:val="single" w:sz="4" w:space="0" w:color="auto"/>
            </w:tcBorders>
            <w:hideMark/>
          </w:tcPr>
          <w:p w14:paraId="5BFC1371" w14:textId="77777777" w:rsidR="00D6578C" w:rsidRPr="00D6578C" w:rsidRDefault="00D6578C">
            <w:pPr>
              <w:spacing w:after="1" w:line="220" w:lineRule="atLeast"/>
              <w:rPr>
                <w:color w:val="000000" w:themeColor="text1"/>
              </w:rPr>
            </w:pPr>
            <w:r w:rsidRPr="00D6578C">
              <w:rPr>
                <w:color w:val="000000" w:themeColor="text1"/>
              </w:rPr>
              <w:t>Показатель наличия перечня документации эксплуатирующей организации для объектов, не являющихся ОПО</w:t>
            </w:r>
          </w:p>
        </w:tc>
        <w:tc>
          <w:tcPr>
            <w:tcW w:w="760" w:type="dxa"/>
            <w:tcBorders>
              <w:top w:val="single" w:sz="4" w:space="0" w:color="auto"/>
              <w:left w:val="single" w:sz="4" w:space="0" w:color="auto"/>
              <w:bottom w:val="single" w:sz="4" w:space="0" w:color="auto"/>
              <w:right w:val="single" w:sz="4" w:space="0" w:color="auto"/>
            </w:tcBorders>
            <w:hideMark/>
          </w:tcPr>
          <w:p w14:paraId="7082D042" w14:textId="77777777" w:rsidR="00D6578C" w:rsidRPr="00D6578C" w:rsidRDefault="00D6578C">
            <w:pPr>
              <w:spacing w:after="1" w:line="220" w:lineRule="atLeast"/>
              <w:jc w:val="center"/>
              <w:rPr>
                <w:color w:val="000000" w:themeColor="text1"/>
              </w:rPr>
            </w:pPr>
            <w:r w:rsidRPr="00D6578C">
              <w:rPr>
                <w:color w:val="000000" w:themeColor="text1"/>
              </w:rPr>
              <w:t>0,5</w:t>
            </w:r>
          </w:p>
        </w:tc>
        <w:tc>
          <w:tcPr>
            <w:tcW w:w="1508" w:type="dxa"/>
            <w:tcBorders>
              <w:top w:val="single" w:sz="4" w:space="0" w:color="auto"/>
              <w:left w:val="single" w:sz="4" w:space="0" w:color="auto"/>
              <w:bottom w:val="single" w:sz="4" w:space="0" w:color="auto"/>
              <w:right w:val="single" w:sz="4" w:space="0" w:color="auto"/>
            </w:tcBorders>
            <w:hideMark/>
          </w:tcPr>
          <w:p w14:paraId="657C57A1"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перечень</w:t>
            </w:r>
            <w:proofErr w:type="spellEnd"/>
            <w:r w:rsidRPr="00D6578C">
              <w:rPr>
                <w:color w:val="000000" w:themeColor="text1"/>
                <w:vertAlign w:val="subscript"/>
              </w:rPr>
              <w:t xml:space="preserve"> </w:t>
            </w:r>
            <w:proofErr w:type="spellStart"/>
            <w:r w:rsidRPr="00D6578C">
              <w:rPr>
                <w:color w:val="000000" w:themeColor="text1"/>
                <w:vertAlign w:val="subscript"/>
              </w:rPr>
              <w:t>неОПО</w:t>
            </w:r>
            <w:proofErr w:type="spellEnd"/>
          </w:p>
        </w:tc>
        <w:tc>
          <w:tcPr>
            <w:tcW w:w="1880" w:type="dxa"/>
            <w:tcBorders>
              <w:top w:val="single" w:sz="4" w:space="0" w:color="auto"/>
              <w:left w:val="single" w:sz="4" w:space="0" w:color="auto"/>
              <w:bottom w:val="single" w:sz="4" w:space="0" w:color="auto"/>
              <w:right w:val="single" w:sz="4" w:space="0" w:color="auto"/>
            </w:tcBorders>
            <w:hideMark/>
          </w:tcPr>
          <w:p w14:paraId="6E3AABCE" w14:textId="77777777" w:rsidR="00D6578C" w:rsidRPr="00D6578C" w:rsidRDefault="00D6578C">
            <w:pPr>
              <w:spacing w:after="1" w:line="220" w:lineRule="atLeast"/>
              <w:rPr>
                <w:color w:val="000000" w:themeColor="text1"/>
              </w:rPr>
            </w:pPr>
            <w:r w:rsidRPr="00D6578C">
              <w:rPr>
                <w:color w:val="000000" w:themeColor="text1"/>
              </w:rPr>
              <w:t>Наличие - 1</w:t>
            </w:r>
          </w:p>
          <w:p w14:paraId="5BDDE263"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1291" w:type="dxa"/>
            <w:gridSpan w:val="2"/>
            <w:tcBorders>
              <w:top w:val="single" w:sz="4" w:space="0" w:color="auto"/>
              <w:left w:val="single" w:sz="4" w:space="0" w:color="auto"/>
              <w:bottom w:val="single" w:sz="4" w:space="0" w:color="auto"/>
              <w:right w:val="single" w:sz="4" w:space="0" w:color="auto"/>
            </w:tcBorders>
          </w:tcPr>
          <w:p w14:paraId="6A42E72C" w14:textId="77777777" w:rsidR="00D6578C" w:rsidRPr="00D6578C" w:rsidRDefault="00D6578C">
            <w:pPr>
              <w:spacing w:after="1" w:line="220" w:lineRule="atLeast"/>
              <w:rPr>
                <w:color w:val="000000" w:themeColor="text1"/>
              </w:rPr>
            </w:pPr>
          </w:p>
        </w:tc>
        <w:tc>
          <w:tcPr>
            <w:tcW w:w="1224" w:type="dxa"/>
            <w:gridSpan w:val="2"/>
            <w:tcBorders>
              <w:top w:val="single" w:sz="4" w:space="0" w:color="auto"/>
              <w:left w:val="single" w:sz="4" w:space="0" w:color="auto"/>
              <w:bottom w:val="single" w:sz="4" w:space="0" w:color="auto"/>
              <w:right w:val="single" w:sz="4" w:space="0" w:color="auto"/>
            </w:tcBorders>
          </w:tcPr>
          <w:p w14:paraId="23AB82D0" w14:textId="77777777" w:rsidR="00D6578C" w:rsidRPr="00D6578C" w:rsidRDefault="00D6578C">
            <w:pPr>
              <w:spacing w:after="1" w:line="220" w:lineRule="atLeast"/>
              <w:rPr>
                <w:color w:val="000000" w:themeColor="text1"/>
              </w:rPr>
            </w:pPr>
          </w:p>
        </w:tc>
      </w:tr>
      <w:tr w:rsidR="00D6578C" w:rsidRPr="00D6578C" w14:paraId="2B5A908F" w14:textId="77777777">
        <w:tc>
          <w:tcPr>
            <w:tcW w:w="709" w:type="dxa"/>
            <w:tcBorders>
              <w:top w:val="single" w:sz="4" w:space="0" w:color="auto"/>
              <w:left w:val="single" w:sz="4" w:space="0" w:color="auto"/>
              <w:bottom w:val="single" w:sz="4" w:space="0" w:color="auto"/>
              <w:right w:val="single" w:sz="4" w:space="0" w:color="auto"/>
            </w:tcBorders>
            <w:hideMark/>
          </w:tcPr>
          <w:p w14:paraId="20C8EC1C" w14:textId="77777777" w:rsidR="00D6578C" w:rsidRPr="00D6578C" w:rsidRDefault="00D6578C">
            <w:pPr>
              <w:spacing w:after="1" w:line="220" w:lineRule="atLeast"/>
              <w:jc w:val="center"/>
              <w:rPr>
                <w:color w:val="000000" w:themeColor="text1"/>
              </w:rPr>
            </w:pPr>
            <w:r w:rsidRPr="00D6578C">
              <w:rPr>
                <w:color w:val="000000" w:themeColor="text1"/>
              </w:rPr>
              <w:t>1.1.4</w:t>
            </w:r>
          </w:p>
        </w:tc>
        <w:tc>
          <w:tcPr>
            <w:tcW w:w="2106" w:type="dxa"/>
            <w:vMerge w:val="restart"/>
            <w:tcBorders>
              <w:top w:val="nil"/>
              <w:left w:val="single" w:sz="4" w:space="0" w:color="auto"/>
              <w:bottom w:val="nil"/>
              <w:right w:val="single" w:sz="4" w:space="0" w:color="auto"/>
            </w:tcBorders>
          </w:tcPr>
          <w:p w14:paraId="5716BA86" w14:textId="77777777" w:rsidR="00D6578C" w:rsidRPr="00D6578C" w:rsidRDefault="00D6578C">
            <w:pPr>
              <w:spacing w:after="1" w:line="220" w:lineRule="atLeast"/>
              <w:rPr>
                <w:color w:val="000000" w:themeColor="text1"/>
              </w:rPr>
            </w:pPr>
          </w:p>
        </w:tc>
        <w:tc>
          <w:tcPr>
            <w:tcW w:w="3140" w:type="dxa"/>
            <w:tcBorders>
              <w:top w:val="single" w:sz="4" w:space="0" w:color="auto"/>
              <w:left w:val="single" w:sz="4" w:space="0" w:color="auto"/>
              <w:bottom w:val="single" w:sz="4" w:space="0" w:color="auto"/>
              <w:right w:val="single" w:sz="4" w:space="0" w:color="auto"/>
            </w:tcBorders>
            <w:hideMark/>
          </w:tcPr>
          <w:p w14:paraId="1DFE840B" w14:textId="77777777" w:rsidR="00D6578C" w:rsidRPr="00D6578C" w:rsidRDefault="00D6578C">
            <w:pPr>
              <w:spacing w:after="1" w:line="220" w:lineRule="atLeast"/>
              <w:rPr>
                <w:color w:val="000000" w:themeColor="text1"/>
              </w:rPr>
            </w:pPr>
            <w:r w:rsidRPr="00D6578C">
              <w:rPr>
                <w:color w:val="000000" w:themeColor="text1"/>
              </w:rPr>
              <w:t xml:space="preserve">Утвержденные в соответствии с требованиями </w:t>
            </w:r>
            <w:hyperlink r:id="rId49" w:history="1">
              <w:r w:rsidRPr="00D6578C">
                <w:rPr>
                  <w:rStyle w:val="af"/>
                  <w:color w:val="000000" w:themeColor="text1"/>
                  <w:u w:val="none"/>
                </w:rPr>
                <w:t>пункта 2.8.4</w:t>
              </w:r>
            </w:hyperlink>
            <w:r w:rsidRPr="00D6578C">
              <w:rPr>
                <w:color w:val="000000" w:themeColor="text1"/>
              </w:rPr>
              <w:t xml:space="preserve"> Правил технической эксплуатации тепловых энергоустановок эксплуатационные инструкции объектов теплоснабжения и (или) производственные инструкции, разработанные в соответствии с </w:t>
            </w:r>
            <w:hyperlink r:id="rId50" w:history="1">
              <w:r w:rsidRPr="00D6578C">
                <w:rPr>
                  <w:rStyle w:val="af"/>
                  <w:color w:val="000000" w:themeColor="text1"/>
                  <w:u w:val="none"/>
                </w:rPr>
                <w:t>пунктами 278</w:t>
              </w:r>
            </w:hyperlink>
            <w:r w:rsidRPr="00D6578C">
              <w:rPr>
                <w:color w:val="000000" w:themeColor="text1"/>
              </w:rPr>
              <w:t xml:space="preserve">, </w:t>
            </w:r>
            <w:hyperlink r:id="rId51" w:history="1">
              <w:r w:rsidRPr="00D6578C">
                <w:rPr>
                  <w:rStyle w:val="af"/>
                  <w:color w:val="000000" w:themeColor="text1"/>
                  <w:u w:val="none"/>
                </w:rPr>
                <w:t>363</w:t>
              </w:r>
            </w:hyperlink>
            <w:r w:rsidRPr="00D6578C">
              <w:rPr>
                <w:color w:val="000000" w:themeColor="text1"/>
              </w:rPr>
              <w:t xml:space="preserve"> и </w:t>
            </w:r>
            <w:hyperlink r:id="rId52" w:history="1">
              <w:r w:rsidRPr="00D6578C">
                <w:rPr>
                  <w:rStyle w:val="af"/>
                  <w:color w:val="000000" w:themeColor="text1"/>
                  <w:u w:val="none"/>
                </w:rPr>
                <w:t>364</w:t>
              </w:r>
            </w:hyperlink>
            <w:r w:rsidRPr="00D6578C">
              <w:rPr>
                <w:color w:val="000000" w:themeColor="text1"/>
              </w:rPr>
              <w:t xml:space="preserve"> Правил промышленной безопасности</w:t>
            </w:r>
          </w:p>
          <w:p w14:paraId="481C59E9" w14:textId="77777777" w:rsidR="00D6578C" w:rsidRPr="00D6578C" w:rsidRDefault="00D6578C">
            <w:pPr>
              <w:spacing w:after="1" w:line="220" w:lineRule="atLeast"/>
              <w:rPr>
                <w:color w:val="000000" w:themeColor="text1"/>
              </w:rPr>
            </w:pPr>
            <w:r w:rsidRPr="00D6578C">
              <w:rPr>
                <w:color w:val="000000" w:themeColor="text1"/>
              </w:rPr>
              <w:t>(</w:t>
            </w:r>
            <w:hyperlink r:id="rId53" w:history="1">
              <w:r w:rsidRPr="00D6578C">
                <w:rPr>
                  <w:rStyle w:val="af"/>
                  <w:color w:val="000000" w:themeColor="text1"/>
                  <w:u w:val="none"/>
                </w:rPr>
                <w:t>подпункт 9.3.5 пункта 9</w:t>
              </w:r>
            </w:hyperlink>
            <w:r w:rsidRPr="00D6578C">
              <w:rPr>
                <w:color w:val="000000" w:themeColor="text1"/>
              </w:rPr>
              <w:t xml:space="preserve"> Правил)</w:t>
            </w:r>
          </w:p>
        </w:tc>
        <w:tc>
          <w:tcPr>
            <w:tcW w:w="2259" w:type="dxa"/>
            <w:tcBorders>
              <w:top w:val="single" w:sz="4" w:space="0" w:color="auto"/>
              <w:left w:val="single" w:sz="4" w:space="0" w:color="auto"/>
              <w:bottom w:val="single" w:sz="4" w:space="0" w:color="auto"/>
              <w:right w:val="single" w:sz="4" w:space="0" w:color="auto"/>
            </w:tcBorders>
            <w:hideMark/>
          </w:tcPr>
          <w:p w14:paraId="02B2172A" w14:textId="77777777" w:rsidR="00D6578C" w:rsidRPr="00D6578C" w:rsidRDefault="00D6578C">
            <w:pPr>
              <w:spacing w:after="1" w:line="220" w:lineRule="atLeast"/>
              <w:rPr>
                <w:color w:val="000000" w:themeColor="text1"/>
              </w:rPr>
            </w:pPr>
            <w:r w:rsidRPr="00D6578C">
              <w:rPr>
                <w:color w:val="000000" w:themeColor="text1"/>
              </w:rPr>
              <w:t>Показатель наличия эксплуатационных инструкций объектов теплоснабжения и (или) производственных инструкций</w:t>
            </w:r>
          </w:p>
        </w:tc>
        <w:tc>
          <w:tcPr>
            <w:tcW w:w="760" w:type="dxa"/>
            <w:tcBorders>
              <w:top w:val="single" w:sz="4" w:space="0" w:color="auto"/>
              <w:left w:val="single" w:sz="4" w:space="0" w:color="auto"/>
              <w:bottom w:val="single" w:sz="4" w:space="0" w:color="auto"/>
              <w:right w:val="single" w:sz="4" w:space="0" w:color="auto"/>
            </w:tcBorders>
            <w:hideMark/>
          </w:tcPr>
          <w:p w14:paraId="052F5FBB" w14:textId="77777777" w:rsidR="00D6578C" w:rsidRPr="00D6578C" w:rsidRDefault="00D6578C">
            <w:pPr>
              <w:spacing w:after="1" w:line="220" w:lineRule="atLeast"/>
              <w:jc w:val="center"/>
              <w:rPr>
                <w:color w:val="000000" w:themeColor="text1"/>
              </w:rPr>
            </w:pPr>
            <w:r w:rsidRPr="00D6578C">
              <w:rPr>
                <w:color w:val="000000" w:themeColor="text1"/>
              </w:rPr>
              <w:t>0,1</w:t>
            </w:r>
          </w:p>
        </w:tc>
        <w:tc>
          <w:tcPr>
            <w:tcW w:w="1508" w:type="dxa"/>
            <w:tcBorders>
              <w:top w:val="single" w:sz="4" w:space="0" w:color="auto"/>
              <w:left w:val="single" w:sz="4" w:space="0" w:color="auto"/>
              <w:bottom w:val="single" w:sz="4" w:space="0" w:color="auto"/>
              <w:right w:val="single" w:sz="4" w:space="0" w:color="auto"/>
            </w:tcBorders>
            <w:hideMark/>
          </w:tcPr>
          <w:p w14:paraId="057848A1"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экспл</w:t>
            </w:r>
            <w:proofErr w:type="spellEnd"/>
            <w:r w:rsidRPr="00D6578C">
              <w:rPr>
                <w:color w:val="000000" w:themeColor="text1"/>
                <w:vertAlign w:val="subscript"/>
              </w:rPr>
              <w:t>/</w:t>
            </w:r>
            <w:proofErr w:type="spellStart"/>
            <w:proofErr w:type="gramStart"/>
            <w:r w:rsidRPr="00D6578C">
              <w:rPr>
                <w:color w:val="000000" w:themeColor="text1"/>
                <w:vertAlign w:val="subscript"/>
              </w:rPr>
              <w:t>произв.инстр</w:t>
            </w:r>
            <w:proofErr w:type="spellEnd"/>
            <w:proofErr w:type="gramEnd"/>
          </w:p>
        </w:tc>
        <w:tc>
          <w:tcPr>
            <w:tcW w:w="1880" w:type="dxa"/>
            <w:tcBorders>
              <w:top w:val="single" w:sz="4" w:space="0" w:color="auto"/>
              <w:left w:val="single" w:sz="4" w:space="0" w:color="auto"/>
              <w:bottom w:val="single" w:sz="4" w:space="0" w:color="auto"/>
              <w:right w:val="single" w:sz="4" w:space="0" w:color="auto"/>
            </w:tcBorders>
            <w:hideMark/>
          </w:tcPr>
          <w:p w14:paraId="7286FBBA" w14:textId="77777777" w:rsidR="00D6578C" w:rsidRPr="00D6578C" w:rsidRDefault="00D6578C">
            <w:pPr>
              <w:spacing w:after="1" w:line="220" w:lineRule="atLeast"/>
              <w:rPr>
                <w:color w:val="000000" w:themeColor="text1"/>
              </w:rPr>
            </w:pPr>
            <w:r w:rsidRPr="00D6578C">
              <w:rPr>
                <w:color w:val="000000" w:themeColor="text1"/>
              </w:rPr>
              <w:t>Наличие - 1</w:t>
            </w:r>
          </w:p>
          <w:p w14:paraId="3F7408CF"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1291" w:type="dxa"/>
            <w:gridSpan w:val="2"/>
            <w:tcBorders>
              <w:top w:val="single" w:sz="4" w:space="0" w:color="auto"/>
              <w:left w:val="single" w:sz="4" w:space="0" w:color="auto"/>
              <w:bottom w:val="single" w:sz="4" w:space="0" w:color="auto"/>
              <w:right w:val="single" w:sz="4" w:space="0" w:color="auto"/>
            </w:tcBorders>
          </w:tcPr>
          <w:p w14:paraId="6182B1E8" w14:textId="77777777" w:rsidR="00D6578C" w:rsidRPr="00D6578C" w:rsidRDefault="00D6578C">
            <w:pPr>
              <w:spacing w:after="1" w:line="220" w:lineRule="atLeast"/>
              <w:rPr>
                <w:color w:val="000000" w:themeColor="text1"/>
              </w:rPr>
            </w:pPr>
          </w:p>
        </w:tc>
        <w:tc>
          <w:tcPr>
            <w:tcW w:w="1224" w:type="dxa"/>
            <w:gridSpan w:val="2"/>
            <w:tcBorders>
              <w:top w:val="single" w:sz="4" w:space="0" w:color="auto"/>
              <w:left w:val="single" w:sz="4" w:space="0" w:color="auto"/>
              <w:bottom w:val="single" w:sz="4" w:space="0" w:color="auto"/>
              <w:right w:val="single" w:sz="4" w:space="0" w:color="auto"/>
            </w:tcBorders>
          </w:tcPr>
          <w:p w14:paraId="6DF000C6" w14:textId="77777777" w:rsidR="00D6578C" w:rsidRPr="00D6578C" w:rsidRDefault="00D6578C">
            <w:pPr>
              <w:spacing w:after="1" w:line="220" w:lineRule="atLeast"/>
              <w:rPr>
                <w:color w:val="000000" w:themeColor="text1"/>
              </w:rPr>
            </w:pPr>
          </w:p>
        </w:tc>
      </w:tr>
      <w:tr w:rsidR="00D6578C" w:rsidRPr="00D6578C" w14:paraId="41FAF795" w14:textId="77777777">
        <w:tc>
          <w:tcPr>
            <w:tcW w:w="709" w:type="dxa"/>
            <w:tcBorders>
              <w:top w:val="single" w:sz="4" w:space="0" w:color="auto"/>
              <w:left w:val="single" w:sz="4" w:space="0" w:color="auto"/>
              <w:bottom w:val="single" w:sz="4" w:space="0" w:color="auto"/>
              <w:right w:val="single" w:sz="4" w:space="0" w:color="auto"/>
            </w:tcBorders>
            <w:hideMark/>
          </w:tcPr>
          <w:p w14:paraId="4C6895B1" w14:textId="77777777" w:rsidR="00D6578C" w:rsidRPr="00D6578C" w:rsidRDefault="00D6578C">
            <w:pPr>
              <w:spacing w:after="1" w:line="220" w:lineRule="atLeast"/>
              <w:jc w:val="center"/>
              <w:rPr>
                <w:color w:val="000000" w:themeColor="text1"/>
              </w:rPr>
            </w:pPr>
            <w:r w:rsidRPr="00D6578C">
              <w:rPr>
                <w:color w:val="000000" w:themeColor="text1"/>
              </w:rPr>
              <w:t>1.1.5</w:t>
            </w:r>
          </w:p>
        </w:tc>
        <w:tc>
          <w:tcPr>
            <w:tcW w:w="2106" w:type="dxa"/>
            <w:vMerge/>
            <w:tcBorders>
              <w:top w:val="nil"/>
              <w:left w:val="single" w:sz="4" w:space="0" w:color="auto"/>
              <w:bottom w:val="nil"/>
              <w:right w:val="single" w:sz="4" w:space="0" w:color="auto"/>
            </w:tcBorders>
            <w:vAlign w:val="center"/>
            <w:hideMark/>
          </w:tcPr>
          <w:p w14:paraId="634375AD" w14:textId="77777777" w:rsidR="00D6578C" w:rsidRPr="00D6578C" w:rsidRDefault="00D6578C">
            <w:pPr>
              <w:rPr>
                <w:color w:val="000000" w:themeColor="text1"/>
              </w:rPr>
            </w:pPr>
          </w:p>
        </w:tc>
        <w:tc>
          <w:tcPr>
            <w:tcW w:w="3140" w:type="dxa"/>
            <w:vMerge w:val="restart"/>
            <w:tcBorders>
              <w:top w:val="single" w:sz="4" w:space="0" w:color="auto"/>
              <w:left w:val="single" w:sz="4" w:space="0" w:color="auto"/>
              <w:bottom w:val="single" w:sz="4" w:space="0" w:color="auto"/>
              <w:right w:val="single" w:sz="4" w:space="0" w:color="auto"/>
            </w:tcBorders>
            <w:hideMark/>
          </w:tcPr>
          <w:p w14:paraId="2E06478A" w14:textId="77777777" w:rsidR="00D6578C" w:rsidRPr="00D6578C" w:rsidRDefault="00D6578C">
            <w:pPr>
              <w:spacing w:after="1" w:line="220" w:lineRule="atLeast"/>
              <w:rPr>
                <w:color w:val="000000" w:themeColor="text1"/>
              </w:rPr>
            </w:pPr>
            <w:r w:rsidRPr="00D6578C">
              <w:rPr>
                <w:color w:val="000000" w:themeColor="text1"/>
              </w:rPr>
              <w:t xml:space="preserve">Копии удостоверений о проверке знаний или журнала проверки знаний, протоколов проверки знаний, предусмотренных </w:t>
            </w:r>
            <w:hyperlink r:id="rId54" w:history="1">
              <w:r w:rsidRPr="00D6578C">
                <w:rPr>
                  <w:rStyle w:val="af"/>
                  <w:color w:val="000000" w:themeColor="text1"/>
                  <w:u w:val="none"/>
                </w:rPr>
                <w:t>пунктами 43</w:t>
              </w:r>
            </w:hyperlink>
            <w:r w:rsidRPr="00D6578C">
              <w:rPr>
                <w:color w:val="000000" w:themeColor="text1"/>
              </w:rPr>
              <w:t xml:space="preserve"> - </w:t>
            </w:r>
            <w:hyperlink r:id="rId55" w:history="1">
              <w:r w:rsidRPr="00D6578C">
                <w:rPr>
                  <w:rStyle w:val="af"/>
                  <w:color w:val="000000" w:themeColor="text1"/>
                  <w:u w:val="none"/>
                </w:rPr>
                <w:t>45</w:t>
              </w:r>
            </w:hyperlink>
            <w:r w:rsidRPr="00D6578C">
              <w:rPr>
                <w:color w:val="000000" w:themeColor="text1"/>
              </w:rPr>
              <w:t xml:space="preserve"> Правил технической эксплуатации </w:t>
            </w:r>
            <w:r w:rsidRPr="00D6578C">
              <w:rPr>
                <w:color w:val="000000" w:themeColor="text1"/>
              </w:rPr>
              <w:lastRenderedPageBreak/>
              <w:t>электроустановок потребителей электрической энергии, утвержденных приказом Минэнерго России от 12 августа 2022 г. № 811 (далее - Правила технической эксплуатации электроустановок потребителей),</w:t>
            </w:r>
          </w:p>
          <w:p w14:paraId="41F33CDE" w14:textId="77777777" w:rsidR="00D6578C" w:rsidRPr="00D6578C" w:rsidRDefault="00D6578C">
            <w:pPr>
              <w:spacing w:after="1" w:line="220" w:lineRule="atLeast"/>
              <w:rPr>
                <w:color w:val="000000" w:themeColor="text1"/>
              </w:rPr>
            </w:pPr>
            <w:r w:rsidRPr="00D6578C">
              <w:rPr>
                <w:color w:val="000000" w:themeColor="text1"/>
              </w:rPr>
              <w:t xml:space="preserve"> пунктами 70, 71 Правил № 511, и (или) копии удостоверений о допуске к самостоятельной работе обслуживающего персонала или протоколов проверки знаний в области промышленной безопасности работников и руководителей, предусмотренных пунктом 238 Правил промышленной безопасности, в случае эксплуатации ОПО</w:t>
            </w:r>
          </w:p>
          <w:p w14:paraId="2B72F248" w14:textId="77777777" w:rsidR="00D6578C" w:rsidRPr="00D6578C" w:rsidRDefault="00D6578C">
            <w:pPr>
              <w:spacing w:after="1" w:line="220" w:lineRule="atLeast"/>
              <w:rPr>
                <w:color w:val="000000" w:themeColor="text1"/>
              </w:rPr>
            </w:pPr>
            <w:r w:rsidRPr="00D6578C">
              <w:rPr>
                <w:color w:val="000000" w:themeColor="text1"/>
              </w:rPr>
              <w:t>(подпункт 9.3.6 пункта 9 Правил)</w:t>
            </w:r>
          </w:p>
        </w:tc>
        <w:tc>
          <w:tcPr>
            <w:tcW w:w="2259" w:type="dxa"/>
            <w:tcBorders>
              <w:top w:val="single" w:sz="4" w:space="0" w:color="auto"/>
              <w:left w:val="single" w:sz="4" w:space="0" w:color="auto"/>
              <w:bottom w:val="single" w:sz="4" w:space="0" w:color="auto"/>
              <w:right w:val="single" w:sz="4" w:space="0" w:color="auto"/>
            </w:tcBorders>
            <w:hideMark/>
          </w:tcPr>
          <w:p w14:paraId="73C581A1" w14:textId="77777777" w:rsidR="00D6578C" w:rsidRPr="00D6578C" w:rsidRDefault="00D6578C">
            <w:pPr>
              <w:spacing w:after="1" w:line="220" w:lineRule="atLeast"/>
              <w:rPr>
                <w:color w:val="000000" w:themeColor="text1"/>
              </w:rPr>
            </w:pPr>
            <w:r w:rsidRPr="00D6578C">
              <w:rPr>
                <w:color w:val="000000" w:themeColor="text1"/>
              </w:rPr>
              <w:lastRenderedPageBreak/>
              <w:t xml:space="preserve">Показатель наличия удостоверений проверки знаний или журнала проверки знаний, протоколов проверки знаний и (или) копии </w:t>
            </w:r>
            <w:r w:rsidRPr="00D6578C">
              <w:rPr>
                <w:color w:val="000000" w:themeColor="text1"/>
              </w:rPr>
              <w:lastRenderedPageBreak/>
              <w:t>удостоверений о допуске к самостоятельной работе обслуживающего персонала или протоколов проверки знаний в области промышленной безопасности работников и руководителей</w:t>
            </w:r>
          </w:p>
        </w:tc>
        <w:tc>
          <w:tcPr>
            <w:tcW w:w="760" w:type="dxa"/>
            <w:tcBorders>
              <w:top w:val="single" w:sz="4" w:space="0" w:color="auto"/>
              <w:left w:val="single" w:sz="4" w:space="0" w:color="auto"/>
              <w:bottom w:val="single" w:sz="4" w:space="0" w:color="auto"/>
              <w:right w:val="single" w:sz="4" w:space="0" w:color="auto"/>
            </w:tcBorders>
            <w:hideMark/>
          </w:tcPr>
          <w:p w14:paraId="7B0AF6A5" w14:textId="77777777" w:rsidR="00D6578C" w:rsidRPr="00D6578C" w:rsidRDefault="00D6578C">
            <w:pPr>
              <w:spacing w:after="1" w:line="220" w:lineRule="atLeast"/>
              <w:jc w:val="center"/>
              <w:rPr>
                <w:color w:val="000000" w:themeColor="text1"/>
              </w:rPr>
            </w:pPr>
            <w:r w:rsidRPr="00D6578C">
              <w:rPr>
                <w:color w:val="000000" w:themeColor="text1"/>
              </w:rPr>
              <w:lastRenderedPageBreak/>
              <w:t>0,1</w:t>
            </w:r>
          </w:p>
        </w:tc>
        <w:tc>
          <w:tcPr>
            <w:tcW w:w="1508" w:type="dxa"/>
            <w:tcBorders>
              <w:top w:val="single" w:sz="4" w:space="0" w:color="auto"/>
              <w:left w:val="single" w:sz="4" w:space="0" w:color="auto"/>
              <w:bottom w:val="single" w:sz="4" w:space="0" w:color="auto"/>
              <w:right w:val="single" w:sz="4" w:space="0" w:color="auto"/>
            </w:tcBorders>
            <w:hideMark/>
          </w:tcPr>
          <w:p w14:paraId="6EA50D34"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знаний</w:t>
            </w:r>
            <w:proofErr w:type="spellEnd"/>
          </w:p>
        </w:tc>
        <w:tc>
          <w:tcPr>
            <w:tcW w:w="1880" w:type="dxa"/>
            <w:tcBorders>
              <w:top w:val="single" w:sz="4" w:space="0" w:color="auto"/>
              <w:left w:val="single" w:sz="4" w:space="0" w:color="auto"/>
              <w:bottom w:val="single" w:sz="4" w:space="0" w:color="auto"/>
              <w:right w:val="single" w:sz="4" w:space="0" w:color="auto"/>
            </w:tcBorders>
            <w:hideMark/>
          </w:tcPr>
          <w:p w14:paraId="4CF86812"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знаний</w:t>
            </w:r>
            <w:proofErr w:type="spellEnd"/>
            <w:r w:rsidRPr="00D6578C">
              <w:rPr>
                <w:color w:val="000000" w:themeColor="text1"/>
              </w:rPr>
              <w:t xml:space="preserve"> =</w:t>
            </w:r>
          </w:p>
          <w:p w14:paraId="70BD4ED5"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пров</w:t>
            </w:r>
            <w:proofErr w:type="spellEnd"/>
            <w:r w:rsidRPr="00D6578C">
              <w:rPr>
                <w:color w:val="000000" w:themeColor="text1"/>
                <w:vertAlign w:val="subscript"/>
              </w:rPr>
              <w:t xml:space="preserve"> </w:t>
            </w:r>
            <w:proofErr w:type="spellStart"/>
            <w:r w:rsidRPr="00D6578C">
              <w:rPr>
                <w:color w:val="000000" w:themeColor="text1"/>
                <w:vertAlign w:val="subscript"/>
              </w:rPr>
              <w:t>зн</w:t>
            </w:r>
            <w:proofErr w:type="spellEnd"/>
            <w:r w:rsidRPr="00D6578C">
              <w:rPr>
                <w:color w:val="000000" w:themeColor="text1"/>
                <w:vertAlign w:val="subscript"/>
              </w:rPr>
              <w:t xml:space="preserve"> не ОПО</w:t>
            </w:r>
            <w:r w:rsidRPr="00D6578C">
              <w:rPr>
                <w:color w:val="000000" w:themeColor="text1"/>
              </w:rPr>
              <w:t xml:space="preserve"> * 0,5 +</w:t>
            </w:r>
          </w:p>
          <w:p w14:paraId="2986287B"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пров</w:t>
            </w:r>
            <w:proofErr w:type="spellEnd"/>
            <w:r w:rsidRPr="00D6578C">
              <w:rPr>
                <w:color w:val="000000" w:themeColor="text1"/>
                <w:vertAlign w:val="subscript"/>
              </w:rPr>
              <w:t xml:space="preserve"> </w:t>
            </w:r>
            <w:proofErr w:type="spellStart"/>
            <w:r w:rsidRPr="00D6578C">
              <w:rPr>
                <w:color w:val="000000" w:themeColor="text1"/>
                <w:vertAlign w:val="subscript"/>
              </w:rPr>
              <w:t>зн</w:t>
            </w:r>
            <w:proofErr w:type="spellEnd"/>
            <w:r w:rsidRPr="00D6578C">
              <w:rPr>
                <w:color w:val="000000" w:themeColor="text1"/>
                <w:vertAlign w:val="subscript"/>
              </w:rPr>
              <w:t xml:space="preserve"> ОПО</w:t>
            </w:r>
            <w:r w:rsidRPr="00D6578C">
              <w:rPr>
                <w:color w:val="000000" w:themeColor="text1"/>
              </w:rPr>
              <w:t xml:space="preserve"> * 0,5</w:t>
            </w:r>
          </w:p>
        </w:tc>
        <w:tc>
          <w:tcPr>
            <w:tcW w:w="1291" w:type="dxa"/>
            <w:gridSpan w:val="2"/>
            <w:tcBorders>
              <w:top w:val="single" w:sz="4" w:space="0" w:color="auto"/>
              <w:left w:val="single" w:sz="4" w:space="0" w:color="auto"/>
              <w:bottom w:val="single" w:sz="4" w:space="0" w:color="auto"/>
              <w:right w:val="single" w:sz="4" w:space="0" w:color="auto"/>
            </w:tcBorders>
          </w:tcPr>
          <w:p w14:paraId="1ACBCE21" w14:textId="77777777" w:rsidR="00D6578C" w:rsidRPr="00D6578C" w:rsidRDefault="00D6578C">
            <w:pPr>
              <w:spacing w:after="1" w:line="220" w:lineRule="atLeast"/>
              <w:rPr>
                <w:color w:val="000000" w:themeColor="text1"/>
              </w:rPr>
            </w:pPr>
          </w:p>
        </w:tc>
        <w:tc>
          <w:tcPr>
            <w:tcW w:w="1224" w:type="dxa"/>
            <w:gridSpan w:val="2"/>
            <w:tcBorders>
              <w:top w:val="single" w:sz="4" w:space="0" w:color="auto"/>
              <w:left w:val="single" w:sz="4" w:space="0" w:color="auto"/>
              <w:bottom w:val="single" w:sz="4" w:space="0" w:color="auto"/>
              <w:right w:val="single" w:sz="4" w:space="0" w:color="auto"/>
            </w:tcBorders>
          </w:tcPr>
          <w:p w14:paraId="17AF7A7E" w14:textId="77777777" w:rsidR="00D6578C" w:rsidRPr="00D6578C" w:rsidRDefault="00D6578C">
            <w:pPr>
              <w:spacing w:after="1" w:line="220" w:lineRule="atLeast"/>
              <w:rPr>
                <w:color w:val="000000" w:themeColor="text1"/>
              </w:rPr>
            </w:pPr>
          </w:p>
        </w:tc>
      </w:tr>
      <w:tr w:rsidR="00D6578C" w:rsidRPr="00D6578C" w14:paraId="4D80C910" w14:textId="77777777">
        <w:tc>
          <w:tcPr>
            <w:tcW w:w="709" w:type="dxa"/>
            <w:tcBorders>
              <w:top w:val="single" w:sz="4" w:space="0" w:color="auto"/>
              <w:left w:val="single" w:sz="4" w:space="0" w:color="auto"/>
              <w:bottom w:val="single" w:sz="4" w:space="0" w:color="auto"/>
              <w:right w:val="single" w:sz="4" w:space="0" w:color="auto"/>
            </w:tcBorders>
            <w:hideMark/>
          </w:tcPr>
          <w:p w14:paraId="53F8F7BA" w14:textId="77777777" w:rsidR="00D6578C" w:rsidRPr="00D6578C" w:rsidRDefault="00D6578C">
            <w:pPr>
              <w:spacing w:after="1" w:line="220" w:lineRule="atLeast"/>
              <w:jc w:val="center"/>
              <w:rPr>
                <w:color w:val="000000" w:themeColor="text1"/>
              </w:rPr>
            </w:pPr>
            <w:r w:rsidRPr="00D6578C">
              <w:rPr>
                <w:color w:val="000000" w:themeColor="text1"/>
              </w:rPr>
              <w:t>1.1.5.1</w:t>
            </w:r>
          </w:p>
        </w:tc>
        <w:tc>
          <w:tcPr>
            <w:tcW w:w="2106" w:type="dxa"/>
            <w:vMerge/>
            <w:tcBorders>
              <w:top w:val="nil"/>
              <w:left w:val="single" w:sz="4" w:space="0" w:color="auto"/>
              <w:bottom w:val="nil"/>
              <w:right w:val="single" w:sz="4" w:space="0" w:color="auto"/>
            </w:tcBorders>
            <w:vAlign w:val="center"/>
            <w:hideMark/>
          </w:tcPr>
          <w:p w14:paraId="11448A4B" w14:textId="77777777" w:rsidR="00D6578C" w:rsidRPr="00D6578C" w:rsidRDefault="00D6578C">
            <w:pPr>
              <w:rPr>
                <w:color w:val="000000" w:themeColor="text1"/>
              </w:rPr>
            </w:pPr>
          </w:p>
        </w:tc>
        <w:tc>
          <w:tcPr>
            <w:tcW w:w="3140" w:type="dxa"/>
            <w:vMerge/>
            <w:tcBorders>
              <w:top w:val="single" w:sz="4" w:space="0" w:color="auto"/>
              <w:left w:val="single" w:sz="4" w:space="0" w:color="auto"/>
              <w:bottom w:val="single" w:sz="4" w:space="0" w:color="auto"/>
              <w:right w:val="single" w:sz="4" w:space="0" w:color="auto"/>
            </w:tcBorders>
            <w:vAlign w:val="center"/>
            <w:hideMark/>
          </w:tcPr>
          <w:p w14:paraId="0D7A0C0E" w14:textId="77777777" w:rsidR="00D6578C" w:rsidRPr="00D6578C" w:rsidRDefault="00D6578C">
            <w:pPr>
              <w:rPr>
                <w:color w:val="000000" w:themeColor="text1"/>
              </w:rPr>
            </w:pPr>
          </w:p>
        </w:tc>
        <w:tc>
          <w:tcPr>
            <w:tcW w:w="2259" w:type="dxa"/>
            <w:tcBorders>
              <w:top w:val="single" w:sz="4" w:space="0" w:color="auto"/>
              <w:left w:val="single" w:sz="4" w:space="0" w:color="auto"/>
              <w:bottom w:val="single" w:sz="4" w:space="0" w:color="auto"/>
              <w:right w:val="single" w:sz="4" w:space="0" w:color="auto"/>
            </w:tcBorders>
            <w:hideMark/>
          </w:tcPr>
          <w:p w14:paraId="1E2D4064" w14:textId="77777777" w:rsidR="00D6578C" w:rsidRPr="00D6578C" w:rsidRDefault="00D6578C">
            <w:pPr>
              <w:spacing w:after="1" w:line="220" w:lineRule="atLeast"/>
              <w:rPr>
                <w:color w:val="000000" w:themeColor="text1"/>
              </w:rPr>
            </w:pPr>
            <w:r w:rsidRPr="00D6578C">
              <w:rPr>
                <w:color w:val="000000" w:themeColor="text1"/>
              </w:rPr>
              <w:t xml:space="preserve">Показатель наличия удостоверений о проверке знаний или журнала проверки знаний, протоколов проверки знаний, предусмотренных </w:t>
            </w:r>
            <w:hyperlink r:id="rId56" w:history="1">
              <w:r w:rsidRPr="00D6578C">
                <w:rPr>
                  <w:rStyle w:val="af"/>
                  <w:color w:val="000000" w:themeColor="text1"/>
                  <w:u w:val="none"/>
                </w:rPr>
                <w:t>Правилами</w:t>
              </w:r>
            </w:hyperlink>
            <w:r w:rsidRPr="00D6578C">
              <w:rPr>
                <w:color w:val="000000" w:themeColor="text1"/>
              </w:rPr>
              <w:t xml:space="preserve"> технической эксплуатации электроустановок потребителей, </w:t>
            </w:r>
            <w:hyperlink r:id="rId57" w:history="1">
              <w:r w:rsidRPr="00D6578C">
                <w:rPr>
                  <w:rStyle w:val="af"/>
                  <w:color w:val="000000" w:themeColor="text1"/>
                  <w:u w:val="none"/>
                </w:rPr>
                <w:t>Правилами</w:t>
              </w:r>
            </w:hyperlink>
            <w:r w:rsidRPr="00D6578C">
              <w:rPr>
                <w:color w:val="000000" w:themeColor="text1"/>
              </w:rPr>
              <w:t xml:space="preserve"> технической эксплуатации тепловых энергоустановок</w:t>
            </w:r>
          </w:p>
        </w:tc>
        <w:tc>
          <w:tcPr>
            <w:tcW w:w="760" w:type="dxa"/>
            <w:tcBorders>
              <w:top w:val="single" w:sz="4" w:space="0" w:color="auto"/>
              <w:left w:val="single" w:sz="4" w:space="0" w:color="auto"/>
              <w:bottom w:val="single" w:sz="4" w:space="0" w:color="auto"/>
              <w:right w:val="single" w:sz="4" w:space="0" w:color="auto"/>
            </w:tcBorders>
            <w:hideMark/>
          </w:tcPr>
          <w:p w14:paraId="490C04DC" w14:textId="77777777" w:rsidR="00D6578C" w:rsidRPr="00D6578C" w:rsidRDefault="00D6578C">
            <w:pPr>
              <w:spacing w:after="1" w:line="220" w:lineRule="atLeast"/>
              <w:jc w:val="center"/>
              <w:rPr>
                <w:color w:val="000000" w:themeColor="text1"/>
              </w:rPr>
            </w:pPr>
            <w:r w:rsidRPr="00D6578C">
              <w:rPr>
                <w:color w:val="000000" w:themeColor="text1"/>
              </w:rPr>
              <w:t>0,5</w:t>
            </w:r>
          </w:p>
        </w:tc>
        <w:tc>
          <w:tcPr>
            <w:tcW w:w="1508" w:type="dxa"/>
            <w:tcBorders>
              <w:top w:val="single" w:sz="4" w:space="0" w:color="auto"/>
              <w:left w:val="single" w:sz="4" w:space="0" w:color="auto"/>
              <w:bottom w:val="single" w:sz="4" w:space="0" w:color="auto"/>
              <w:right w:val="single" w:sz="4" w:space="0" w:color="auto"/>
            </w:tcBorders>
            <w:hideMark/>
          </w:tcPr>
          <w:p w14:paraId="6D233F2A"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пров</w:t>
            </w:r>
            <w:proofErr w:type="spellEnd"/>
            <w:r w:rsidRPr="00D6578C">
              <w:rPr>
                <w:color w:val="000000" w:themeColor="text1"/>
                <w:vertAlign w:val="subscript"/>
              </w:rPr>
              <w:t xml:space="preserve"> </w:t>
            </w:r>
            <w:proofErr w:type="spellStart"/>
            <w:r w:rsidRPr="00D6578C">
              <w:rPr>
                <w:color w:val="000000" w:themeColor="text1"/>
                <w:vertAlign w:val="subscript"/>
              </w:rPr>
              <w:t>зн</w:t>
            </w:r>
            <w:proofErr w:type="spellEnd"/>
            <w:r w:rsidRPr="00D6578C">
              <w:rPr>
                <w:color w:val="000000" w:themeColor="text1"/>
                <w:vertAlign w:val="subscript"/>
              </w:rPr>
              <w:t xml:space="preserve"> не ОПО</w:t>
            </w:r>
          </w:p>
        </w:tc>
        <w:tc>
          <w:tcPr>
            <w:tcW w:w="1880" w:type="dxa"/>
            <w:tcBorders>
              <w:top w:val="single" w:sz="4" w:space="0" w:color="auto"/>
              <w:left w:val="single" w:sz="4" w:space="0" w:color="auto"/>
              <w:bottom w:val="single" w:sz="4" w:space="0" w:color="auto"/>
              <w:right w:val="single" w:sz="4" w:space="0" w:color="auto"/>
            </w:tcBorders>
            <w:hideMark/>
          </w:tcPr>
          <w:p w14:paraId="7C3B26E4" w14:textId="77777777" w:rsidR="00D6578C" w:rsidRPr="00D6578C" w:rsidRDefault="00D6578C">
            <w:pPr>
              <w:spacing w:after="1" w:line="220" w:lineRule="atLeast"/>
              <w:rPr>
                <w:color w:val="000000" w:themeColor="text1"/>
              </w:rPr>
            </w:pPr>
            <w:r w:rsidRPr="00D6578C">
              <w:rPr>
                <w:color w:val="000000" w:themeColor="text1"/>
              </w:rPr>
              <w:t>Наличие - 1</w:t>
            </w:r>
          </w:p>
          <w:p w14:paraId="044FE3C1"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1291" w:type="dxa"/>
            <w:gridSpan w:val="2"/>
            <w:tcBorders>
              <w:top w:val="single" w:sz="4" w:space="0" w:color="auto"/>
              <w:left w:val="single" w:sz="4" w:space="0" w:color="auto"/>
              <w:bottom w:val="single" w:sz="4" w:space="0" w:color="auto"/>
              <w:right w:val="single" w:sz="4" w:space="0" w:color="auto"/>
            </w:tcBorders>
          </w:tcPr>
          <w:p w14:paraId="07E11E63" w14:textId="77777777" w:rsidR="00D6578C" w:rsidRPr="00D6578C" w:rsidRDefault="00D6578C">
            <w:pPr>
              <w:spacing w:after="1" w:line="220" w:lineRule="atLeast"/>
              <w:rPr>
                <w:color w:val="000000" w:themeColor="text1"/>
              </w:rPr>
            </w:pPr>
          </w:p>
        </w:tc>
        <w:tc>
          <w:tcPr>
            <w:tcW w:w="1224" w:type="dxa"/>
            <w:gridSpan w:val="2"/>
            <w:tcBorders>
              <w:top w:val="single" w:sz="4" w:space="0" w:color="auto"/>
              <w:left w:val="single" w:sz="4" w:space="0" w:color="auto"/>
              <w:bottom w:val="single" w:sz="4" w:space="0" w:color="auto"/>
              <w:right w:val="single" w:sz="4" w:space="0" w:color="auto"/>
            </w:tcBorders>
          </w:tcPr>
          <w:p w14:paraId="62576313" w14:textId="77777777" w:rsidR="00D6578C" w:rsidRPr="00D6578C" w:rsidRDefault="00D6578C">
            <w:pPr>
              <w:spacing w:after="1" w:line="220" w:lineRule="atLeast"/>
              <w:rPr>
                <w:color w:val="000000" w:themeColor="text1"/>
              </w:rPr>
            </w:pPr>
          </w:p>
        </w:tc>
      </w:tr>
      <w:tr w:rsidR="00D6578C" w:rsidRPr="00D6578C" w14:paraId="1794B3CD" w14:textId="77777777">
        <w:tc>
          <w:tcPr>
            <w:tcW w:w="709" w:type="dxa"/>
            <w:tcBorders>
              <w:top w:val="single" w:sz="4" w:space="0" w:color="auto"/>
              <w:left w:val="single" w:sz="4" w:space="0" w:color="auto"/>
              <w:bottom w:val="single" w:sz="4" w:space="0" w:color="auto"/>
              <w:right w:val="single" w:sz="4" w:space="0" w:color="auto"/>
            </w:tcBorders>
            <w:hideMark/>
          </w:tcPr>
          <w:p w14:paraId="60AE39A3" w14:textId="77777777" w:rsidR="00D6578C" w:rsidRPr="00D6578C" w:rsidRDefault="00D6578C">
            <w:pPr>
              <w:spacing w:after="1" w:line="220" w:lineRule="atLeast"/>
              <w:jc w:val="center"/>
              <w:rPr>
                <w:color w:val="000000" w:themeColor="text1"/>
              </w:rPr>
            </w:pPr>
            <w:r w:rsidRPr="00D6578C">
              <w:rPr>
                <w:color w:val="000000" w:themeColor="text1"/>
              </w:rPr>
              <w:t>1.1.5.2</w:t>
            </w:r>
          </w:p>
        </w:tc>
        <w:tc>
          <w:tcPr>
            <w:tcW w:w="2106" w:type="dxa"/>
            <w:vMerge/>
            <w:tcBorders>
              <w:top w:val="nil"/>
              <w:left w:val="single" w:sz="4" w:space="0" w:color="auto"/>
              <w:bottom w:val="nil"/>
              <w:right w:val="single" w:sz="4" w:space="0" w:color="auto"/>
            </w:tcBorders>
            <w:vAlign w:val="center"/>
            <w:hideMark/>
          </w:tcPr>
          <w:p w14:paraId="16E5FF5B" w14:textId="77777777" w:rsidR="00D6578C" w:rsidRPr="00D6578C" w:rsidRDefault="00D6578C">
            <w:pPr>
              <w:rPr>
                <w:color w:val="000000" w:themeColor="text1"/>
              </w:rPr>
            </w:pPr>
          </w:p>
        </w:tc>
        <w:tc>
          <w:tcPr>
            <w:tcW w:w="3140" w:type="dxa"/>
            <w:vMerge/>
            <w:tcBorders>
              <w:top w:val="single" w:sz="4" w:space="0" w:color="auto"/>
              <w:left w:val="single" w:sz="4" w:space="0" w:color="auto"/>
              <w:bottom w:val="single" w:sz="4" w:space="0" w:color="auto"/>
              <w:right w:val="single" w:sz="4" w:space="0" w:color="auto"/>
            </w:tcBorders>
            <w:vAlign w:val="center"/>
            <w:hideMark/>
          </w:tcPr>
          <w:p w14:paraId="1081F112" w14:textId="77777777" w:rsidR="00D6578C" w:rsidRPr="00D6578C" w:rsidRDefault="00D6578C">
            <w:pPr>
              <w:rPr>
                <w:color w:val="000000" w:themeColor="text1"/>
              </w:rPr>
            </w:pPr>
          </w:p>
        </w:tc>
        <w:tc>
          <w:tcPr>
            <w:tcW w:w="2259" w:type="dxa"/>
            <w:tcBorders>
              <w:top w:val="single" w:sz="4" w:space="0" w:color="auto"/>
              <w:left w:val="single" w:sz="4" w:space="0" w:color="auto"/>
              <w:bottom w:val="single" w:sz="4" w:space="0" w:color="auto"/>
              <w:right w:val="single" w:sz="4" w:space="0" w:color="auto"/>
            </w:tcBorders>
            <w:hideMark/>
          </w:tcPr>
          <w:p w14:paraId="6409FD0E" w14:textId="77777777" w:rsidR="00D6578C" w:rsidRPr="00D6578C" w:rsidRDefault="00D6578C">
            <w:pPr>
              <w:spacing w:after="1" w:line="220" w:lineRule="atLeast"/>
              <w:rPr>
                <w:color w:val="000000" w:themeColor="text1"/>
              </w:rPr>
            </w:pPr>
            <w:r w:rsidRPr="00D6578C">
              <w:rPr>
                <w:color w:val="000000" w:themeColor="text1"/>
              </w:rPr>
              <w:t xml:space="preserve">Показатель наличия удостоверений о допуске к самостоятельной работе обслуживающего персонала или протоколов проверки знаний в области промышленной безопасности работников и руководителей, предусмотренных </w:t>
            </w:r>
            <w:hyperlink r:id="rId58" w:history="1">
              <w:r w:rsidRPr="00D6578C">
                <w:rPr>
                  <w:rStyle w:val="af"/>
                  <w:color w:val="000000" w:themeColor="text1"/>
                  <w:u w:val="none"/>
                </w:rPr>
                <w:t>Правилами</w:t>
              </w:r>
            </w:hyperlink>
            <w:r w:rsidRPr="00D6578C">
              <w:rPr>
                <w:color w:val="000000" w:themeColor="text1"/>
              </w:rPr>
              <w:t xml:space="preserve"> </w:t>
            </w:r>
            <w:r w:rsidRPr="00D6578C">
              <w:rPr>
                <w:color w:val="000000" w:themeColor="text1"/>
              </w:rPr>
              <w:lastRenderedPageBreak/>
              <w:t>промышленной безопасности, в случае эксплуатации ОПО</w:t>
            </w:r>
          </w:p>
        </w:tc>
        <w:tc>
          <w:tcPr>
            <w:tcW w:w="760" w:type="dxa"/>
            <w:tcBorders>
              <w:top w:val="single" w:sz="4" w:space="0" w:color="auto"/>
              <w:left w:val="single" w:sz="4" w:space="0" w:color="auto"/>
              <w:bottom w:val="single" w:sz="4" w:space="0" w:color="auto"/>
              <w:right w:val="single" w:sz="4" w:space="0" w:color="auto"/>
            </w:tcBorders>
            <w:hideMark/>
          </w:tcPr>
          <w:p w14:paraId="6E3DE0CB" w14:textId="77777777" w:rsidR="00D6578C" w:rsidRPr="00D6578C" w:rsidRDefault="00D6578C">
            <w:pPr>
              <w:spacing w:after="1" w:line="220" w:lineRule="atLeast"/>
              <w:jc w:val="center"/>
              <w:rPr>
                <w:color w:val="000000" w:themeColor="text1"/>
              </w:rPr>
            </w:pPr>
            <w:r w:rsidRPr="00D6578C">
              <w:rPr>
                <w:color w:val="000000" w:themeColor="text1"/>
              </w:rPr>
              <w:lastRenderedPageBreak/>
              <w:t>0,5</w:t>
            </w:r>
          </w:p>
        </w:tc>
        <w:tc>
          <w:tcPr>
            <w:tcW w:w="1508" w:type="dxa"/>
            <w:tcBorders>
              <w:top w:val="single" w:sz="4" w:space="0" w:color="auto"/>
              <w:left w:val="single" w:sz="4" w:space="0" w:color="auto"/>
              <w:bottom w:val="single" w:sz="4" w:space="0" w:color="auto"/>
              <w:right w:val="single" w:sz="4" w:space="0" w:color="auto"/>
            </w:tcBorders>
            <w:hideMark/>
          </w:tcPr>
          <w:p w14:paraId="56E5BC5D"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пров</w:t>
            </w:r>
            <w:proofErr w:type="spellEnd"/>
            <w:r w:rsidRPr="00D6578C">
              <w:rPr>
                <w:color w:val="000000" w:themeColor="text1"/>
                <w:vertAlign w:val="subscript"/>
              </w:rPr>
              <w:t xml:space="preserve"> </w:t>
            </w:r>
            <w:proofErr w:type="spellStart"/>
            <w:r w:rsidRPr="00D6578C">
              <w:rPr>
                <w:color w:val="000000" w:themeColor="text1"/>
                <w:vertAlign w:val="subscript"/>
              </w:rPr>
              <w:t>зн</w:t>
            </w:r>
            <w:proofErr w:type="spellEnd"/>
            <w:r w:rsidRPr="00D6578C">
              <w:rPr>
                <w:color w:val="000000" w:themeColor="text1"/>
                <w:vertAlign w:val="subscript"/>
              </w:rPr>
              <w:t xml:space="preserve"> ОПО</w:t>
            </w:r>
          </w:p>
        </w:tc>
        <w:tc>
          <w:tcPr>
            <w:tcW w:w="1880" w:type="dxa"/>
            <w:tcBorders>
              <w:top w:val="single" w:sz="4" w:space="0" w:color="auto"/>
              <w:left w:val="single" w:sz="4" w:space="0" w:color="auto"/>
              <w:bottom w:val="single" w:sz="4" w:space="0" w:color="auto"/>
              <w:right w:val="single" w:sz="4" w:space="0" w:color="auto"/>
            </w:tcBorders>
            <w:hideMark/>
          </w:tcPr>
          <w:p w14:paraId="467815EC" w14:textId="77777777" w:rsidR="00D6578C" w:rsidRPr="00D6578C" w:rsidRDefault="00D6578C">
            <w:pPr>
              <w:spacing w:after="1" w:line="220" w:lineRule="atLeast"/>
              <w:rPr>
                <w:color w:val="000000" w:themeColor="text1"/>
              </w:rPr>
            </w:pPr>
            <w:r w:rsidRPr="00D6578C">
              <w:rPr>
                <w:color w:val="000000" w:themeColor="text1"/>
              </w:rPr>
              <w:t>Наличие - 1</w:t>
            </w:r>
          </w:p>
          <w:p w14:paraId="07EDEC49"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1291" w:type="dxa"/>
            <w:gridSpan w:val="2"/>
            <w:tcBorders>
              <w:top w:val="single" w:sz="4" w:space="0" w:color="auto"/>
              <w:left w:val="single" w:sz="4" w:space="0" w:color="auto"/>
              <w:bottom w:val="single" w:sz="4" w:space="0" w:color="auto"/>
              <w:right w:val="single" w:sz="4" w:space="0" w:color="auto"/>
            </w:tcBorders>
          </w:tcPr>
          <w:p w14:paraId="4D8E4F10" w14:textId="77777777" w:rsidR="00D6578C" w:rsidRPr="00D6578C" w:rsidRDefault="00D6578C">
            <w:pPr>
              <w:spacing w:after="1" w:line="220" w:lineRule="atLeast"/>
              <w:rPr>
                <w:color w:val="000000" w:themeColor="text1"/>
              </w:rPr>
            </w:pPr>
          </w:p>
        </w:tc>
        <w:tc>
          <w:tcPr>
            <w:tcW w:w="1224" w:type="dxa"/>
            <w:gridSpan w:val="2"/>
            <w:tcBorders>
              <w:top w:val="single" w:sz="4" w:space="0" w:color="auto"/>
              <w:left w:val="single" w:sz="4" w:space="0" w:color="auto"/>
              <w:bottom w:val="single" w:sz="4" w:space="0" w:color="auto"/>
              <w:right w:val="single" w:sz="4" w:space="0" w:color="auto"/>
            </w:tcBorders>
          </w:tcPr>
          <w:p w14:paraId="677BE889" w14:textId="77777777" w:rsidR="00D6578C" w:rsidRPr="00D6578C" w:rsidRDefault="00D6578C">
            <w:pPr>
              <w:spacing w:after="1" w:line="220" w:lineRule="atLeast"/>
              <w:rPr>
                <w:color w:val="000000" w:themeColor="text1"/>
              </w:rPr>
            </w:pPr>
          </w:p>
        </w:tc>
      </w:tr>
      <w:tr w:rsidR="00D6578C" w:rsidRPr="00D6578C" w14:paraId="01AE97E4" w14:textId="77777777">
        <w:tc>
          <w:tcPr>
            <w:tcW w:w="709" w:type="dxa"/>
            <w:tcBorders>
              <w:top w:val="single" w:sz="4" w:space="0" w:color="auto"/>
              <w:left w:val="single" w:sz="4" w:space="0" w:color="auto"/>
              <w:bottom w:val="single" w:sz="4" w:space="0" w:color="auto"/>
              <w:right w:val="single" w:sz="4" w:space="0" w:color="auto"/>
            </w:tcBorders>
            <w:hideMark/>
          </w:tcPr>
          <w:p w14:paraId="3EC285C1" w14:textId="77777777" w:rsidR="00D6578C" w:rsidRPr="00D6578C" w:rsidRDefault="00D6578C">
            <w:pPr>
              <w:spacing w:after="1" w:line="220" w:lineRule="atLeast"/>
              <w:jc w:val="center"/>
              <w:rPr>
                <w:color w:val="000000" w:themeColor="text1"/>
              </w:rPr>
            </w:pPr>
            <w:r w:rsidRPr="00D6578C">
              <w:rPr>
                <w:color w:val="000000" w:themeColor="text1"/>
              </w:rPr>
              <w:t>1.1.6</w:t>
            </w:r>
          </w:p>
        </w:tc>
        <w:tc>
          <w:tcPr>
            <w:tcW w:w="2106" w:type="dxa"/>
            <w:vMerge w:val="restart"/>
            <w:tcBorders>
              <w:top w:val="nil"/>
              <w:left w:val="single" w:sz="4" w:space="0" w:color="auto"/>
              <w:bottom w:val="nil"/>
              <w:right w:val="single" w:sz="4" w:space="0" w:color="auto"/>
            </w:tcBorders>
          </w:tcPr>
          <w:p w14:paraId="4792257D" w14:textId="77777777" w:rsidR="00D6578C" w:rsidRPr="00D6578C" w:rsidRDefault="00D6578C">
            <w:pPr>
              <w:spacing w:after="1" w:line="220" w:lineRule="atLeast"/>
              <w:rPr>
                <w:color w:val="000000" w:themeColor="text1"/>
              </w:rPr>
            </w:pPr>
          </w:p>
        </w:tc>
        <w:tc>
          <w:tcPr>
            <w:tcW w:w="3140" w:type="dxa"/>
            <w:tcBorders>
              <w:top w:val="single" w:sz="4" w:space="0" w:color="auto"/>
              <w:left w:val="single" w:sz="4" w:space="0" w:color="auto"/>
              <w:bottom w:val="single" w:sz="4" w:space="0" w:color="auto"/>
              <w:right w:val="single" w:sz="4" w:space="0" w:color="auto"/>
            </w:tcBorders>
            <w:hideMark/>
          </w:tcPr>
          <w:p w14:paraId="4CB50739" w14:textId="77777777" w:rsidR="00D6578C" w:rsidRPr="00D6578C" w:rsidRDefault="00D6578C">
            <w:pPr>
              <w:spacing w:after="1" w:line="220" w:lineRule="atLeast"/>
              <w:rPr>
                <w:color w:val="000000" w:themeColor="text1"/>
              </w:rPr>
            </w:pPr>
            <w:r w:rsidRPr="00D6578C">
              <w:rPr>
                <w:color w:val="000000" w:themeColor="text1"/>
              </w:rPr>
              <w:t xml:space="preserve">Копии документов, подтверждающих проведение обучения работников действиям в случае аварии или инцидента на опасном производственном объекте, в соответствии со </w:t>
            </w:r>
            <w:hyperlink r:id="rId59" w:history="1">
              <w:r w:rsidRPr="00D6578C">
                <w:rPr>
                  <w:rStyle w:val="af"/>
                  <w:color w:val="000000" w:themeColor="text1"/>
                  <w:u w:val="none"/>
                </w:rPr>
                <w:t>статьей 10</w:t>
              </w:r>
            </w:hyperlink>
            <w:r w:rsidRPr="00D6578C">
              <w:rPr>
                <w:color w:val="000000" w:themeColor="text1"/>
              </w:rPr>
              <w:t xml:space="preserve"> Федерального закона от 21 июля 1997 г. № 116-ФЗ «О промышленной безопасности опасных производственных объектов» (далее - Федеральный закон о промышленной безопасности)</w:t>
            </w:r>
          </w:p>
          <w:p w14:paraId="57E2F53D" w14:textId="77777777" w:rsidR="00D6578C" w:rsidRPr="00D6578C" w:rsidRDefault="00D6578C">
            <w:pPr>
              <w:spacing w:after="1" w:line="220" w:lineRule="atLeast"/>
              <w:rPr>
                <w:color w:val="000000" w:themeColor="text1"/>
              </w:rPr>
            </w:pPr>
            <w:r w:rsidRPr="00D6578C">
              <w:rPr>
                <w:color w:val="000000" w:themeColor="text1"/>
              </w:rPr>
              <w:t>(</w:t>
            </w:r>
            <w:hyperlink r:id="rId60" w:history="1">
              <w:r w:rsidRPr="00D6578C">
                <w:rPr>
                  <w:rStyle w:val="af"/>
                  <w:color w:val="000000" w:themeColor="text1"/>
                  <w:u w:val="none"/>
                </w:rPr>
                <w:t>подпункт 9.3.7 пункта 9</w:t>
              </w:r>
            </w:hyperlink>
            <w:r w:rsidRPr="00D6578C">
              <w:rPr>
                <w:color w:val="000000" w:themeColor="text1"/>
              </w:rPr>
              <w:t xml:space="preserve"> Правил)</w:t>
            </w:r>
          </w:p>
        </w:tc>
        <w:tc>
          <w:tcPr>
            <w:tcW w:w="2259" w:type="dxa"/>
            <w:tcBorders>
              <w:top w:val="single" w:sz="4" w:space="0" w:color="auto"/>
              <w:left w:val="single" w:sz="4" w:space="0" w:color="auto"/>
              <w:bottom w:val="single" w:sz="4" w:space="0" w:color="auto"/>
              <w:right w:val="single" w:sz="4" w:space="0" w:color="auto"/>
            </w:tcBorders>
            <w:hideMark/>
          </w:tcPr>
          <w:p w14:paraId="38E715B4" w14:textId="77777777" w:rsidR="00D6578C" w:rsidRPr="00D6578C" w:rsidRDefault="00D6578C">
            <w:pPr>
              <w:spacing w:after="1" w:line="220" w:lineRule="atLeast"/>
              <w:rPr>
                <w:color w:val="000000" w:themeColor="text1"/>
              </w:rPr>
            </w:pPr>
            <w:r w:rsidRPr="00D6578C">
              <w:rPr>
                <w:color w:val="000000" w:themeColor="text1"/>
              </w:rPr>
              <w:t>Показатель наличия документов, подтверждающих проведение обучения работников действиям в случае аварии или инцидента на опасном производственном объекте</w:t>
            </w:r>
          </w:p>
        </w:tc>
        <w:tc>
          <w:tcPr>
            <w:tcW w:w="760" w:type="dxa"/>
            <w:tcBorders>
              <w:top w:val="single" w:sz="4" w:space="0" w:color="auto"/>
              <w:left w:val="single" w:sz="4" w:space="0" w:color="auto"/>
              <w:bottom w:val="single" w:sz="4" w:space="0" w:color="auto"/>
              <w:right w:val="single" w:sz="4" w:space="0" w:color="auto"/>
            </w:tcBorders>
            <w:hideMark/>
          </w:tcPr>
          <w:p w14:paraId="14386D7D" w14:textId="77777777" w:rsidR="00D6578C" w:rsidRPr="00D6578C" w:rsidRDefault="00D6578C">
            <w:pPr>
              <w:spacing w:after="1" w:line="220" w:lineRule="atLeast"/>
              <w:jc w:val="center"/>
              <w:rPr>
                <w:color w:val="000000" w:themeColor="text1"/>
              </w:rPr>
            </w:pPr>
            <w:r w:rsidRPr="00D6578C">
              <w:rPr>
                <w:color w:val="000000" w:themeColor="text1"/>
              </w:rPr>
              <w:t>0,1</w:t>
            </w:r>
          </w:p>
        </w:tc>
        <w:tc>
          <w:tcPr>
            <w:tcW w:w="1508" w:type="dxa"/>
            <w:tcBorders>
              <w:top w:val="single" w:sz="4" w:space="0" w:color="auto"/>
              <w:left w:val="single" w:sz="4" w:space="0" w:color="auto"/>
              <w:bottom w:val="single" w:sz="4" w:space="0" w:color="auto"/>
              <w:right w:val="single" w:sz="4" w:space="0" w:color="auto"/>
            </w:tcBorders>
            <w:hideMark/>
          </w:tcPr>
          <w:p w14:paraId="53CD18BE"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обуч</w:t>
            </w:r>
            <w:proofErr w:type="spellEnd"/>
          </w:p>
        </w:tc>
        <w:tc>
          <w:tcPr>
            <w:tcW w:w="1880" w:type="dxa"/>
            <w:tcBorders>
              <w:top w:val="single" w:sz="4" w:space="0" w:color="auto"/>
              <w:left w:val="single" w:sz="4" w:space="0" w:color="auto"/>
              <w:bottom w:val="single" w:sz="4" w:space="0" w:color="auto"/>
              <w:right w:val="single" w:sz="4" w:space="0" w:color="auto"/>
            </w:tcBorders>
            <w:hideMark/>
          </w:tcPr>
          <w:p w14:paraId="7E3B2409" w14:textId="77777777" w:rsidR="00D6578C" w:rsidRPr="00D6578C" w:rsidRDefault="00D6578C">
            <w:pPr>
              <w:spacing w:after="1" w:line="220" w:lineRule="atLeast"/>
              <w:rPr>
                <w:color w:val="000000" w:themeColor="text1"/>
              </w:rPr>
            </w:pPr>
            <w:r w:rsidRPr="00D6578C">
              <w:rPr>
                <w:color w:val="000000" w:themeColor="text1"/>
              </w:rPr>
              <w:t>Наличие - 1</w:t>
            </w:r>
          </w:p>
          <w:p w14:paraId="3DE26681"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1291" w:type="dxa"/>
            <w:gridSpan w:val="2"/>
            <w:tcBorders>
              <w:top w:val="single" w:sz="4" w:space="0" w:color="auto"/>
              <w:left w:val="single" w:sz="4" w:space="0" w:color="auto"/>
              <w:bottom w:val="single" w:sz="4" w:space="0" w:color="auto"/>
              <w:right w:val="single" w:sz="4" w:space="0" w:color="auto"/>
            </w:tcBorders>
          </w:tcPr>
          <w:p w14:paraId="318338CF" w14:textId="77777777" w:rsidR="00D6578C" w:rsidRPr="00D6578C" w:rsidRDefault="00D6578C">
            <w:pPr>
              <w:spacing w:after="1" w:line="220" w:lineRule="atLeast"/>
              <w:rPr>
                <w:color w:val="000000" w:themeColor="text1"/>
              </w:rPr>
            </w:pPr>
          </w:p>
        </w:tc>
        <w:tc>
          <w:tcPr>
            <w:tcW w:w="1224" w:type="dxa"/>
            <w:gridSpan w:val="2"/>
            <w:tcBorders>
              <w:top w:val="single" w:sz="4" w:space="0" w:color="auto"/>
              <w:left w:val="single" w:sz="4" w:space="0" w:color="auto"/>
              <w:bottom w:val="single" w:sz="4" w:space="0" w:color="auto"/>
              <w:right w:val="single" w:sz="4" w:space="0" w:color="auto"/>
            </w:tcBorders>
          </w:tcPr>
          <w:p w14:paraId="12271DCA" w14:textId="77777777" w:rsidR="00D6578C" w:rsidRPr="00D6578C" w:rsidRDefault="00D6578C">
            <w:pPr>
              <w:spacing w:after="1" w:line="220" w:lineRule="atLeast"/>
              <w:rPr>
                <w:color w:val="000000" w:themeColor="text1"/>
              </w:rPr>
            </w:pPr>
          </w:p>
        </w:tc>
      </w:tr>
      <w:tr w:rsidR="00D6578C" w:rsidRPr="00D6578C" w14:paraId="08C607C0" w14:textId="77777777">
        <w:tc>
          <w:tcPr>
            <w:tcW w:w="709" w:type="dxa"/>
            <w:tcBorders>
              <w:top w:val="single" w:sz="4" w:space="0" w:color="auto"/>
              <w:left w:val="single" w:sz="4" w:space="0" w:color="auto"/>
              <w:bottom w:val="single" w:sz="4" w:space="0" w:color="auto"/>
              <w:right w:val="single" w:sz="4" w:space="0" w:color="auto"/>
            </w:tcBorders>
            <w:hideMark/>
          </w:tcPr>
          <w:p w14:paraId="2205C093" w14:textId="77777777" w:rsidR="00D6578C" w:rsidRPr="00D6578C" w:rsidRDefault="00D6578C">
            <w:pPr>
              <w:spacing w:after="1" w:line="220" w:lineRule="atLeast"/>
              <w:jc w:val="center"/>
              <w:rPr>
                <w:color w:val="000000" w:themeColor="text1"/>
              </w:rPr>
            </w:pPr>
            <w:r w:rsidRPr="00D6578C">
              <w:rPr>
                <w:color w:val="000000" w:themeColor="text1"/>
              </w:rPr>
              <w:t>1.1.7</w:t>
            </w:r>
          </w:p>
        </w:tc>
        <w:tc>
          <w:tcPr>
            <w:tcW w:w="2106" w:type="dxa"/>
            <w:vMerge/>
            <w:tcBorders>
              <w:top w:val="nil"/>
              <w:left w:val="single" w:sz="4" w:space="0" w:color="auto"/>
              <w:bottom w:val="nil"/>
              <w:right w:val="single" w:sz="4" w:space="0" w:color="auto"/>
            </w:tcBorders>
            <w:vAlign w:val="center"/>
            <w:hideMark/>
          </w:tcPr>
          <w:p w14:paraId="51B98A77" w14:textId="77777777" w:rsidR="00D6578C" w:rsidRPr="00D6578C" w:rsidRDefault="00D6578C">
            <w:pPr>
              <w:rPr>
                <w:color w:val="000000" w:themeColor="text1"/>
              </w:rPr>
            </w:pPr>
          </w:p>
        </w:tc>
        <w:tc>
          <w:tcPr>
            <w:tcW w:w="3140" w:type="dxa"/>
            <w:vMerge w:val="restart"/>
            <w:tcBorders>
              <w:top w:val="single" w:sz="4" w:space="0" w:color="auto"/>
              <w:left w:val="single" w:sz="4" w:space="0" w:color="auto"/>
              <w:bottom w:val="single" w:sz="4" w:space="0" w:color="auto"/>
              <w:right w:val="single" w:sz="4" w:space="0" w:color="auto"/>
            </w:tcBorders>
            <w:hideMark/>
          </w:tcPr>
          <w:p w14:paraId="5601D783" w14:textId="77777777" w:rsidR="00D6578C" w:rsidRPr="00D6578C" w:rsidRDefault="00D6578C">
            <w:pPr>
              <w:spacing w:after="1" w:line="220" w:lineRule="atLeast"/>
              <w:rPr>
                <w:color w:val="000000" w:themeColor="text1"/>
              </w:rPr>
            </w:pPr>
            <w:r w:rsidRPr="00D6578C">
              <w:rPr>
                <w:color w:val="000000" w:themeColor="text1"/>
              </w:rPr>
              <w:t xml:space="preserve">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не отнесенных к ОПО, определенные </w:t>
            </w:r>
          </w:p>
          <w:p w14:paraId="1FB5A617" w14:textId="77777777" w:rsidR="00D6578C" w:rsidRPr="00D6578C" w:rsidRDefault="00D6578C">
            <w:pPr>
              <w:rPr>
                <w:color w:val="000000" w:themeColor="text1"/>
              </w:rPr>
            </w:pPr>
            <w:r w:rsidRPr="00D6578C">
              <w:rPr>
                <w:color w:val="000000" w:themeColor="text1"/>
              </w:rPr>
              <w:t>пунктом 7 Правил № 511, и (или) ответственных лиц за безопасную эксплуатацию оборудования, работающего под избыточным давлением, и ответственных за осуществление производственного контроля при эксплуатации оборудования, отнесенного к ОПО, определенные пунктом 228 Правил промышленной безопасности (подпункт 9.3.8 пункта 9 Правил)</w:t>
            </w:r>
          </w:p>
        </w:tc>
        <w:tc>
          <w:tcPr>
            <w:tcW w:w="2259" w:type="dxa"/>
            <w:tcBorders>
              <w:top w:val="single" w:sz="4" w:space="0" w:color="auto"/>
              <w:left w:val="single" w:sz="4" w:space="0" w:color="auto"/>
              <w:bottom w:val="single" w:sz="4" w:space="0" w:color="auto"/>
              <w:right w:val="single" w:sz="4" w:space="0" w:color="auto"/>
            </w:tcBorders>
            <w:hideMark/>
          </w:tcPr>
          <w:p w14:paraId="16B1909B" w14:textId="77777777" w:rsidR="00D6578C" w:rsidRPr="00D6578C" w:rsidRDefault="00D6578C">
            <w:pPr>
              <w:spacing w:after="1" w:line="220" w:lineRule="atLeast"/>
              <w:rPr>
                <w:color w:val="000000" w:themeColor="text1"/>
              </w:rPr>
            </w:pPr>
            <w:r w:rsidRPr="00D6578C">
              <w:rPr>
                <w:color w:val="000000" w:themeColor="text1"/>
              </w:rPr>
              <w:t>Показатель наличия организационно-распорядительных документов организации о назначении ответственных лиц за тепловые энергоустановки и (или)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w:t>
            </w:r>
          </w:p>
        </w:tc>
        <w:tc>
          <w:tcPr>
            <w:tcW w:w="760" w:type="dxa"/>
            <w:tcBorders>
              <w:top w:val="single" w:sz="4" w:space="0" w:color="auto"/>
              <w:left w:val="single" w:sz="4" w:space="0" w:color="auto"/>
              <w:bottom w:val="single" w:sz="4" w:space="0" w:color="auto"/>
              <w:right w:val="single" w:sz="4" w:space="0" w:color="auto"/>
            </w:tcBorders>
            <w:hideMark/>
          </w:tcPr>
          <w:p w14:paraId="35055264" w14:textId="77777777" w:rsidR="00D6578C" w:rsidRPr="00D6578C" w:rsidRDefault="00D6578C">
            <w:pPr>
              <w:spacing w:after="1" w:line="220" w:lineRule="atLeast"/>
              <w:jc w:val="center"/>
              <w:rPr>
                <w:color w:val="000000" w:themeColor="text1"/>
              </w:rPr>
            </w:pPr>
            <w:r w:rsidRPr="00D6578C">
              <w:rPr>
                <w:color w:val="000000" w:themeColor="text1"/>
              </w:rPr>
              <w:t>0,1</w:t>
            </w:r>
          </w:p>
        </w:tc>
        <w:tc>
          <w:tcPr>
            <w:tcW w:w="1508" w:type="dxa"/>
            <w:tcBorders>
              <w:top w:val="single" w:sz="4" w:space="0" w:color="auto"/>
              <w:left w:val="single" w:sz="4" w:space="0" w:color="auto"/>
              <w:bottom w:val="single" w:sz="4" w:space="0" w:color="auto"/>
              <w:right w:val="single" w:sz="4" w:space="0" w:color="auto"/>
            </w:tcBorders>
            <w:hideMark/>
          </w:tcPr>
          <w:p w14:paraId="28369621"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отв</w:t>
            </w:r>
            <w:proofErr w:type="spellEnd"/>
          </w:p>
        </w:tc>
        <w:tc>
          <w:tcPr>
            <w:tcW w:w="1880" w:type="dxa"/>
            <w:tcBorders>
              <w:top w:val="single" w:sz="4" w:space="0" w:color="auto"/>
              <w:left w:val="single" w:sz="4" w:space="0" w:color="auto"/>
              <w:bottom w:val="single" w:sz="4" w:space="0" w:color="auto"/>
              <w:right w:val="single" w:sz="4" w:space="0" w:color="auto"/>
            </w:tcBorders>
            <w:hideMark/>
          </w:tcPr>
          <w:p w14:paraId="512A349F"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отв</w:t>
            </w:r>
            <w:proofErr w:type="spellEnd"/>
            <w:r w:rsidRPr="00D6578C">
              <w:rPr>
                <w:color w:val="000000" w:themeColor="text1"/>
              </w:rPr>
              <w:t xml:space="preserve"> =</w:t>
            </w:r>
          </w:p>
          <w:p w14:paraId="5B31A049"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отв</w:t>
            </w:r>
            <w:proofErr w:type="spellEnd"/>
            <w:r w:rsidRPr="00D6578C">
              <w:rPr>
                <w:color w:val="000000" w:themeColor="text1"/>
                <w:vertAlign w:val="subscript"/>
              </w:rPr>
              <w:t xml:space="preserve"> </w:t>
            </w:r>
            <w:proofErr w:type="spellStart"/>
            <w:r w:rsidRPr="00D6578C">
              <w:rPr>
                <w:color w:val="000000" w:themeColor="text1"/>
                <w:vertAlign w:val="subscript"/>
              </w:rPr>
              <w:t>неОПО</w:t>
            </w:r>
            <w:proofErr w:type="spellEnd"/>
            <w:r w:rsidRPr="00D6578C">
              <w:rPr>
                <w:color w:val="000000" w:themeColor="text1"/>
              </w:rPr>
              <w:t xml:space="preserve"> * 0,5 +</w:t>
            </w:r>
          </w:p>
          <w:p w14:paraId="19DEF946"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отв</w:t>
            </w:r>
            <w:proofErr w:type="spellEnd"/>
            <w:r w:rsidRPr="00D6578C">
              <w:rPr>
                <w:color w:val="000000" w:themeColor="text1"/>
                <w:vertAlign w:val="subscript"/>
              </w:rPr>
              <w:t xml:space="preserve"> ОПО</w:t>
            </w:r>
            <w:r w:rsidRPr="00D6578C">
              <w:rPr>
                <w:color w:val="000000" w:themeColor="text1"/>
              </w:rPr>
              <w:t xml:space="preserve"> * 0,5</w:t>
            </w:r>
          </w:p>
        </w:tc>
        <w:tc>
          <w:tcPr>
            <w:tcW w:w="1291" w:type="dxa"/>
            <w:gridSpan w:val="2"/>
            <w:tcBorders>
              <w:top w:val="single" w:sz="4" w:space="0" w:color="auto"/>
              <w:left w:val="single" w:sz="4" w:space="0" w:color="auto"/>
              <w:bottom w:val="single" w:sz="4" w:space="0" w:color="auto"/>
              <w:right w:val="single" w:sz="4" w:space="0" w:color="auto"/>
            </w:tcBorders>
          </w:tcPr>
          <w:p w14:paraId="1A0DA35C" w14:textId="77777777" w:rsidR="00D6578C" w:rsidRPr="00D6578C" w:rsidRDefault="00D6578C">
            <w:pPr>
              <w:spacing w:after="1" w:line="220" w:lineRule="atLeast"/>
              <w:rPr>
                <w:color w:val="000000" w:themeColor="text1"/>
              </w:rPr>
            </w:pPr>
          </w:p>
        </w:tc>
        <w:tc>
          <w:tcPr>
            <w:tcW w:w="1224" w:type="dxa"/>
            <w:gridSpan w:val="2"/>
            <w:tcBorders>
              <w:top w:val="single" w:sz="4" w:space="0" w:color="auto"/>
              <w:left w:val="single" w:sz="4" w:space="0" w:color="auto"/>
              <w:bottom w:val="single" w:sz="4" w:space="0" w:color="auto"/>
              <w:right w:val="single" w:sz="4" w:space="0" w:color="auto"/>
            </w:tcBorders>
          </w:tcPr>
          <w:p w14:paraId="1840CB5A" w14:textId="77777777" w:rsidR="00D6578C" w:rsidRPr="00D6578C" w:rsidRDefault="00D6578C">
            <w:pPr>
              <w:spacing w:after="1" w:line="220" w:lineRule="atLeast"/>
              <w:rPr>
                <w:color w:val="000000" w:themeColor="text1"/>
              </w:rPr>
            </w:pPr>
          </w:p>
        </w:tc>
      </w:tr>
      <w:tr w:rsidR="00D6578C" w:rsidRPr="00D6578C" w14:paraId="54A482AA" w14:textId="77777777">
        <w:tc>
          <w:tcPr>
            <w:tcW w:w="709" w:type="dxa"/>
            <w:tcBorders>
              <w:top w:val="single" w:sz="4" w:space="0" w:color="auto"/>
              <w:left w:val="single" w:sz="4" w:space="0" w:color="auto"/>
              <w:bottom w:val="single" w:sz="4" w:space="0" w:color="auto"/>
              <w:right w:val="single" w:sz="4" w:space="0" w:color="auto"/>
            </w:tcBorders>
            <w:hideMark/>
          </w:tcPr>
          <w:p w14:paraId="3024123D" w14:textId="77777777" w:rsidR="00D6578C" w:rsidRPr="00D6578C" w:rsidRDefault="00D6578C">
            <w:pPr>
              <w:spacing w:after="1" w:line="220" w:lineRule="atLeast"/>
              <w:jc w:val="center"/>
              <w:rPr>
                <w:color w:val="000000" w:themeColor="text1"/>
              </w:rPr>
            </w:pPr>
            <w:r w:rsidRPr="00D6578C">
              <w:rPr>
                <w:color w:val="000000" w:themeColor="text1"/>
              </w:rPr>
              <w:t>1.1.7.1</w:t>
            </w:r>
          </w:p>
        </w:tc>
        <w:tc>
          <w:tcPr>
            <w:tcW w:w="2106" w:type="dxa"/>
            <w:vMerge/>
            <w:tcBorders>
              <w:top w:val="nil"/>
              <w:left w:val="single" w:sz="4" w:space="0" w:color="auto"/>
              <w:bottom w:val="nil"/>
              <w:right w:val="single" w:sz="4" w:space="0" w:color="auto"/>
            </w:tcBorders>
            <w:vAlign w:val="center"/>
            <w:hideMark/>
          </w:tcPr>
          <w:p w14:paraId="72DC7E8E" w14:textId="77777777" w:rsidR="00D6578C" w:rsidRPr="00D6578C" w:rsidRDefault="00D6578C">
            <w:pPr>
              <w:rPr>
                <w:color w:val="000000" w:themeColor="text1"/>
              </w:rPr>
            </w:pPr>
          </w:p>
        </w:tc>
        <w:tc>
          <w:tcPr>
            <w:tcW w:w="3140" w:type="dxa"/>
            <w:vMerge/>
            <w:tcBorders>
              <w:top w:val="single" w:sz="4" w:space="0" w:color="auto"/>
              <w:left w:val="single" w:sz="4" w:space="0" w:color="auto"/>
              <w:bottom w:val="single" w:sz="4" w:space="0" w:color="auto"/>
              <w:right w:val="single" w:sz="4" w:space="0" w:color="auto"/>
            </w:tcBorders>
            <w:vAlign w:val="center"/>
            <w:hideMark/>
          </w:tcPr>
          <w:p w14:paraId="0FF009F8" w14:textId="77777777" w:rsidR="00D6578C" w:rsidRPr="00D6578C" w:rsidRDefault="00D6578C">
            <w:pPr>
              <w:rPr>
                <w:color w:val="000000" w:themeColor="text1"/>
              </w:rPr>
            </w:pPr>
          </w:p>
        </w:tc>
        <w:tc>
          <w:tcPr>
            <w:tcW w:w="2259" w:type="dxa"/>
            <w:tcBorders>
              <w:top w:val="single" w:sz="4" w:space="0" w:color="auto"/>
              <w:left w:val="single" w:sz="4" w:space="0" w:color="auto"/>
              <w:bottom w:val="single" w:sz="4" w:space="0" w:color="auto"/>
              <w:right w:val="single" w:sz="4" w:space="0" w:color="auto"/>
            </w:tcBorders>
            <w:hideMark/>
          </w:tcPr>
          <w:p w14:paraId="06BB36A7" w14:textId="77777777" w:rsidR="00D6578C" w:rsidRPr="00D6578C" w:rsidRDefault="00D6578C">
            <w:pPr>
              <w:spacing w:after="1" w:line="220" w:lineRule="atLeast"/>
              <w:rPr>
                <w:color w:val="000000" w:themeColor="text1"/>
              </w:rPr>
            </w:pPr>
            <w:r w:rsidRPr="00D6578C">
              <w:rPr>
                <w:color w:val="000000" w:themeColor="text1"/>
              </w:rPr>
              <w:t xml:space="preserve">Показатель наличия организационно-распорядительных </w:t>
            </w:r>
            <w:r w:rsidRPr="00D6578C">
              <w:rPr>
                <w:color w:val="000000" w:themeColor="text1"/>
              </w:rPr>
              <w:lastRenderedPageBreak/>
              <w:t>документов организации о назначении ответственных лиц за безопасную эксплуатацию тепловых энергоустановок для</w:t>
            </w:r>
          </w:p>
        </w:tc>
        <w:tc>
          <w:tcPr>
            <w:tcW w:w="760" w:type="dxa"/>
            <w:tcBorders>
              <w:top w:val="single" w:sz="4" w:space="0" w:color="auto"/>
              <w:left w:val="single" w:sz="4" w:space="0" w:color="auto"/>
              <w:bottom w:val="single" w:sz="4" w:space="0" w:color="auto"/>
              <w:right w:val="single" w:sz="4" w:space="0" w:color="auto"/>
            </w:tcBorders>
            <w:hideMark/>
          </w:tcPr>
          <w:p w14:paraId="572C6A0D" w14:textId="77777777" w:rsidR="00D6578C" w:rsidRPr="00D6578C" w:rsidRDefault="00D6578C">
            <w:pPr>
              <w:spacing w:after="1" w:line="220" w:lineRule="atLeast"/>
              <w:jc w:val="center"/>
              <w:rPr>
                <w:color w:val="000000" w:themeColor="text1"/>
              </w:rPr>
            </w:pPr>
            <w:r w:rsidRPr="00D6578C">
              <w:rPr>
                <w:color w:val="000000" w:themeColor="text1"/>
              </w:rPr>
              <w:lastRenderedPageBreak/>
              <w:t>0,5</w:t>
            </w:r>
          </w:p>
        </w:tc>
        <w:tc>
          <w:tcPr>
            <w:tcW w:w="1508" w:type="dxa"/>
            <w:tcBorders>
              <w:top w:val="single" w:sz="4" w:space="0" w:color="auto"/>
              <w:left w:val="single" w:sz="4" w:space="0" w:color="auto"/>
              <w:bottom w:val="single" w:sz="4" w:space="0" w:color="auto"/>
              <w:right w:val="single" w:sz="4" w:space="0" w:color="auto"/>
            </w:tcBorders>
            <w:hideMark/>
          </w:tcPr>
          <w:p w14:paraId="5DED5634"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отв</w:t>
            </w:r>
            <w:proofErr w:type="spellEnd"/>
            <w:r w:rsidRPr="00D6578C">
              <w:rPr>
                <w:color w:val="000000" w:themeColor="text1"/>
                <w:vertAlign w:val="subscript"/>
              </w:rPr>
              <w:t xml:space="preserve"> </w:t>
            </w:r>
            <w:proofErr w:type="spellStart"/>
            <w:r w:rsidRPr="00D6578C">
              <w:rPr>
                <w:color w:val="000000" w:themeColor="text1"/>
                <w:vertAlign w:val="subscript"/>
              </w:rPr>
              <w:t>неОПО</w:t>
            </w:r>
            <w:proofErr w:type="spellEnd"/>
          </w:p>
        </w:tc>
        <w:tc>
          <w:tcPr>
            <w:tcW w:w="1880" w:type="dxa"/>
            <w:tcBorders>
              <w:top w:val="single" w:sz="4" w:space="0" w:color="auto"/>
              <w:left w:val="single" w:sz="4" w:space="0" w:color="auto"/>
              <w:bottom w:val="single" w:sz="4" w:space="0" w:color="auto"/>
              <w:right w:val="single" w:sz="4" w:space="0" w:color="auto"/>
            </w:tcBorders>
            <w:hideMark/>
          </w:tcPr>
          <w:p w14:paraId="7510EECA" w14:textId="77777777" w:rsidR="00D6578C" w:rsidRPr="00D6578C" w:rsidRDefault="00D6578C">
            <w:pPr>
              <w:spacing w:after="1" w:line="220" w:lineRule="atLeast"/>
              <w:rPr>
                <w:color w:val="000000" w:themeColor="text1"/>
              </w:rPr>
            </w:pPr>
            <w:r w:rsidRPr="00D6578C">
              <w:rPr>
                <w:color w:val="000000" w:themeColor="text1"/>
              </w:rPr>
              <w:t>Наличие - 1</w:t>
            </w:r>
          </w:p>
          <w:p w14:paraId="25A5BCC9"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1291" w:type="dxa"/>
            <w:gridSpan w:val="2"/>
            <w:tcBorders>
              <w:top w:val="single" w:sz="4" w:space="0" w:color="auto"/>
              <w:left w:val="single" w:sz="4" w:space="0" w:color="auto"/>
              <w:bottom w:val="single" w:sz="4" w:space="0" w:color="auto"/>
              <w:right w:val="single" w:sz="4" w:space="0" w:color="auto"/>
            </w:tcBorders>
          </w:tcPr>
          <w:p w14:paraId="6248392B" w14:textId="77777777" w:rsidR="00D6578C" w:rsidRPr="00D6578C" w:rsidRDefault="00D6578C">
            <w:pPr>
              <w:spacing w:after="1" w:line="220" w:lineRule="atLeast"/>
              <w:rPr>
                <w:color w:val="000000" w:themeColor="text1"/>
              </w:rPr>
            </w:pPr>
          </w:p>
        </w:tc>
        <w:tc>
          <w:tcPr>
            <w:tcW w:w="1224" w:type="dxa"/>
            <w:gridSpan w:val="2"/>
            <w:tcBorders>
              <w:top w:val="single" w:sz="4" w:space="0" w:color="auto"/>
              <w:left w:val="single" w:sz="4" w:space="0" w:color="auto"/>
              <w:bottom w:val="single" w:sz="4" w:space="0" w:color="auto"/>
              <w:right w:val="single" w:sz="4" w:space="0" w:color="auto"/>
            </w:tcBorders>
          </w:tcPr>
          <w:p w14:paraId="07C611C6" w14:textId="77777777" w:rsidR="00D6578C" w:rsidRPr="00D6578C" w:rsidRDefault="00D6578C">
            <w:pPr>
              <w:spacing w:after="1" w:line="220" w:lineRule="atLeast"/>
              <w:rPr>
                <w:color w:val="000000" w:themeColor="text1"/>
              </w:rPr>
            </w:pPr>
          </w:p>
        </w:tc>
      </w:tr>
      <w:tr w:rsidR="00D6578C" w:rsidRPr="00D6578C" w14:paraId="0F159B7F" w14:textId="77777777">
        <w:tc>
          <w:tcPr>
            <w:tcW w:w="709" w:type="dxa"/>
            <w:tcBorders>
              <w:top w:val="single" w:sz="4" w:space="0" w:color="auto"/>
              <w:left w:val="single" w:sz="4" w:space="0" w:color="auto"/>
              <w:bottom w:val="single" w:sz="4" w:space="0" w:color="auto"/>
              <w:right w:val="single" w:sz="4" w:space="0" w:color="auto"/>
            </w:tcBorders>
            <w:hideMark/>
          </w:tcPr>
          <w:p w14:paraId="46359444" w14:textId="77777777" w:rsidR="00D6578C" w:rsidRPr="00D6578C" w:rsidRDefault="00D6578C">
            <w:pPr>
              <w:spacing w:after="1" w:line="220" w:lineRule="atLeast"/>
              <w:jc w:val="center"/>
              <w:rPr>
                <w:color w:val="000000" w:themeColor="text1"/>
              </w:rPr>
            </w:pPr>
            <w:r w:rsidRPr="00D6578C">
              <w:rPr>
                <w:color w:val="000000" w:themeColor="text1"/>
              </w:rPr>
              <w:t>1.1.8</w:t>
            </w:r>
          </w:p>
        </w:tc>
        <w:tc>
          <w:tcPr>
            <w:tcW w:w="2106" w:type="dxa"/>
            <w:vMerge w:val="restart"/>
            <w:tcBorders>
              <w:top w:val="nil"/>
              <w:left w:val="single" w:sz="4" w:space="0" w:color="auto"/>
              <w:bottom w:val="single" w:sz="4" w:space="0" w:color="auto"/>
              <w:right w:val="single" w:sz="4" w:space="0" w:color="auto"/>
            </w:tcBorders>
          </w:tcPr>
          <w:p w14:paraId="1085CCBF" w14:textId="77777777" w:rsidR="00D6578C" w:rsidRPr="00D6578C" w:rsidRDefault="00D6578C">
            <w:pPr>
              <w:spacing w:after="1" w:line="220" w:lineRule="atLeast"/>
              <w:rPr>
                <w:color w:val="000000" w:themeColor="text1"/>
              </w:rPr>
            </w:pPr>
          </w:p>
        </w:tc>
        <w:tc>
          <w:tcPr>
            <w:tcW w:w="3140" w:type="dxa"/>
            <w:tcBorders>
              <w:top w:val="single" w:sz="4" w:space="0" w:color="auto"/>
              <w:left w:val="single" w:sz="4" w:space="0" w:color="auto"/>
              <w:bottom w:val="single" w:sz="4" w:space="0" w:color="auto"/>
              <w:right w:val="single" w:sz="4" w:space="0" w:color="auto"/>
            </w:tcBorders>
            <w:hideMark/>
          </w:tcPr>
          <w:p w14:paraId="780C7F45" w14:textId="77777777" w:rsidR="00D6578C" w:rsidRPr="00D6578C" w:rsidRDefault="00D6578C">
            <w:pPr>
              <w:spacing w:after="1" w:line="220" w:lineRule="atLeast"/>
              <w:rPr>
                <w:color w:val="000000" w:themeColor="text1"/>
              </w:rPr>
            </w:pPr>
            <w:r w:rsidRPr="00D6578C">
              <w:rPr>
                <w:color w:val="000000" w:themeColor="text1"/>
              </w:rPr>
              <w:t xml:space="preserve">Утвержденные инструкции по охране 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 в соответствии с требованиями </w:t>
            </w:r>
            <w:hyperlink r:id="rId61" w:history="1">
              <w:r w:rsidRPr="00D6578C">
                <w:rPr>
                  <w:rStyle w:val="af"/>
                  <w:color w:val="000000" w:themeColor="text1"/>
                  <w:u w:val="none"/>
                </w:rPr>
                <w:t>Правил</w:t>
              </w:r>
            </w:hyperlink>
            <w:r w:rsidRPr="00D6578C">
              <w:rPr>
                <w:color w:val="000000" w:themeColor="text1"/>
              </w:rPr>
              <w:t xml:space="preserve"> по охране труда при эксплуатации объектов теплоснабжения и </w:t>
            </w:r>
            <w:proofErr w:type="spellStart"/>
            <w:r w:rsidRPr="00D6578C">
              <w:rPr>
                <w:color w:val="000000" w:themeColor="text1"/>
              </w:rPr>
              <w:t>теплопотребляющих</w:t>
            </w:r>
            <w:proofErr w:type="spellEnd"/>
            <w:r w:rsidRPr="00D6578C">
              <w:rPr>
                <w:color w:val="000000" w:themeColor="text1"/>
              </w:rPr>
              <w:t xml:space="preserve"> установок, утвержденных приказом Минтруда России от 17 декабря 2020 г. № 924н (</w:t>
            </w:r>
            <w:hyperlink r:id="rId62" w:history="1">
              <w:r w:rsidRPr="00D6578C">
                <w:rPr>
                  <w:rStyle w:val="af"/>
                  <w:color w:val="000000" w:themeColor="text1"/>
                  <w:u w:val="none"/>
                </w:rPr>
                <w:t>подпункт 9.3.9 пункта 9</w:t>
              </w:r>
            </w:hyperlink>
            <w:r w:rsidRPr="00D6578C">
              <w:rPr>
                <w:color w:val="000000" w:themeColor="text1"/>
              </w:rPr>
              <w:t xml:space="preserve"> Правил)</w:t>
            </w:r>
          </w:p>
        </w:tc>
        <w:tc>
          <w:tcPr>
            <w:tcW w:w="2259" w:type="dxa"/>
            <w:tcBorders>
              <w:top w:val="single" w:sz="4" w:space="0" w:color="auto"/>
              <w:left w:val="single" w:sz="4" w:space="0" w:color="auto"/>
              <w:bottom w:val="single" w:sz="4" w:space="0" w:color="auto"/>
              <w:right w:val="single" w:sz="4" w:space="0" w:color="auto"/>
            </w:tcBorders>
            <w:hideMark/>
          </w:tcPr>
          <w:p w14:paraId="127B69A3" w14:textId="77777777" w:rsidR="00D6578C" w:rsidRPr="00D6578C" w:rsidRDefault="00D6578C">
            <w:pPr>
              <w:spacing w:after="1" w:line="220" w:lineRule="atLeast"/>
              <w:rPr>
                <w:color w:val="000000" w:themeColor="text1"/>
              </w:rPr>
            </w:pPr>
            <w:r w:rsidRPr="00D6578C">
              <w:rPr>
                <w:color w:val="000000" w:themeColor="text1"/>
              </w:rPr>
              <w:t>Показатель наличия утвержденных инструкций по охране труда, утвержденных порядков производства работ повышенной опасности и оформлений нарядов-допусков, утвержденного перечня работ, выполняемых по нарядам-допускам</w:t>
            </w:r>
          </w:p>
        </w:tc>
        <w:tc>
          <w:tcPr>
            <w:tcW w:w="760" w:type="dxa"/>
            <w:tcBorders>
              <w:top w:val="single" w:sz="4" w:space="0" w:color="auto"/>
              <w:left w:val="single" w:sz="4" w:space="0" w:color="auto"/>
              <w:bottom w:val="single" w:sz="4" w:space="0" w:color="auto"/>
              <w:right w:val="single" w:sz="4" w:space="0" w:color="auto"/>
            </w:tcBorders>
            <w:hideMark/>
          </w:tcPr>
          <w:p w14:paraId="23905787" w14:textId="77777777" w:rsidR="00D6578C" w:rsidRPr="00D6578C" w:rsidRDefault="00D6578C">
            <w:pPr>
              <w:spacing w:after="1" w:line="220" w:lineRule="atLeast"/>
              <w:jc w:val="center"/>
              <w:rPr>
                <w:color w:val="000000" w:themeColor="text1"/>
              </w:rPr>
            </w:pPr>
            <w:r w:rsidRPr="00D6578C">
              <w:rPr>
                <w:color w:val="000000" w:themeColor="text1"/>
              </w:rPr>
              <w:t>0,15</w:t>
            </w:r>
          </w:p>
        </w:tc>
        <w:tc>
          <w:tcPr>
            <w:tcW w:w="1508" w:type="dxa"/>
            <w:tcBorders>
              <w:top w:val="single" w:sz="4" w:space="0" w:color="auto"/>
              <w:left w:val="single" w:sz="4" w:space="0" w:color="auto"/>
              <w:bottom w:val="single" w:sz="4" w:space="0" w:color="auto"/>
              <w:right w:val="single" w:sz="4" w:space="0" w:color="auto"/>
            </w:tcBorders>
            <w:hideMark/>
          </w:tcPr>
          <w:p w14:paraId="737A8A31"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охр.труда</w:t>
            </w:r>
            <w:proofErr w:type="spellEnd"/>
          </w:p>
        </w:tc>
        <w:tc>
          <w:tcPr>
            <w:tcW w:w="1880" w:type="dxa"/>
            <w:tcBorders>
              <w:top w:val="single" w:sz="4" w:space="0" w:color="auto"/>
              <w:left w:val="single" w:sz="4" w:space="0" w:color="auto"/>
              <w:bottom w:val="single" w:sz="4" w:space="0" w:color="auto"/>
              <w:right w:val="single" w:sz="4" w:space="0" w:color="auto"/>
            </w:tcBorders>
            <w:hideMark/>
          </w:tcPr>
          <w:p w14:paraId="3F1463D3" w14:textId="77777777" w:rsidR="00D6578C" w:rsidRPr="00D6578C" w:rsidRDefault="00D6578C">
            <w:pPr>
              <w:spacing w:after="1" w:line="220" w:lineRule="atLeast"/>
              <w:rPr>
                <w:color w:val="000000" w:themeColor="text1"/>
              </w:rPr>
            </w:pPr>
            <w:r w:rsidRPr="00D6578C">
              <w:rPr>
                <w:color w:val="000000" w:themeColor="text1"/>
              </w:rPr>
              <w:t>Наличие - 1</w:t>
            </w:r>
          </w:p>
          <w:p w14:paraId="0C467065"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1291" w:type="dxa"/>
            <w:gridSpan w:val="2"/>
            <w:tcBorders>
              <w:top w:val="single" w:sz="4" w:space="0" w:color="auto"/>
              <w:left w:val="single" w:sz="4" w:space="0" w:color="auto"/>
              <w:bottom w:val="single" w:sz="4" w:space="0" w:color="auto"/>
              <w:right w:val="single" w:sz="4" w:space="0" w:color="auto"/>
            </w:tcBorders>
          </w:tcPr>
          <w:p w14:paraId="055284E6" w14:textId="77777777" w:rsidR="00D6578C" w:rsidRPr="00D6578C" w:rsidRDefault="00D6578C">
            <w:pPr>
              <w:spacing w:after="1" w:line="220" w:lineRule="atLeast"/>
              <w:rPr>
                <w:color w:val="000000" w:themeColor="text1"/>
              </w:rPr>
            </w:pPr>
          </w:p>
        </w:tc>
        <w:tc>
          <w:tcPr>
            <w:tcW w:w="1224" w:type="dxa"/>
            <w:gridSpan w:val="2"/>
            <w:tcBorders>
              <w:top w:val="single" w:sz="4" w:space="0" w:color="auto"/>
              <w:left w:val="single" w:sz="4" w:space="0" w:color="auto"/>
              <w:bottom w:val="single" w:sz="4" w:space="0" w:color="auto"/>
              <w:right w:val="single" w:sz="4" w:space="0" w:color="auto"/>
            </w:tcBorders>
          </w:tcPr>
          <w:p w14:paraId="49C1137E" w14:textId="77777777" w:rsidR="00D6578C" w:rsidRPr="00D6578C" w:rsidRDefault="00D6578C">
            <w:pPr>
              <w:spacing w:after="1" w:line="220" w:lineRule="atLeast"/>
              <w:rPr>
                <w:color w:val="000000" w:themeColor="text1"/>
              </w:rPr>
            </w:pPr>
          </w:p>
        </w:tc>
      </w:tr>
      <w:tr w:rsidR="00D6578C" w:rsidRPr="00D6578C" w14:paraId="17743E0E" w14:textId="77777777">
        <w:tc>
          <w:tcPr>
            <w:tcW w:w="709" w:type="dxa"/>
            <w:tcBorders>
              <w:top w:val="single" w:sz="4" w:space="0" w:color="auto"/>
              <w:left w:val="single" w:sz="4" w:space="0" w:color="auto"/>
              <w:bottom w:val="single" w:sz="4" w:space="0" w:color="auto"/>
              <w:right w:val="single" w:sz="4" w:space="0" w:color="auto"/>
            </w:tcBorders>
            <w:hideMark/>
          </w:tcPr>
          <w:p w14:paraId="4AFB1EFE" w14:textId="77777777" w:rsidR="00D6578C" w:rsidRPr="00D6578C" w:rsidRDefault="00D6578C">
            <w:pPr>
              <w:spacing w:after="1" w:line="220" w:lineRule="atLeast"/>
              <w:jc w:val="center"/>
              <w:rPr>
                <w:color w:val="000000" w:themeColor="text1"/>
              </w:rPr>
            </w:pPr>
            <w:r w:rsidRPr="00D6578C">
              <w:rPr>
                <w:color w:val="000000" w:themeColor="text1"/>
              </w:rPr>
              <w:t>1.1.9</w:t>
            </w:r>
          </w:p>
        </w:tc>
        <w:tc>
          <w:tcPr>
            <w:tcW w:w="2106" w:type="dxa"/>
            <w:vMerge/>
            <w:tcBorders>
              <w:top w:val="nil"/>
              <w:left w:val="single" w:sz="4" w:space="0" w:color="auto"/>
              <w:bottom w:val="single" w:sz="4" w:space="0" w:color="auto"/>
              <w:right w:val="single" w:sz="4" w:space="0" w:color="auto"/>
            </w:tcBorders>
            <w:vAlign w:val="center"/>
            <w:hideMark/>
          </w:tcPr>
          <w:p w14:paraId="1EE0D788" w14:textId="77777777" w:rsidR="00D6578C" w:rsidRPr="00D6578C" w:rsidRDefault="00D6578C">
            <w:pPr>
              <w:rPr>
                <w:color w:val="000000" w:themeColor="text1"/>
              </w:rPr>
            </w:pPr>
          </w:p>
        </w:tc>
        <w:tc>
          <w:tcPr>
            <w:tcW w:w="3140" w:type="dxa"/>
            <w:tcBorders>
              <w:top w:val="single" w:sz="4" w:space="0" w:color="auto"/>
              <w:left w:val="single" w:sz="4" w:space="0" w:color="auto"/>
              <w:bottom w:val="single" w:sz="4" w:space="0" w:color="auto"/>
              <w:right w:val="single" w:sz="4" w:space="0" w:color="auto"/>
            </w:tcBorders>
            <w:hideMark/>
          </w:tcPr>
          <w:p w14:paraId="32B94D68" w14:textId="77777777" w:rsidR="00D6578C" w:rsidRPr="00D6578C" w:rsidRDefault="00D6578C">
            <w:pPr>
              <w:spacing w:after="1" w:line="220" w:lineRule="atLeast"/>
              <w:rPr>
                <w:color w:val="000000" w:themeColor="text1"/>
              </w:rPr>
            </w:pPr>
            <w:r w:rsidRPr="00D6578C">
              <w:rPr>
                <w:color w:val="000000" w:themeColor="text1"/>
              </w:rPr>
              <w:t>Копии утвержденных в соответствии с пунктами 95, 97 Правил № 511 и с пунктом 236 Правил промышленной безопасности, программ противоаварийных тренировок, журналов, подтверждающих проведение тренировок согласно утвержденной программе противоаварийных тренировок (подпункт 9.3.10 пункта 9 Правил)</w:t>
            </w:r>
          </w:p>
        </w:tc>
        <w:tc>
          <w:tcPr>
            <w:tcW w:w="2259" w:type="dxa"/>
            <w:tcBorders>
              <w:top w:val="single" w:sz="4" w:space="0" w:color="auto"/>
              <w:left w:val="single" w:sz="4" w:space="0" w:color="auto"/>
              <w:bottom w:val="single" w:sz="4" w:space="0" w:color="auto"/>
              <w:right w:val="single" w:sz="4" w:space="0" w:color="auto"/>
            </w:tcBorders>
            <w:hideMark/>
          </w:tcPr>
          <w:p w14:paraId="09DB4FD3" w14:textId="77777777" w:rsidR="00D6578C" w:rsidRPr="00D6578C" w:rsidRDefault="00D6578C">
            <w:pPr>
              <w:spacing w:after="1" w:line="220" w:lineRule="atLeast"/>
              <w:rPr>
                <w:color w:val="000000" w:themeColor="text1"/>
              </w:rPr>
            </w:pPr>
            <w:r w:rsidRPr="00D6578C">
              <w:rPr>
                <w:color w:val="000000" w:themeColor="text1"/>
              </w:rPr>
              <w:t>Показатель наличия программ противоаварийных тренировок, журналов, подтверждающих проведение тренировок согласно утвержденной программе противоаварийных тренировок</w:t>
            </w:r>
          </w:p>
        </w:tc>
        <w:tc>
          <w:tcPr>
            <w:tcW w:w="760" w:type="dxa"/>
            <w:tcBorders>
              <w:top w:val="single" w:sz="4" w:space="0" w:color="auto"/>
              <w:left w:val="single" w:sz="4" w:space="0" w:color="auto"/>
              <w:bottom w:val="single" w:sz="4" w:space="0" w:color="auto"/>
              <w:right w:val="single" w:sz="4" w:space="0" w:color="auto"/>
            </w:tcBorders>
            <w:hideMark/>
          </w:tcPr>
          <w:p w14:paraId="3D91F83E" w14:textId="77777777" w:rsidR="00D6578C" w:rsidRPr="00D6578C" w:rsidRDefault="00D6578C">
            <w:pPr>
              <w:spacing w:after="1" w:line="220" w:lineRule="atLeast"/>
              <w:jc w:val="center"/>
              <w:rPr>
                <w:color w:val="000000" w:themeColor="text1"/>
              </w:rPr>
            </w:pPr>
            <w:r w:rsidRPr="00D6578C">
              <w:rPr>
                <w:color w:val="000000" w:themeColor="text1"/>
              </w:rPr>
              <w:t>0,15</w:t>
            </w:r>
          </w:p>
        </w:tc>
        <w:tc>
          <w:tcPr>
            <w:tcW w:w="1508" w:type="dxa"/>
            <w:tcBorders>
              <w:top w:val="single" w:sz="4" w:space="0" w:color="auto"/>
              <w:left w:val="single" w:sz="4" w:space="0" w:color="auto"/>
              <w:bottom w:val="single" w:sz="4" w:space="0" w:color="auto"/>
              <w:right w:val="single" w:sz="4" w:space="0" w:color="auto"/>
            </w:tcBorders>
            <w:hideMark/>
          </w:tcPr>
          <w:p w14:paraId="23ED2AE8"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трен</w:t>
            </w:r>
            <w:proofErr w:type="spellEnd"/>
          </w:p>
        </w:tc>
        <w:tc>
          <w:tcPr>
            <w:tcW w:w="1880" w:type="dxa"/>
            <w:tcBorders>
              <w:top w:val="single" w:sz="4" w:space="0" w:color="auto"/>
              <w:left w:val="single" w:sz="4" w:space="0" w:color="auto"/>
              <w:bottom w:val="single" w:sz="4" w:space="0" w:color="auto"/>
              <w:right w:val="single" w:sz="4" w:space="0" w:color="auto"/>
            </w:tcBorders>
            <w:hideMark/>
          </w:tcPr>
          <w:p w14:paraId="5C93CB97" w14:textId="77777777" w:rsidR="00D6578C" w:rsidRPr="00D6578C" w:rsidRDefault="00D6578C">
            <w:pPr>
              <w:spacing w:after="1" w:line="220" w:lineRule="atLeast"/>
              <w:rPr>
                <w:color w:val="000000" w:themeColor="text1"/>
              </w:rPr>
            </w:pPr>
            <w:r w:rsidRPr="00D6578C">
              <w:rPr>
                <w:color w:val="000000" w:themeColor="text1"/>
              </w:rPr>
              <w:t>Наличие - 1</w:t>
            </w:r>
          </w:p>
          <w:p w14:paraId="2CF63A5F"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1291" w:type="dxa"/>
            <w:gridSpan w:val="2"/>
            <w:tcBorders>
              <w:top w:val="single" w:sz="4" w:space="0" w:color="auto"/>
              <w:left w:val="single" w:sz="4" w:space="0" w:color="auto"/>
              <w:bottom w:val="single" w:sz="4" w:space="0" w:color="auto"/>
              <w:right w:val="single" w:sz="4" w:space="0" w:color="auto"/>
            </w:tcBorders>
          </w:tcPr>
          <w:p w14:paraId="7D2A122B" w14:textId="77777777" w:rsidR="00D6578C" w:rsidRPr="00D6578C" w:rsidRDefault="00D6578C">
            <w:pPr>
              <w:spacing w:after="1" w:line="220" w:lineRule="atLeast"/>
              <w:rPr>
                <w:color w:val="000000" w:themeColor="text1"/>
              </w:rPr>
            </w:pPr>
          </w:p>
        </w:tc>
        <w:tc>
          <w:tcPr>
            <w:tcW w:w="1224" w:type="dxa"/>
            <w:gridSpan w:val="2"/>
            <w:tcBorders>
              <w:top w:val="single" w:sz="4" w:space="0" w:color="auto"/>
              <w:left w:val="single" w:sz="4" w:space="0" w:color="auto"/>
              <w:bottom w:val="single" w:sz="4" w:space="0" w:color="auto"/>
              <w:right w:val="single" w:sz="4" w:space="0" w:color="auto"/>
            </w:tcBorders>
          </w:tcPr>
          <w:p w14:paraId="5207FCA6" w14:textId="77777777" w:rsidR="00D6578C" w:rsidRPr="00D6578C" w:rsidRDefault="00D6578C">
            <w:pPr>
              <w:spacing w:after="1" w:line="220" w:lineRule="atLeast"/>
              <w:rPr>
                <w:color w:val="000000" w:themeColor="text1"/>
              </w:rPr>
            </w:pPr>
          </w:p>
        </w:tc>
      </w:tr>
      <w:tr w:rsidR="00D6578C" w:rsidRPr="00D6578C" w14:paraId="0E8FA8E6" w14:textId="77777777">
        <w:tc>
          <w:tcPr>
            <w:tcW w:w="709" w:type="dxa"/>
            <w:tcBorders>
              <w:top w:val="single" w:sz="4" w:space="0" w:color="auto"/>
              <w:left w:val="single" w:sz="4" w:space="0" w:color="auto"/>
              <w:bottom w:val="single" w:sz="4" w:space="0" w:color="auto"/>
              <w:right w:val="single" w:sz="4" w:space="0" w:color="auto"/>
            </w:tcBorders>
            <w:hideMark/>
          </w:tcPr>
          <w:p w14:paraId="617D5914" w14:textId="77777777" w:rsidR="00D6578C" w:rsidRPr="00D6578C" w:rsidRDefault="00D6578C">
            <w:pPr>
              <w:spacing w:after="1" w:line="220" w:lineRule="atLeast"/>
              <w:jc w:val="center"/>
              <w:rPr>
                <w:color w:val="000000" w:themeColor="text1"/>
              </w:rPr>
            </w:pPr>
            <w:r w:rsidRPr="00D6578C">
              <w:rPr>
                <w:color w:val="000000" w:themeColor="text1"/>
              </w:rPr>
              <w:t>1.2</w:t>
            </w:r>
          </w:p>
        </w:tc>
        <w:tc>
          <w:tcPr>
            <w:tcW w:w="2106" w:type="dxa"/>
            <w:vMerge w:val="restart"/>
            <w:tcBorders>
              <w:top w:val="single" w:sz="4" w:space="0" w:color="auto"/>
              <w:left w:val="single" w:sz="4" w:space="0" w:color="auto"/>
              <w:bottom w:val="single" w:sz="4" w:space="0" w:color="auto"/>
              <w:right w:val="single" w:sz="4" w:space="0" w:color="auto"/>
            </w:tcBorders>
            <w:hideMark/>
          </w:tcPr>
          <w:p w14:paraId="20CF44BC" w14:textId="77777777" w:rsidR="00D6578C" w:rsidRPr="00D6578C" w:rsidRDefault="00D6578C">
            <w:pPr>
              <w:spacing w:after="1" w:line="220" w:lineRule="atLeast"/>
              <w:rPr>
                <w:color w:val="000000" w:themeColor="text1"/>
              </w:rPr>
            </w:pPr>
            <w:r w:rsidRPr="00D6578C">
              <w:rPr>
                <w:color w:val="000000" w:themeColor="text1"/>
              </w:rPr>
              <w:t>Проводить наладку принадлежащих им тепловых сетей (</w:t>
            </w:r>
            <w:hyperlink r:id="rId63" w:history="1">
              <w:r w:rsidRPr="00D6578C">
                <w:rPr>
                  <w:rStyle w:val="af"/>
                  <w:color w:val="000000" w:themeColor="text1"/>
                  <w:u w:val="none"/>
                </w:rPr>
                <w:t>пункт 2 части 4 статьи 20</w:t>
              </w:r>
            </w:hyperlink>
            <w:r w:rsidRPr="00D6578C">
              <w:rPr>
                <w:color w:val="000000" w:themeColor="text1"/>
              </w:rPr>
              <w:t xml:space="preserve"> Федерального закона о </w:t>
            </w:r>
            <w:r w:rsidRPr="00D6578C">
              <w:rPr>
                <w:color w:val="000000" w:themeColor="text1"/>
              </w:rPr>
              <w:lastRenderedPageBreak/>
              <w:t>теплоснабжении) и осуществлять контроль за режимами потребления тепловой энергии (</w:t>
            </w:r>
            <w:hyperlink r:id="rId64" w:history="1">
              <w:r w:rsidRPr="00D6578C">
                <w:rPr>
                  <w:rStyle w:val="af"/>
                  <w:color w:val="000000" w:themeColor="text1"/>
                  <w:u w:val="none"/>
                </w:rPr>
                <w:t>пункт 3 части 4 статьи 20</w:t>
              </w:r>
            </w:hyperlink>
            <w:r w:rsidRPr="00D6578C">
              <w:rPr>
                <w:color w:val="000000" w:themeColor="text1"/>
              </w:rPr>
              <w:t xml:space="preserve"> Федерального закона о теплоснабжении)</w:t>
            </w:r>
          </w:p>
        </w:tc>
        <w:tc>
          <w:tcPr>
            <w:tcW w:w="3140" w:type="dxa"/>
            <w:tcBorders>
              <w:top w:val="single" w:sz="4" w:space="0" w:color="auto"/>
              <w:left w:val="single" w:sz="4" w:space="0" w:color="auto"/>
              <w:bottom w:val="single" w:sz="4" w:space="0" w:color="auto"/>
              <w:right w:val="single" w:sz="4" w:space="0" w:color="auto"/>
            </w:tcBorders>
            <w:hideMark/>
          </w:tcPr>
          <w:p w14:paraId="4A8CAC6C" w14:textId="77777777" w:rsidR="00D6578C" w:rsidRPr="00D6578C" w:rsidRDefault="00D6578C">
            <w:pPr>
              <w:spacing w:after="1" w:line="220" w:lineRule="atLeast"/>
              <w:rPr>
                <w:color w:val="000000" w:themeColor="text1"/>
              </w:rPr>
            </w:pPr>
            <w:r w:rsidRPr="00D6578C">
              <w:rPr>
                <w:color w:val="000000" w:themeColor="text1"/>
              </w:rPr>
              <w:lastRenderedPageBreak/>
              <w:t xml:space="preserve">Документы, предусмотренные </w:t>
            </w:r>
            <w:hyperlink r:id="rId65" w:history="1">
              <w:r w:rsidRPr="00D6578C">
                <w:rPr>
                  <w:rStyle w:val="af"/>
                  <w:color w:val="000000" w:themeColor="text1"/>
                  <w:u w:val="none"/>
                </w:rPr>
                <w:t>подпунктами 9.3.11</w:t>
              </w:r>
            </w:hyperlink>
            <w:r w:rsidRPr="00D6578C">
              <w:rPr>
                <w:color w:val="000000" w:themeColor="text1"/>
              </w:rPr>
              <w:t xml:space="preserve"> и </w:t>
            </w:r>
            <w:hyperlink r:id="rId66" w:history="1">
              <w:r w:rsidRPr="00D6578C">
                <w:rPr>
                  <w:rStyle w:val="af"/>
                  <w:color w:val="000000" w:themeColor="text1"/>
                  <w:u w:val="none"/>
                </w:rPr>
                <w:t>9.3.22 пункта 9</w:t>
              </w:r>
            </w:hyperlink>
            <w:r w:rsidRPr="00D6578C">
              <w:rPr>
                <w:color w:val="000000" w:themeColor="text1"/>
              </w:rPr>
              <w:t xml:space="preserve"> Правил</w:t>
            </w:r>
          </w:p>
        </w:tc>
        <w:tc>
          <w:tcPr>
            <w:tcW w:w="2259" w:type="dxa"/>
            <w:tcBorders>
              <w:top w:val="single" w:sz="4" w:space="0" w:color="auto"/>
              <w:left w:val="single" w:sz="4" w:space="0" w:color="auto"/>
              <w:bottom w:val="single" w:sz="4" w:space="0" w:color="auto"/>
              <w:right w:val="single" w:sz="4" w:space="0" w:color="auto"/>
            </w:tcBorders>
            <w:hideMark/>
          </w:tcPr>
          <w:p w14:paraId="11BF9A0E" w14:textId="77777777" w:rsidR="00D6578C" w:rsidRPr="00D6578C" w:rsidRDefault="00D6578C">
            <w:pPr>
              <w:spacing w:after="1" w:line="220" w:lineRule="atLeast"/>
              <w:rPr>
                <w:color w:val="000000" w:themeColor="text1"/>
              </w:rPr>
            </w:pPr>
            <w:r w:rsidRPr="00D6578C">
              <w:rPr>
                <w:color w:val="000000" w:themeColor="text1"/>
              </w:rPr>
              <w:t>Показатель проведения наладки тепловых сетей и контроля за режимами потребления тепловой энергии</w:t>
            </w:r>
          </w:p>
        </w:tc>
        <w:tc>
          <w:tcPr>
            <w:tcW w:w="760" w:type="dxa"/>
            <w:tcBorders>
              <w:top w:val="single" w:sz="4" w:space="0" w:color="auto"/>
              <w:left w:val="single" w:sz="4" w:space="0" w:color="auto"/>
              <w:bottom w:val="single" w:sz="4" w:space="0" w:color="auto"/>
              <w:right w:val="single" w:sz="4" w:space="0" w:color="auto"/>
            </w:tcBorders>
            <w:hideMark/>
          </w:tcPr>
          <w:p w14:paraId="7E85D75C" w14:textId="77777777" w:rsidR="00D6578C" w:rsidRPr="00D6578C" w:rsidRDefault="00D6578C">
            <w:pPr>
              <w:spacing w:after="1" w:line="220" w:lineRule="atLeast"/>
              <w:jc w:val="center"/>
              <w:rPr>
                <w:color w:val="000000" w:themeColor="text1"/>
              </w:rPr>
            </w:pPr>
            <w:r w:rsidRPr="00D6578C">
              <w:rPr>
                <w:color w:val="000000" w:themeColor="text1"/>
              </w:rPr>
              <w:t>0,01</w:t>
            </w:r>
          </w:p>
        </w:tc>
        <w:tc>
          <w:tcPr>
            <w:tcW w:w="1508" w:type="dxa"/>
            <w:tcBorders>
              <w:top w:val="single" w:sz="4" w:space="0" w:color="auto"/>
              <w:left w:val="single" w:sz="4" w:space="0" w:color="auto"/>
              <w:bottom w:val="single" w:sz="4" w:space="0" w:color="auto"/>
              <w:right w:val="single" w:sz="4" w:space="0" w:color="auto"/>
            </w:tcBorders>
            <w:hideMark/>
          </w:tcPr>
          <w:p w14:paraId="6FA3E12D"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режим.налад</w:t>
            </w:r>
            <w:proofErr w:type="spellEnd"/>
          </w:p>
        </w:tc>
        <w:tc>
          <w:tcPr>
            <w:tcW w:w="1880" w:type="dxa"/>
            <w:tcBorders>
              <w:top w:val="single" w:sz="4" w:space="0" w:color="auto"/>
              <w:left w:val="single" w:sz="4" w:space="0" w:color="auto"/>
              <w:bottom w:val="single" w:sz="4" w:space="0" w:color="auto"/>
              <w:right w:val="single" w:sz="4" w:space="0" w:color="auto"/>
            </w:tcBorders>
            <w:hideMark/>
          </w:tcPr>
          <w:p w14:paraId="7D0265D1"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режим.налад</w:t>
            </w:r>
            <w:proofErr w:type="spellEnd"/>
            <w:r w:rsidRPr="00D6578C">
              <w:rPr>
                <w:color w:val="000000" w:themeColor="text1"/>
              </w:rPr>
              <w:t xml:space="preserve"> =</w:t>
            </w:r>
          </w:p>
          <w:p w14:paraId="60090779"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темп.граф</w:t>
            </w:r>
            <w:proofErr w:type="spellEnd"/>
            <w:r w:rsidRPr="00D6578C">
              <w:rPr>
                <w:color w:val="000000" w:themeColor="text1"/>
              </w:rPr>
              <w:t xml:space="preserve"> * 0,5+ </w:t>
            </w:r>
            <w:proofErr w:type="spellStart"/>
            <w:r w:rsidRPr="00D6578C">
              <w:rPr>
                <w:color w:val="000000" w:themeColor="text1"/>
              </w:rPr>
              <w:t>К</w:t>
            </w:r>
            <w:r w:rsidRPr="00D6578C">
              <w:rPr>
                <w:color w:val="000000" w:themeColor="text1"/>
                <w:vertAlign w:val="subscript"/>
              </w:rPr>
              <w:t>режим.карт</w:t>
            </w:r>
            <w:proofErr w:type="spellEnd"/>
            <w:r w:rsidRPr="00D6578C">
              <w:rPr>
                <w:color w:val="000000" w:themeColor="text1"/>
              </w:rPr>
              <w:t xml:space="preserve"> * 0,5</w:t>
            </w:r>
          </w:p>
        </w:tc>
        <w:tc>
          <w:tcPr>
            <w:tcW w:w="1291" w:type="dxa"/>
            <w:gridSpan w:val="2"/>
            <w:tcBorders>
              <w:top w:val="single" w:sz="4" w:space="0" w:color="auto"/>
              <w:left w:val="single" w:sz="4" w:space="0" w:color="auto"/>
              <w:bottom w:val="single" w:sz="4" w:space="0" w:color="auto"/>
              <w:right w:val="single" w:sz="4" w:space="0" w:color="auto"/>
            </w:tcBorders>
          </w:tcPr>
          <w:p w14:paraId="5570933C" w14:textId="77777777" w:rsidR="00D6578C" w:rsidRPr="00D6578C" w:rsidRDefault="00D6578C">
            <w:pPr>
              <w:spacing w:after="1" w:line="220" w:lineRule="atLeast"/>
              <w:rPr>
                <w:color w:val="000000" w:themeColor="text1"/>
              </w:rPr>
            </w:pPr>
          </w:p>
        </w:tc>
        <w:tc>
          <w:tcPr>
            <w:tcW w:w="1224" w:type="dxa"/>
            <w:gridSpan w:val="2"/>
            <w:tcBorders>
              <w:top w:val="single" w:sz="4" w:space="0" w:color="auto"/>
              <w:left w:val="single" w:sz="4" w:space="0" w:color="auto"/>
              <w:bottom w:val="single" w:sz="4" w:space="0" w:color="auto"/>
              <w:right w:val="single" w:sz="4" w:space="0" w:color="auto"/>
            </w:tcBorders>
          </w:tcPr>
          <w:p w14:paraId="5ACD3C50" w14:textId="77777777" w:rsidR="00D6578C" w:rsidRPr="00D6578C" w:rsidRDefault="00D6578C">
            <w:pPr>
              <w:spacing w:after="1" w:line="220" w:lineRule="atLeast"/>
              <w:rPr>
                <w:color w:val="000000" w:themeColor="text1"/>
              </w:rPr>
            </w:pPr>
          </w:p>
        </w:tc>
      </w:tr>
      <w:tr w:rsidR="00D6578C" w:rsidRPr="00D6578C" w14:paraId="1B628D7B" w14:textId="77777777">
        <w:tc>
          <w:tcPr>
            <w:tcW w:w="709" w:type="dxa"/>
            <w:tcBorders>
              <w:top w:val="single" w:sz="4" w:space="0" w:color="auto"/>
              <w:left w:val="single" w:sz="4" w:space="0" w:color="auto"/>
              <w:bottom w:val="single" w:sz="4" w:space="0" w:color="auto"/>
              <w:right w:val="single" w:sz="4" w:space="0" w:color="auto"/>
            </w:tcBorders>
            <w:hideMark/>
          </w:tcPr>
          <w:p w14:paraId="384F3F3F" w14:textId="77777777" w:rsidR="00D6578C" w:rsidRPr="00D6578C" w:rsidRDefault="00D6578C">
            <w:pPr>
              <w:spacing w:after="1" w:line="220" w:lineRule="atLeast"/>
              <w:jc w:val="center"/>
              <w:rPr>
                <w:color w:val="000000" w:themeColor="text1"/>
              </w:rPr>
            </w:pPr>
            <w:r w:rsidRPr="00D6578C">
              <w:rPr>
                <w:color w:val="000000" w:themeColor="text1"/>
              </w:rPr>
              <w:lastRenderedPageBreak/>
              <w:t>1.2.1</w:t>
            </w:r>
          </w:p>
        </w:tc>
        <w:tc>
          <w:tcPr>
            <w:tcW w:w="2106" w:type="dxa"/>
            <w:vMerge/>
            <w:tcBorders>
              <w:top w:val="single" w:sz="4" w:space="0" w:color="auto"/>
              <w:left w:val="single" w:sz="4" w:space="0" w:color="auto"/>
              <w:bottom w:val="single" w:sz="4" w:space="0" w:color="auto"/>
              <w:right w:val="single" w:sz="4" w:space="0" w:color="auto"/>
            </w:tcBorders>
            <w:vAlign w:val="center"/>
            <w:hideMark/>
          </w:tcPr>
          <w:p w14:paraId="533A167F" w14:textId="77777777" w:rsidR="00D6578C" w:rsidRPr="00D6578C" w:rsidRDefault="00D6578C">
            <w:pPr>
              <w:rPr>
                <w:color w:val="000000" w:themeColor="text1"/>
              </w:rPr>
            </w:pPr>
          </w:p>
        </w:tc>
        <w:tc>
          <w:tcPr>
            <w:tcW w:w="3140" w:type="dxa"/>
            <w:tcBorders>
              <w:top w:val="single" w:sz="4" w:space="0" w:color="auto"/>
              <w:left w:val="single" w:sz="4" w:space="0" w:color="auto"/>
              <w:bottom w:val="single" w:sz="4" w:space="0" w:color="auto"/>
              <w:right w:val="single" w:sz="4" w:space="0" w:color="auto"/>
            </w:tcBorders>
            <w:hideMark/>
          </w:tcPr>
          <w:p w14:paraId="767DF255" w14:textId="77777777" w:rsidR="00D6578C" w:rsidRPr="00D6578C" w:rsidRDefault="00D6578C">
            <w:pPr>
              <w:spacing w:after="1" w:line="220" w:lineRule="atLeast"/>
              <w:rPr>
                <w:color w:val="000000" w:themeColor="text1"/>
              </w:rPr>
            </w:pPr>
            <w:r w:rsidRPr="00D6578C">
              <w:rPr>
                <w:color w:val="000000" w:themeColor="text1"/>
              </w:rPr>
              <w:t>Разработанные и утвержденные температурные графики, гидравлические режимы работы системы теплоснабжения на предстоящий отопительный период, разработанные в соответствии с абзацами первым - третьим пункта 125 Правил № 511, а также копии эксплуатационных инструкций по ведению и контролю режимов работы системы теплоснабжения (подпункт 9.3.11 пункта 9 Правил)</w:t>
            </w:r>
          </w:p>
        </w:tc>
        <w:tc>
          <w:tcPr>
            <w:tcW w:w="2259" w:type="dxa"/>
            <w:tcBorders>
              <w:top w:val="single" w:sz="4" w:space="0" w:color="auto"/>
              <w:left w:val="single" w:sz="4" w:space="0" w:color="auto"/>
              <w:bottom w:val="single" w:sz="4" w:space="0" w:color="auto"/>
              <w:right w:val="single" w:sz="4" w:space="0" w:color="auto"/>
            </w:tcBorders>
            <w:hideMark/>
          </w:tcPr>
          <w:p w14:paraId="58C68BCE" w14:textId="77777777" w:rsidR="00D6578C" w:rsidRPr="00D6578C" w:rsidRDefault="00D6578C">
            <w:pPr>
              <w:spacing w:after="1" w:line="220" w:lineRule="atLeast"/>
              <w:rPr>
                <w:color w:val="000000" w:themeColor="text1"/>
              </w:rPr>
            </w:pPr>
            <w:r w:rsidRPr="00D6578C">
              <w:rPr>
                <w:color w:val="000000" w:themeColor="text1"/>
              </w:rPr>
              <w:t>Показатель наличия температурных графиков, гидравлических режимов работы системы теплоснабжения</w:t>
            </w:r>
          </w:p>
        </w:tc>
        <w:tc>
          <w:tcPr>
            <w:tcW w:w="760" w:type="dxa"/>
            <w:tcBorders>
              <w:top w:val="single" w:sz="4" w:space="0" w:color="auto"/>
              <w:left w:val="single" w:sz="4" w:space="0" w:color="auto"/>
              <w:bottom w:val="single" w:sz="4" w:space="0" w:color="auto"/>
              <w:right w:val="single" w:sz="4" w:space="0" w:color="auto"/>
            </w:tcBorders>
            <w:hideMark/>
          </w:tcPr>
          <w:p w14:paraId="53EE5173" w14:textId="77777777" w:rsidR="00D6578C" w:rsidRPr="00D6578C" w:rsidRDefault="00D6578C">
            <w:pPr>
              <w:spacing w:after="1" w:line="220" w:lineRule="atLeast"/>
              <w:jc w:val="center"/>
              <w:rPr>
                <w:color w:val="000000" w:themeColor="text1"/>
              </w:rPr>
            </w:pPr>
            <w:r w:rsidRPr="00D6578C">
              <w:rPr>
                <w:color w:val="000000" w:themeColor="text1"/>
              </w:rPr>
              <w:t>0,5</w:t>
            </w:r>
          </w:p>
        </w:tc>
        <w:tc>
          <w:tcPr>
            <w:tcW w:w="1508" w:type="dxa"/>
            <w:tcBorders>
              <w:top w:val="single" w:sz="4" w:space="0" w:color="auto"/>
              <w:left w:val="single" w:sz="4" w:space="0" w:color="auto"/>
              <w:bottom w:val="single" w:sz="4" w:space="0" w:color="auto"/>
              <w:right w:val="single" w:sz="4" w:space="0" w:color="auto"/>
            </w:tcBorders>
            <w:hideMark/>
          </w:tcPr>
          <w:p w14:paraId="78B78D07"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темп.граф</w:t>
            </w:r>
            <w:proofErr w:type="spellEnd"/>
          </w:p>
        </w:tc>
        <w:tc>
          <w:tcPr>
            <w:tcW w:w="1880" w:type="dxa"/>
            <w:tcBorders>
              <w:top w:val="single" w:sz="4" w:space="0" w:color="auto"/>
              <w:left w:val="single" w:sz="4" w:space="0" w:color="auto"/>
              <w:bottom w:val="single" w:sz="4" w:space="0" w:color="auto"/>
              <w:right w:val="single" w:sz="4" w:space="0" w:color="auto"/>
            </w:tcBorders>
            <w:hideMark/>
          </w:tcPr>
          <w:p w14:paraId="34AA4718" w14:textId="77777777" w:rsidR="00D6578C" w:rsidRPr="00D6578C" w:rsidRDefault="00D6578C">
            <w:pPr>
              <w:spacing w:after="1" w:line="220" w:lineRule="atLeast"/>
              <w:rPr>
                <w:color w:val="000000" w:themeColor="text1"/>
              </w:rPr>
            </w:pPr>
            <w:r w:rsidRPr="00D6578C">
              <w:rPr>
                <w:color w:val="000000" w:themeColor="text1"/>
              </w:rPr>
              <w:t>Наличие - 1</w:t>
            </w:r>
          </w:p>
          <w:p w14:paraId="03763FCF"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1291" w:type="dxa"/>
            <w:gridSpan w:val="2"/>
            <w:tcBorders>
              <w:top w:val="single" w:sz="4" w:space="0" w:color="auto"/>
              <w:left w:val="single" w:sz="4" w:space="0" w:color="auto"/>
              <w:bottom w:val="single" w:sz="4" w:space="0" w:color="auto"/>
              <w:right w:val="single" w:sz="4" w:space="0" w:color="auto"/>
            </w:tcBorders>
          </w:tcPr>
          <w:p w14:paraId="6A7AA4BD" w14:textId="77777777" w:rsidR="00D6578C" w:rsidRPr="00D6578C" w:rsidRDefault="00D6578C">
            <w:pPr>
              <w:spacing w:after="1" w:line="220" w:lineRule="atLeast"/>
              <w:rPr>
                <w:color w:val="000000" w:themeColor="text1"/>
              </w:rPr>
            </w:pPr>
          </w:p>
        </w:tc>
        <w:tc>
          <w:tcPr>
            <w:tcW w:w="1224" w:type="dxa"/>
            <w:gridSpan w:val="2"/>
            <w:tcBorders>
              <w:top w:val="single" w:sz="4" w:space="0" w:color="auto"/>
              <w:left w:val="single" w:sz="4" w:space="0" w:color="auto"/>
              <w:bottom w:val="single" w:sz="4" w:space="0" w:color="auto"/>
              <w:right w:val="single" w:sz="4" w:space="0" w:color="auto"/>
            </w:tcBorders>
          </w:tcPr>
          <w:p w14:paraId="7E0EDDDE" w14:textId="77777777" w:rsidR="00D6578C" w:rsidRPr="00D6578C" w:rsidRDefault="00D6578C">
            <w:pPr>
              <w:spacing w:after="1" w:line="220" w:lineRule="atLeast"/>
              <w:rPr>
                <w:color w:val="000000" w:themeColor="text1"/>
              </w:rPr>
            </w:pPr>
          </w:p>
        </w:tc>
      </w:tr>
      <w:tr w:rsidR="00D6578C" w:rsidRPr="00D6578C" w14:paraId="2897BC4D" w14:textId="77777777">
        <w:tc>
          <w:tcPr>
            <w:tcW w:w="709" w:type="dxa"/>
            <w:tcBorders>
              <w:top w:val="single" w:sz="4" w:space="0" w:color="auto"/>
              <w:left w:val="single" w:sz="4" w:space="0" w:color="auto"/>
              <w:bottom w:val="single" w:sz="4" w:space="0" w:color="auto"/>
              <w:right w:val="single" w:sz="4" w:space="0" w:color="auto"/>
            </w:tcBorders>
            <w:hideMark/>
          </w:tcPr>
          <w:p w14:paraId="2EDA56AA" w14:textId="77777777" w:rsidR="00D6578C" w:rsidRPr="00D6578C" w:rsidRDefault="00D6578C">
            <w:pPr>
              <w:spacing w:after="1" w:line="220" w:lineRule="atLeast"/>
              <w:jc w:val="center"/>
              <w:rPr>
                <w:color w:val="000000" w:themeColor="text1"/>
              </w:rPr>
            </w:pPr>
            <w:r w:rsidRPr="00D6578C">
              <w:rPr>
                <w:color w:val="000000" w:themeColor="text1"/>
              </w:rPr>
              <w:t>1.2.2</w:t>
            </w:r>
          </w:p>
        </w:tc>
        <w:tc>
          <w:tcPr>
            <w:tcW w:w="2106" w:type="dxa"/>
            <w:vMerge/>
            <w:tcBorders>
              <w:top w:val="single" w:sz="4" w:space="0" w:color="auto"/>
              <w:left w:val="single" w:sz="4" w:space="0" w:color="auto"/>
              <w:bottom w:val="single" w:sz="4" w:space="0" w:color="auto"/>
              <w:right w:val="single" w:sz="4" w:space="0" w:color="auto"/>
            </w:tcBorders>
            <w:vAlign w:val="center"/>
            <w:hideMark/>
          </w:tcPr>
          <w:p w14:paraId="093B8D54" w14:textId="77777777" w:rsidR="00D6578C" w:rsidRPr="00D6578C" w:rsidRDefault="00D6578C">
            <w:pPr>
              <w:rPr>
                <w:color w:val="000000" w:themeColor="text1"/>
              </w:rPr>
            </w:pPr>
          </w:p>
        </w:tc>
        <w:tc>
          <w:tcPr>
            <w:tcW w:w="3140" w:type="dxa"/>
            <w:tcBorders>
              <w:top w:val="single" w:sz="4" w:space="0" w:color="auto"/>
              <w:left w:val="single" w:sz="4" w:space="0" w:color="auto"/>
              <w:bottom w:val="single" w:sz="4" w:space="0" w:color="auto"/>
              <w:right w:val="single" w:sz="4" w:space="0" w:color="auto"/>
            </w:tcBorders>
            <w:hideMark/>
          </w:tcPr>
          <w:p w14:paraId="4CA993A0" w14:textId="77777777" w:rsidR="00D6578C" w:rsidRPr="00D6578C" w:rsidRDefault="00D6578C">
            <w:pPr>
              <w:spacing w:after="1" w:line="220" w:lineRule="atLeast"/>
              <w:rPr>
                <w:color w:val="000000" w:themeColor="text1"/>
              </w:rPr>
            </w:pPr>
            <w:r w:rsidRPr="00D6578C">
              <w:rPr>
                <w:color w:val="000000" w:themeColor="text1"/>
              </w:rPr>
              <w:t>Технические отчеты о проведении режимно-наладочных испытаний объектов теплоснабжения, утвержденные режимные карты, требования к которым установлены пунктами 32, 249, 250, абзацами первым и вторым пункта 251, пунктами 294, 295 и 447 Правил № 511 (пункт 9.3.22 пункта 9 Правил)</w:t>
            </w:r>
          </w:p>
        </w:tc>
        <w:tc>
          <w:tcPr>
            <w:tcW w:w="2259" w:type="dxa"/>
            <w:tcBorders>
              <w:top w:val="single" w:sz="4" w:space="0" w:color="auto"/>
              <w:left w:val="single" w:sz="4" w:space="0" w:color="auto"/>
              <w:bottom w:val="single" w:sz="4" w:space="0" w:color="auto"/>
              <w:right w:val="single" w:sz="4" w:space="0" w:color="auto"/>
            </w:tcBorders>
            <w:hideMark/>
          </w:tcPr>
          <w:p w14:paraId="20913F3D" w14:textId="77777777" w:rsidR="00D6578C" w:rsidRPr="00D6578C" w:rsidRDefault="00D6578C">
            <w:pPr>
              <w:spacing w:after="1" w:line="220" w:lineRule="atLeast"/>
              <w:rPr>
                <w:color w:val="000000" w:themeColor="text1"/>
              </w:rPr>
            </w:pPr>
            <w:r w:rsidRPr="00D6578C">
              <w:rPr>
                <w:color w:val="000000" w:themeColor="text1"/>
              </w:rPr>
              <w:t>Показатель наличия технических отчетов о проведении режимно-наладочных испытаний объектов теплоснабжения, утвержденных режимных карт</w:t>
            </w:r>
          </w:p>
        </w:tc>
        <w:tc>
          <w:tcPr>
            <w:tcW w:w="760" w:type="dxa"/>
            <w:tcBorders>
              <w:top w:val="single" w:sz="4" w:space="0" w:color="auto"/>
              <w:left w:val="single" w:sz="4" w:space="0" w:color="auto"/>
              <w:bottom w:val="single" w:sz="4" w:space="0" w:color="auto"/>
              <w:right w:val="single" w:sz="4" w:space="0" w:color="auto"/>
            </w:tcBorders>
            <w:hideMark/>
          </w:tcPr>
          <w:p w14:paraId="7F33C007" w14:textId="77777777" w:rsidR="00D6578C" w:rsidRPr="00D6578C" w:rsidRDefault="00D6578C">
            <w:pPr>
              <w:spacing w:after="1" w:line="220" w:lineRule="atLeast"/>
              <w:jc w:val="center"/>
              <w:rPr>
                <w:color w:val="000000" w:themeColor="text1"/>
              </w:rPr>
            </w:pPr>
            <w:r w:rsidRPr="00D6578C">
              <w:rPr>
                <w:color w:val="000000" w:themeColor="text1"/>
              </w:rPr>
              <w:t>0,5</w:t>
            </w:r>
          </w:p>
        </w:tc>
        <w:tc>
          <w:tcPr>
            <w:tcW w:w="1508" w:type="dxa"/>
            <w:tcBorders>
              <w:top w:val="single" w:sz="4" w:space="0" w:color="auto"/>
              <w:left w:val="single" w:sz="4" w:space="0" w:color="auto"/>
              <w:bottom w:val="single" w:sz="4" w:space="0" w:color="auto"/>
              <w:right w:val="single" w:sz="4" w:space="0" w:color="auto"/>
            </w:tcBorders>
            <w:hideMark/>
          </w:tcPr>
          <w:p w14:paraId="7F5AC792"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режим.карт</w:t>
            </w:r>
            <w:proofErr w:type="spellEnd"/>
          </w:p>
        </w:tc>
        <w:tc>
          <w:tcPr>
            <w:tcW w:w="1880" w:type="dxa"/>
            <w:tcBorders>
              <w:top w:val="single" w:sz="4" w:space="0" w:color="auto"/>
              <w:left w:val="single" w:sz="4" w:space="0" w:color="auto"/>
              <w:bottom w:val="single" w:sz="4" w:space="0" w:color="auto"/>
              <w:right w:val="single" w:sz="4" w:space="0" w:color="auto"/>
            </w:tcBorders>
            <w:hideMark/>
          </w:tcPr>
          <w:p w14:paraId="58A73621" w14:textId="77777777" w:rsidR="00D6578C" w:rsidRPr="00D6578C" w:rsidRDefault="00D6578C">
            <w:pPr>
              <w:spacing w:after="1" w:line="220" w:lineRule="atLeast"/>
              <w:rPr>
                <w:color w:val="000000" w:themeColor="text1"/>
              </w:rPr>
            </w:pPr>
            <w:r w:rsidRPr="00D6578C">
              <w:rPr>
                <w:color w:val="000000" w:themeColor="text1"/>
              </w:rPr>
              <w:t>Наличие - 1</w:t>
            </w:r>
          </w:p>
          <w:p w14:paraId="21D48734"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1291" w:type="dxa"/>
            <w:gridSpan w:val="2"/>
            <w:tcBorders>
              <w:top w:val="single" w:sz="4" w:space="0" w:color="auto"/>
              <w:left w:val="single" w:sz="4" w:space="0" w:color="auto"/>
              <w:bottom w:val="single" w:sz="4" w:space="0" w:color="auto"/>
              <w:right w:val="single" w:sz="4" w:space="0" w:color="auto"/>
            </w:tcBorders>
          </w:tcPr>
          <w:p w14:paraId="715388FD" w14:textId="77777777" w:rsidR="00D6578C" w:rsidRPr="00D6578C" w:rsidRDefault="00D6578C">
            <w:pPr>
              <w:spacing w:after="1" w:line="220" w:lineRule="atLeast"/>
              <w:rPr>
                <w:color w:val="000000" w:themeColor="text1"/>
              </w:rPr>
            </w:pPr>
          </w:p>
        </w:tc>
        <w:tc>
          <w:tcPr>
            <w:tcW w:w="1224" w:type="dxa"/>
            <w:gridSpan w:val="2"/>
            <w:tcBorders>
              <w:top w:val="single" w:sz="4" w:space="0" w:color="auto"/>
              <w:left w:val="single" w:sz="4" w:space="0" w:color="auto"/>
              <w:bottom w:val="single" w:sz="4" w:space="0" w:color="auto"/>
              <w:right w:val="single" w:sz="4" w:space="0" w:color="auto"/>
            </w:tcBorders>
          </w:tcPr>
          <w:p w14:paraId="2CBB4D78" w14:textId="77777777" w:rsidR="00D6578C" w:rsidRPr="00D6578C" w:rsidRDefault="00D6578C">
            <w:pPr>
              <w:spacing w:after="1" w:line="220" w:lineRule="atLeast"/>
              <w:rPr>
                <w:color w:val="000000" w:themeColor="text1"/>
              </w:rPr>
            </w:pPr>
          </w:p>
        </w:tc>
      </w:tr>
      <w:tr w:rsidR="00D6578C" w:rsidRPr="00D6578C" w14:paraId="2B064D55" w14:textId="77777777">
        <w:tc>
          <w:tcPr>
            <w:tcW w:w="709" w:type="dxa"/>
            <w:tcBorders>
              <w:top w:val="single" w:sz="4" w:space="0" w:color="auto"/>
              <w:left w:val="single" w:sz="4" w:space="0" w:color="auto"/>
              <w:bottom w:val="single" w:sz="4" w:space="0" w:color="auto"/>
              <w:right w:val="single" w:sz="4" w:space="0" w:color="auto"/>
            </w:tcBorders>
            <w:hideMark/>
          </w:tcPr>
          <w:p w14:paraId="601FA94B" w14:textId="77777777" w:rsidR="00D6578C" w:rsidRPr="00D6578C" w:rsidRDefault="00D6578C">
            <w:pPr>
              <w:spacing w:after="1" w:line="220" w:lineRule="atLeast"/>
              <w:jc w:val="center"/>
              <w:rPr>
                <w:color w:val="000000" w:themeColor="text1"/>
              </w:rPr>
            </w:pPr>
            <w:r w:rsidRPr="00D6578C">
              <w:rPr>
                <w:color w:val="000000" w:themeColor="text1"/>
              </w:rPr>
              <w:t>1.3</w:t>
            </w:r>
          </w:p>
        </w:tc>
        <w:tc>
          <w:tcPr>
            <w:tcW w:w="2106" w:type="dxa"/>
            <w:tcBorders>
              <w:top w:val="single" w:sz="4" w:space="0" w:color="auto"/>
              <w:left w:val="single" w:sz="4" w:space="0" w:color="auto"/>
              <w:bottom w:val="single" w:sz="4" w:space="0" w:color="auto"/>
              <w:right w:val="single" w:sz="4" w:space="0" w:color="auto"/>
            </w:tcBorders>
            <w:hideMark/>
          </w:tcPr>
          <w:p w14:paraId="39AE7B7D" w14:textId="77777777" w:rsidR="00D6578C" w:rsidRPr="00D6578C" w:rsidRDefault="00D6578C">
            <w:pPr>
              <w:spacing w:after="1" w:line="220" w:lineRule="atLeast"/>
              <w:rPr>
                <w:color w:val="000000" w:themeColor="text1"/>
              </w:rPr>
            </w:pPr>
            <w:r w:rsidRPr="00D6578C">
              <w:rPr>
                <w:color w:val="000000" w:themeColor="text1"/>
              </w:rPr>
              <w:t>Обеспечивать качество теплоносителей (</w:t>
            </w:r>
            <w:hyperlink r:id="rId67" w:history="1">
              <w:r w:rsidRPr="00D6578C">
                <w:rPr>
                  <w:rStyle w:val="af"/>
                  <w:color w:val="000000" w:themeColor="text1"/>
                  <w:u w:val="none"/>
                </w:rPr>
                <w:t>пункт 4 части 4 статьи 20</w:t>
              </w:r>
            </w:hyperlink>
            <w:r w:rsidRPr="00D6578C">
              <w:rPr>
                <w:color w:val="000000" w:themeColor="text1"/>
              </w:rPr>
              <w:t xml:space="preserve"> Федерального закона о теплоснабжении)</w:t>
            </w:r>
          </w:p>
        </w:tc>
        <w:tc>
          <w:tcPr>
            <w:tcW w:w="3140" w:type="dxa"/>
            <w:tcBorders>
              <w:top w:val="single" w:sz="4" w:space="0" w:color="auto"/>
              <w:left w:val="single" w:sz="4" w:space="0" w:color="auto"/>
              <w:bottom w:val="single" w:sz="4" w:space="0" w:color="auto"/>
              <w:right w:val="single" w:sz="4" w:space="0" w:color="auto"/>
            </w:tcBorders>
            <w:hideMark/>
          </w:tcPr>
          <w:p w14:paraId="75C42AB2" w14:textId="77777777" w:rsidR="00D6578C" w:rsidRPr="00D6578C" w:rsidRDefault="00D6578C">
            <w:pPr>
              <w:spacing w:after="1" w:line="220" w:lineRule="atLeast"/>
              <w:rPr>
                <w:color w:val="000000" w:themeColor="text1"/>
              </w:rPr>
            </w:pPr>
            <w:r w:rsidRPr="00D6578C">
              <w:rPr>
                <w:color w:val="000000" w:themeColor="text1"/>
              </w:rPr>
              <w:t xml:space="preserve">Копии утвержденной инструкции по эксплуатации установок для </w:t>
            </w:r>
            <w:proofErr w:type="spellStart"/>
            <w:r w:rsidRPr="00D6578C">
              <w:rPr>
                <w:color w:val="000000" w:themeColor="text1"/>
              </w:rPr>
              <w:t>докотловой</w:t>
            </w:r>
            <w:proofErr w:type="spellEnd"/>
            <w:r w:rsidRPr="00D6578C">
              <w:rPr>
                <w:color w:val="000000" w:themeColor="text1"/>
              </w:rPr>
              <w:t xml:space="preserve"> обработки воды (если предусмотрены проектной документацией объектов теплоснабжения) и инструкции по ведению водно-химического режима, включающей режимные карты, утвержденный график </w:t>
            </w:r>
            <w:proofErr w:type="spellStart"/>
            <w:r w:rsidRPr="00D6578C">
              <w:rPr>
                <w:color w:val="000000" w:themeColor="text1"/>
              </w:rPr>
              <w:t>химконтроля</w:t>
            </w:r>
            <w:proofErr w:type="spellEnd"/>
            <w:r w:rsidRPr="00D6578C">
              <w:rPr>
                <w:color w:val="000000" w:themeColor="text1"/>
              </w:rPr>
              <w:t xml:space="preserve"> за водно-химическим режимом котельных и тепловых сетей, разработанный в соответствии с требованиями пунктов 276, 279 Правил № 511, пункта 278 Правил промышленной безопасности</w:t>
            </w:r>
          </w:p>
          <w:p w14:paraId="01A6E907" w14:textId="77777777" w:rsidR="00D6578C" w:rsidRPr="00D6578C" w:rsidRDefault="00D6578C">
            <w:pPr>
              <w:spacing w:after="1" w:line="220" w:lineRule="atLeast"/>
              <w:rPr>
                <w:color w:val="000000" w:themeColor="text1"/>
              </w:rPr>
            </w:pPr>
            <w:r w:rsidRPr="00D6578C">
              <w:rPr>
                <w:color w:val="000000" w:themeColor="text1"/>
              </w:rPr>
              <w:lastRenderedPageBreak/>
              <w:t>(подпункт 9.3.12 пункта 9 Правил)</w:t>
            </w:r>
          </w:p>
        </w:tc>
        <w:tc>
          <w:tcPr>
            <w:tcW w:w="2259" w:type="dxa"/>
            <w:tcBorders>
              <w:top w:val="single" w:sz="4" w:space="0" w:color="auto"/>
              <w:left w:val="single" w:sz="4" w:space="0" w:color="auto"/>
              <w:bottom w:val="single" w:sz="4" w:space="0" w:color="auto"/>
              <w:right w:val="single" w:sz="4" w:space="0" w:color="auto"/>
            </w:tcBorders>
            <w:hideMark/>
          </w:tcPr>
          <w:p w14:paraId="7B46567B" w14:textId="77777777" w:rsidR="00D6578C" w:rsidRPr="00D6578C" w:rsidRDefault="00D6578C">
            <w:pPr>
              <w:spacing w:after="1" w:line="220" w:lineRule="atLeast"/>
              <w:rPr>
                <w:color w:val="000000" w:themeColor="text1"/>
              </w:rPr>
            </w:pPr>
            <w:r w:rsidRPr="00D6578C">
              <w:rPr>
                <w:color w:val="000000" w:themeColor="text1"/>
              </w:rPr>
              <w:lastRenderedPageBreak/>
              <w:t>Показатель обеспечения качества теплоносителей</w:t>
            </w:r>
          </w:p>
        </w:tc>
        <w:tc>
          <w:tcPr>
            <w:tcW w:w="760" w:type="dxa"/>
            <w:tcBorders>
              <w:top w:val="single" w:sz="4" w:space="0" w:color="auto"/>
              <w:left w:val="single" w:sz="4" w:space="0" w:color="auto"/>
              <w:bottom w:val="single" w:sz="4" w:space="0" w:color="auto"/>
              <w:right w:val="single" w:sz="4" w:space="0" w:color="auto"/>
            </w:tcBorders>
            <w:hideMark/>
          </w:tcPr>
          <w:p w14:paraId="54709B94" w14:textId="77777777" w:rsidR="00D6578C" w:rsidRPr="00D6578C" w:rsidRDefault="00D6578C">
            <w:pPr>
              <w:spacing w:after="1" w:line="220" w:lineRule="atLeast"/>
              <w:jc w:val="center"/>
              <w:rPr>
                <w:color w:val="000000" w:themeColor="text1"/>
              </w:rPr>
            </w:pPr>
            <w:r w:rsidRPr="00D6578C">
              <w:rPr>
                <w:color w:val="000000" w:themeColor="text1"/>
              </w:rPr>
              <w:t>0,04</w:t>
            </w:r>
          </w:p>
        </w:tc>
        <w:tc>
          <w:tcPr>
            <w:tcW w:w="1508" w:type="dxa"/>
            <w:tcBorders>
              <w:top w:val="single" w:sz="4" w:space="0" w:color="auto"/>
              <w:left w:val="single" w:sz="4" w:space="0" w:color="auto"/>
              <w:bottom w:val="single" w:sz="4" w:space="0" w:color="auto"/>
              <w:right w:val="single" w:sz="4" w:space="0" w:color="auto"/>
            </w:tcBorders>
            <w:hideMark/>
          </w:tcPr>
          <w:p w14:paraId="7F0D5B8C"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качест</w:t>
            </w:r>
            <w:proofErr w:type="spellEnd"/>
          </w:p>
        </w:tc>
        <w:tc>
          <w:tcPr>
            <w:tcW w:w="1880" w:type="dxa"/>
            <w:tcBorders>
              <w:top w:val="single" w:sz="4" w:space="0" w:color="auto"/>
              <w:left w:val="single" w:sz="4" w:space="0" w:color="auto"/>
              <w:bottom w:val="single" w:sz="4" w:space="0" w:color="auto"/>
              <w:right w:val="single" w:sz="4" w:space="0" w:color="auto"/>
            </w:tcBorders>
            <w:hideMark/>
          </w:tcPr>
          <w:p w14:paraId="3E7E0172" w14:textId="77777777" w:rsidR="00D6578C" w:rsidRPr="00D6578C" w:rsidRDefault="00D6578C">
            <w:pPr>
              <w:spacing w:after="1" w:line="220" w:lineRule="atLeast"/>
              <w:rPr>
                <w:color w:val="000000" w:themeColor="text1"/>
              </w:rPr>
            </w:pPr>
            <w:r w:rsidRPr="00D6578C">
              <w:rPr>
                <w:color w:val="000000" w:themeColor="text1"/>
              </w:rPr>
              <w:t>Наличие - 1</w:t>
            </w:r>
          </w:p>
          <w:p w14:paraId="030A485C"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1291" w:type="dxa"/>
            <w:gridSpan w:val="2"/>
            <w:tcBorders>
              <w:top w:val="single" w:sz="4" w:space="0" w:color="auto"/>
              <w:left w:val="single" w:sz="4" w:space="0" w:color="auto"/>
              <w:bottom w:val="single" w:sz="4" w:space="0" w:color="auto"/>
              <w:right w:val="single" w:sz="4" w:space="0" w:color="auto"/>
            </w:tcBorders>
          </w:tcPr>
          <w:p w14:paraId="3C86B203" w14:textId="77777777" w:rsidR="00D6578C" w:rsidRPr="00D6578C" w:rsidRDefault="00D6578C">
            <w:pPr>
              <w:spacing w:after="1" w:line="220" w:lineRule="atLeast"/>
              <w:rPr>
                <w:color w:val="000000" w:themeColor="text1"/>
              </w:rPr>
            </w:pPr>
          </w:p>
        </w:tc>
        <w:tc>
          <w:tcPr>
            <w:tcW w:w="1224" w:type="dxa"/>
            <w:gridSpan w:val="2"/>
            <w:tcBorders>
              <w:top w:val="single" w:sz="4" w:space="0" w:color="auto"/>
              <w:left w:val="single" w:sz="4" w:space="0" w:color="auto"/>
              <w:bottom w:val="single" w:sz="4" w:space="0" w:color="auto"/>
              <w:right w:val="single" w:sz="4" w:space="0" w:color="auto"/>
            </w:tcBorders>
          </w:tcPr>
          <w:p w14:paraId="1667E69A" w14:textId="77777777" w:rsidR="00D6578C" w:rsidRPr="00D6578C" w:rsidRDefault="00D6578C">
            <w:pPr>
              <w:spacing w:after="1" w:line="220" w:lineRule="atLeast"/>
              <w:rPr>
                <w:color w:val="000000" w:themeColor="text1"/>
              </w:rPr>
            </w:pPr>
          </w:p>
        </w:tc>
      </w:tr>
      <w:tr w:rsidR="00D6578C" w:rsidRPr="00D6578C" w14:paraId="0A0421B3" w14:textId="77777777">
        <w:tc>
          <w:tcPr>
            <w:tcW w:w="709" w:type="dxa"/>
            <w:tcBorders>
              <w:top w:val="single" w:sz="4" w:space="0" w:color="auto"/>
              <w:left w:val="single" w:sz="4" w:space="0" w:color="auto"/>
              <w:bottom w:val="single" w:sz="4" w:space="0" w:color="auto"/>
              <w:right w:val="single" w:sz="4" w:space="0" w:color="auto"/>
            </w:tcBorders>
            <w:hideMark/>
          </w:tcPr>
          <w:p w14:paraId="2BD16FE0" w14:textId="77777777" w:rsidR="00D6578C" w:rsidRPr="00D6578C" w:rsidRDefault="00D6578C">
            <w:pPr>
              <w:spacing w:after="1" w:line="220" w:lineRule="atLeast"/>
              <w:jc w:val="center"/>
              <w:rPr>
                <w:color w:val="000000" w:themeColor="text1"/>
              </w:rPr>
            </w:pPr>
            <w:r w:rsidRPr="00D6578C">
              <w:rPr>
                <w:color w:val="000000" w:themeColor="text1"/>
              </w:rPr>
              <w:t>1.4</w:t>
            </w:r>
          </w:p>
        </w:tc>
        <w:tc>
          <w:tcPr>
            <w:tcW w:w="2106" w:type="dxa"/>
            <w:tcBorders>
              <w:top w:val="single" w:sz="4" w:space="0" w:color="auto"/>
              <w:left w:val="single" w:sz="4" w:space="0" w:color="auto"/>
              <w:bottom w:val="single" w:sz="4" w:space="0" w:color="auto"/>
              <w:right w:val="single" w:sz="4" w:space="0" w:color="auto"/>
            </w:tcBorders>
            <w:hideMark/>
          </w:tcPr>
          <w:p w14:paraId="1CBDAE7B" w14:textId="77777777" w:rsidR="00D6578C" w:rsidRPr="00D6578C" w:rsidRDefault="00D6578C">
            <w:pPr>
              <w:spacing w:after="1" w:line="220" w:lineRule="atLeast"/>
              <w:rPr>
                <w:color w:val="000000" w:themeColor="text1"/>
              </w:rPr>
            </w:pPr>
            <w:r w:rsidRPr="00D6578C">
              <w:rPr>
                <w:color w:val="000000" w:themeColor="text1"/>
              </w:rPr>
              <w:t>Обеспечивать проверку качества строительства, реконструкции и (или) модернизации принадлежащих теплоснабжающим, теплосетевым организациям тепловых сетей, в том числе качества тепловой изоляции (</w:t>
            </w:r>
            <w:hyperlink r:id="rId68" w:history="1">
              <w:r w:rsidRPr="00D6578C">
                <w:rPr>
                  <w:rStyle w:val="af"/>
                  <w:color w:val="000000" w:themeColor="text1"/>
                  <w:u w:val="none"/>
                </w:rPr>
                <w:t>пункт 6 части 4 статьи 20</w:t>
              </w:r>
            </w:hyperlink>
            <w:r w:rsidRPr="00D6578C">
              <w:rPr>
                <w:color w:val="000000" w:themeColor="text1"/>
              </w:rPr>
              <w:t xml:space="preserve"> Федерального закона о теплоснабжении)</w:t>
            </w:r>
          </w:p>
        </w:tc>
        <w:tc>
          <w:tcPr>
            <w:tcW w:w="3140" w:type="dxa"/>
            <w:tcBorders>
              <w:top w:val="single" w:sz="4" w:space="0" w:color="auto"/>
              <w:left w:val="single" w:sz="4" w:space="0" w:color="auto"/>
              <w:bottom w:val="single" w:sz="4" w:space="0" w:color="auto"/>
              <w:right w:val="single" w:sz="4" w:space="0" w:color="auto"/>
            </w:tcBorders>
            <w:hideMark/>
          </w:tcPr>
          <w:p w14:paraId="33DB70D0" w14:textId="77777777" w:rsidR="00D6578C" w:rsidRPr="00D6578C" w:rsidRDefault="00D6578C">
            <w:pPr>
              <w:spacing w:after="1" w:line="220" w:lineRule="atLeast"/>
              <w:rPr>
                <w:color w:val="000000" w:themeColor="text1"/>
              </w:rPr>
            </w:pPr>
            <w:r w:rsidRPr="00D6578C">
              <w:rPr>
                <w:color w:val="000000" w:themeColor="text1"/>
              </w:rPr>
              <w:t xml:space="preserve">Разработанный в соответствии с подпунктом 5 пункта 6 Правил № 511 нормативно-технический документ об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 а также акты приемки объектов теплоснабжения и </w:t>
            </w:r>
            <w:proofErr w:type="spellStart"/>
            <w:r w:rsidRPr="00D6578C">
              <w:rPr>
                <w:color w:val="000000" w:themeColor="text1"/>
              </w:rPr>
              <w:t>теплопотребляющих</w:t>
            </w:r>
            <w:proofErr w:type="spellEnd"/>
            <w:r w:rsidRPr="00D6578C">
              <w:rPr>
                <w:color w:val="000000" w:themeColor="text1"/>
              </w:rPr>
              <w:t xml:space="preserve"> установок из ремонта с приложением дефектных ведомостей (при наличии), протоколов испытаний и наладки, предусмотренные пунктом 15 Правил № 511, - в случае эксплуатации объектов, не являющихся ОПО, и (или) копии удостоверений (свидетельств) о качестве монтажа в случае выполнения мероприятий по строительству, реконструкции и (или) модернизации тепловых сетей - в случае эксплуатации ОПО (подпункт 9.3.14 пункта 9 Правил)</w:t>
            </w:r>
          </w:p>
        </w:tc>
        <w:tc>
          <w:tcPr>
            <w:tcW w:w="2259" w:type="dxa"/>
            <w:tcBorders>
              <w:top w:val="single" w:sz="4" w:space="0" w:color="auto"/>
              <w:left w:val="single" w:sz="4" w:space="0" w:color="auto"/>
              <w:bottom w:val="single" w:sz="4" w:space="0" w:color="auto"/>
              <w:right w:val="single" w:sz="4" w:space="0" w:color="auto"/>
            </w:tcBorders>
            <w:hideMark/>
          </w:tcPr>
          <w:p w14:paraId="0483A406" w14:textId="77777777" w:rsidR="00D6578C" w:rsidRPr="00D6578C" w:rsidRDefault="00D6578C">
            <w:pPr>
              <w:spacing w:after="1" w:line="220" w:lineRule="atLeast"/>
              <w:rPr>
                <w:color w:val="000000" w:themeColor="text1"/>
              </w:rPr>
            </w:pPr>
            <w:r w:rsidRPr="00D6578C">
              <w:rPr>
                <w:color w:val="000000" w:themeColor="text1"/>
              </w:rPr>
              <w:t>Показатель наличия нормативно-технического документа по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w:t>
            </w:r>
          </w:p>
        </w:tc>
        <w:tc>
          <w:tcPr>
            <w:tcW w:w="760" w:type="dxa"/>
            <w:tcBorders>
              <w:top w:val="single" w:sz="4" w:space="0" w:color="auto"/>
              <w:left w:val="single" w:sz="4" w:space="0" w:color="auto"/>
              <w:bottom w:val="single" w:sz="4" w:space="0" w:color="auto"/>
              <w:right w:val="single" w:sz="4" w:space="0" w:color="auto"/>
            </w:tcBorders>
            <w:hideMark/>
          </w:tcPr>
          <w:p w14:paraId="49382018" w14:textId="77777777" w:rsidR="00D6578C" w:rsidRPr="00D6578C" w:rsidRDefault="00D6578C">
            <w:pPr>
              <w:spacing w:after="1" w:line="220" w:lineRule="atLeast"/>
              <w:jc w:val="center"/>
              <w:rPr>
                <w:color w:val="000000" w:themeColor="text1"/>
              </w:rPr>
            </w:pPr>
            <w:r w:rsidRPr="00D6578C">
              <w:rPr>
                <w:color w:val="000000" w:themeColor="text1"/>
              </w:rPr>
              <w:t>0,3</w:t>
            </w:r>
          </w:p>
        </w:tc>
        <w:tc>
          <w:tcPr>
            <w:tcW w:w="1508" w:type="dxa"/>
            <w:tcBorders>
              <w:top w:val="single" w:sz="4" w:space="0" w:color="auto"/>
              <w:left w:val="single" w:sz="4" w:space="0" w:color="auto"/>
              <w:bottom w:val="single" w:sz="4" w:space="0" w:color="auto"/>
              <w:right w:val="single" w:sz="4" w:space="0" w:color="auto"/>
            </w:tcBorders>
            <w:hideMark/>
          </w:tcPr>
          <w:p w14:paraId="09340F1D"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кач.строит</w:t>
            </w:r>
            <w:proofErr w:type="spellEnd"/>
          </w:p>
        </w:tc>
        <w:tc>
          <w:tcPr>
            <w:tcW w:w="1880" w:type="dxa"/>
            <w:tcBorders>
              <w:top w:val="single" w:sz="4" w:space="0" w:color="auto"/>
              <w:left w:val="single" w:sz="4" w:space="0" w:color="auto"/>
              <w:bottom w:val="single" w:sz="4" w:space="0" w:color="auto"/>
              <w:right w:val="single" w:sz="4" w:space="0" w:color="auto"/>
            </w:tcBorders>
            <w:hideMark/>
          </w:tcPr>
          <w:p w14:paraId="2D348F92" w14:textId="77777777" w:rsidR="00D6578C" w:rsidRPr="00D6578C" w:rsidRDefault="00D6578C">
            <w:pPr>
              <w:spacing w:after="1" w:line="220" w:lineRule="atLeast"/>
              <w:rPr>
                <w:color w:val="000000" w:themeColor="text1"/>
              </w:rPr>
            </w:pPr>
            <w:r w:rsidRPr="00D6578C">
              <w:rPr>
                <w:color w:val="000000" w:themeColor="text1"/>
              </w:rPr>
              <w:t>Наличие - 1</w:t>
            </w:r>
          </w:p>
          <w:p w14:paraId="5474AB2E"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1291" w:type="dxa"/>
            <w:gridSpan w:val="2"/>
            <w:tcBorders>
              <w:top w:val="single" w:sz="4" w:space="0" w:color="auto"/>
              <w:left w:val="single" w:sz="4" w:space="0" w:color="auto"/>
              <w:bottom w:val="single" w:sz="4" w:space="0" w:color="auto"/>
              <w:right w:val="single" w:sz="4" w:space="0" w:color="auto"/>
            </w:tcBorders>
          </w:tcPr>
          <w:p w14:paraId="1AD7E712" w14:textId="77777777" w:rsidR="00D6578C" w:rsidRPr="00D6578C" w:rsidRDefault="00D6578C">
            <w:pPr>
              <w:spacing w:after="1" w:line="220" w:lineRule="atLeast"/>
              <w:rPr>
                <w:color w:val="000000" w:themeColor="text1"/>
              </w:rPr>
            </w:pPr>
          </w:p>
        </w:tc>
        <w:tc>
          <w:tcPr>
            <w:tcW w:w="1224" w:type="dxa"/>
            <w:gridSpan w:val="2"/>
            <w:tcBorders>
              <w:top w:val="single" w:sz="4" w:space="0" w:color="auto"/>
              <w:left w:val="single" w:sz="4" w:space="0" w:color="auto"/>
              <w:bottom w:val="single" w:sz="4" w:space="0" w:color="auto"/>
              <w:right w:val="single" w:sz="4" w:space="0" w:color="auto"/>
            </w:tcBorders>
          </w:tcPr>
          <w:p w14:paraId="67C84B78" w14:textId="77777777" w:rsidR="00D6578C" w:rsidRPr="00D6578C" w:rsidRDefault="00D6578C">
            <w:pPr>
              <w:spacing w:after="1" w:line="220" w:lineRule="atLeast"/>
              <w:rPr>
                <w:color w:val="000000" w:themeColor="text1"/>
              </w:rPr>
            </w:pPr>
          </w:p>
        </w:tc>
      </w:tr>
      <w:tr w:rsidR="00D6578C" w:rsidRPr="00D6578C" w14:paraId="6AEB797D" w14:textId="77777777">
        <w:tc>
          <w:tcPr>
            <w:tcW w:w="709" w:type="dxa"/>
            <w:tcBorders>
              <w:top w:val="single" w:sz="4" w:space="0" w:color="auto"/>
              <w:left w:val="single" w:sz="4" w:space="0" w:color="auto"/>
              <w:bottom w:val="single" w:sz="4" w:space="0" w:color="auto"/>
              <w:right w:val="single" w:sz="4" w:space="0" w:color="auto"/>
            </w:tcBorders>
            <w:hideMark/>
          </w:tcPr>
          <w:p w14:paraId="5B8D811B" w14:textId="77777777" w:rsidR="00D6578C" w:rsidRPr="00D6578C" w:rsidRDefault="00D6578C">
            <w:pPr>
              <w:spacing w:after="1" w:line="220" w:lineRule="atLeast"/>
              <w:jc w:val="center"/>
              <w:rPr>
                <w:color w:val="000000" w:themeColor="text1"/>
              </w:rPr>
            </w:pPr>
            <w:r w:rsidRPr="00D6578C">
              <w:rPr>
                <w:color w:val="000000" w:themeColor="text1"/>
              </w:rPr>
              <w:t>1.5</w:t>
            </w:r>
          </w:p>
        </w:tc>
        <w:tc>
          <w:tcPr>
            <w:tcW w:w="2106" w:type="dxa"/>
            <w:vMerge w:val="restart"/>
            <w:tcBorders>
              <w:top w:val="single" w:sz="4" w:space="0" w:color="auto"/>
              <w:left w:val="single" w:sz="4" w:space="0" w:color="auto"/>
              <w:bottom w:val="nil"/>
              <w:right w:val="single" w:sz="4" w:space="0" w:color="auto"/>
            </w:tcBorders>
            <w:hideMark/>
          </w:tcPr>
          <w:p w14:paraId="5E9EC1AC" w14:textId="77777777" w:rsidR="00D6578C" w:rsidRPr="00D6578C" w:rsidRDefault="00D6578C">
            <w:pPr>
              <w:spacing w:after="1" w:line="220" w:lineRule="atLeast"/>
              <w:rPr>
                <w:color w:val="000000" w:themeColor="text1"/>
              </w:rPr>
            </w:pPr>
            <w:r w:rsidRPr="00D6578C">
              <w:rPr>
                <w:color w:val="000000" w:themeColor="text1"/>
              </w:rPr>
              <w:t>Обеспечивать надежное теплоснабжение потребителей (</w:t>
            </w:r>
            <w:hyperlink r:id="rId69" w:history="1">
              <w:r w:rsidRPr="00D6578C">
                <w:rPr>
                  <w:rStyle w:val="af"/>
                  <w:color w:val="000000" w:themeColor="text1"/>
                  <w:u w:val="none"/>
                </w:rPr>
                <w:t>пункт 7 части 4 статьи 20</w:t>
              </w:r>
            </w:hyperlink>
            <w:r w:rsidRPr="00D6578C">
              <w:rPr>
                <w:color w:val="000000" w:themeColor="text1"/>
              </w:rPr>
              <w:t xml:space="preserve"> Федерального закона о теплоснабжении)</w:t>
            </w:r>
          </w:p>
        </w:tc>
        <w:tc>
          <w:tcPr>
            <w:tcW w:w="3140" w:type="dxa"/>
            <w:tcBorders>
              <w:top w:val="single" w:sz="4" w:space="0" w:color="auto"/>
              <w:left w:val="single" w:sz="4" w:space="0" w:color="auto"/>
              <w:bottom w:val="single" w:sz="4" w:space="0" w:color="auto"/>
              <w:right w:val="single" w:sz="4" w:space="0" w:color="auto"/>
            </w:tcBorders>
            <w:hideMark/>
          </w:tcPr>
          <w:p w14:paraId="0B78CDA9" w14:textId="77777777" w:rsidR="00D6578C" w:rsidRPr="00D6578C" w:rsidRDefault="00D6578C">
            <w:pPr>
              <w:spacing w:after="1" w:line="220" w:lineRule="atLeast"/>
              <w:rPr>
                <w:color w:val="000000" w:themeColor="text1"/>
              </w:rPr>
            </w:pPr>
            <w:r w:rsidRPr="00D6578C">
              <w:rPr>
                <w:color w:val="000000" w:themeColor="text1"/>
              </w:rPr>
              <w:t xml:space="preserve">Документы, предусмотренные </w:t>
            </w:r>
            <w:hyperlink r:id="rId70" w:history="1">
              <w:r w:rsidRPr="00D6578C">
                <w:rPr>
                  <w:rStyle w:val="af"/>
                  <w:color w:val="000000" w:themeColor="text1"/>
                  <w:u w:val="none"/>
                </w:rPr>
                <w:t>подпунктами 9.3.15</w:t>
              </w:r>
            </w:hyperlink>
            <w:r w:rsidRPr="00D6578C">
              <w:rPr>
                <w:color w:val="000000" w:themeColor="text1"/>
              </w:rPr>
              <w:t xml:space="preserve">, </w:t>
            </w:r>
            <w:hyperlink r:id="rId71" w:history="1">
              <w:r w:rsidRPr="00D6578C">
                <w:rPr>
                  <w:rStyle w:val="af"/>
                  <w:color w:val="000000" w:themeColor="text1"/>
                  <w:u w:val="none"/>
                </w:rPr>
                <w:t>9.3.16</w:t>
              </w:r>
            </w:hyperlink>
            <w:r w:rsidRPr="00D6578C">
              <w:rPr>
                <w:color w:val="000000" w:themeColor="text1"/>
              </w:rPr>
              <w:t xml:space="preserve">, </w:t>
            </w:r>
            <w:hyperlink r:id="rId72" w:history="1">
              <w:r w:rsidRPr="00D6578C">
                <w:rPr>
                  <w:rStyle w:val="af"/>
                  <w:color w:val="000000" w:themeColor="text1"/>
                  <w:u w:val="none"/>
                </w:rPr>
                <w:t>9.3.18</w:t>
              </w:r>
            </w:hyperlink>
            <w:r w:rsidRPr="00D6578C">
              <w:rPr>
                <w:color w:val="000000" w:themeColor="text1"/>
              </w:rPr>
              <w:t xml:space="preserve"> - </w:t>
            </w:r>
            <w:hyperlink r:id="rId73" w:history="1">
              <w:r w:rsidRPr="00D6578C">
                <w:rPr>
                  <w:rStyle w:val="af"/>
                  <w:color w:val="000000" w:themeColor="text1"/>
                  <w:u w:val="none"/>
                </w:rPr>
                <w:t>9.3.24</w:t>
              </w:r>
            </w:hyperlink>
            <w:r w:rsidRPr="00D6578C">
              <w:rPr>
                <w:color w:val="000000" w:themeColor="text1"/>
              </w:rPr>
              <w:t xml:space="preserve">, </w:t>
            </w:r>
            <w:hyperlink r:id="rId74" w:history="1">
              <w:r w:rsidRPr="00D6578C">
                <w:rPr>
                  <w:rStyle w:val="af"/>
                  <w:color w:val="000000" w:themeColor="text1"/>
                  <w:u w:val="none"/>
                </w:rPr>
                <w:t>9.3.26</w:t>
              </w:r>
            </w:hyperlink>
            <w:r w:rsidRPr="00D6578C">
              <w:rPr>
                <w:color w:val="000000" w:themeColor="text1"/>
              </w:rPr>
              <w:t xml:space="preserve">, </w:t>
            </w:r>
            <w:hyperlink r:id="rId75" w:history="1">
              <w:r w:rsidRPr="00D6578C">
                <w:rPr>
                  <w:rStyle w:val="af"/>
                  <w:color w:val="000000" w:themeColor="text1"/>
                  <w:u w:val="none"/>
                </w:rPr>
                <w:t>9.3.27 пункта 9</w:t>
              </w:r>
            </w:hyperlink>
            <w:r w:rsidRPr="00D6578C">
              <w:rPr>
                <w:color w:val="000000" w:themeColor="text1"/>
              </w:rPr>
              <w:t xml:space="preserve"> Правил</w:t>
            </w:r>
          </w:p>
        </w:tc>
        <w:tc>
          <w:tcPr>
            <w:tcW w:w="2259" w:type="dxa"/>
            <w:tcBorders>
              <w:top w:val="single" w:sz="4" w:space="0" w:color="auto"/>
              <w:left w:val="single" w:sz="4" w:space="0" w:color="auto"/>
              <w:bottom w:val="single" w:sz="4" w:space="0" w:color="auto"/>
              <w:right w:val="single" w:sz="4" w:space="0" w:color="auto"/>
            </w:tcBorders>
            <w:hideMark/>
          </w:tcPr>
          <w:p w14:paraId="34768EA2" w14:textId="77777777" w:rsidR="00D6578C" w:rsidRPr="00D6578C" w:rsidRDefault="00D6578C">
            <w:pPr>
              <w:spacing w:after="1" w:line="220" w:lineRule="atLeast"/>
              <w:rPr>
                <w:color w:val="000000" w:themeColor="text1"/>
              </w:rPr>
            </w:pPr>
            <w:r w:rsidRPr="00D6578C">
              <w:rPr>
                <w:color w:val="000000" w:themeColor="text1"/>
              </w:rPr>
              <w:t>Показатель обеспечения надежного теплоснабжения потребителей</w:t>
            </w:r>
          </w:p>
        </w:tc>
        <w:tc>
          <w:tcPr>
            <w:tcW w:w="760" w:type="dxa"/>
            <w:tcBorders>
              <w:top w:val="single" w:sz="4" w:space="0" w:color="auto"/>
              <w:left w:val="single" w:sz="4" w:space="0" w:color="auto"/>
              <w:bottom w:val="single" w:sz="4" w:space="0" w:color="auto"/>
              <w:right w:val="single" w:sz="4" w:space="0" w:color="auto"/>
            </w:tcBorders>
            <w:hideMark/>
          </w:tcPr>
          <w:p w14:paraId="434AA635" w14:textId="77777777" w:rsidR="00D6578C" w:rsidRPr="00D6578C" w:rsidRDefault="00D6578C">
            <w:pPr>
              <w:spacing w:after="1" w:line="220" w:lineRule="atLeast"/>
              <w:jc w:val="center"/>
              <w:rPr>
                <w:color w:val="000000" w:themeColor="text1"/>
              </w:rPr>
            </w:pPr>
            <w:r w:rsidRPr="00D6578C">
              <w:rPr>
                <w:color w:val="000000" w:themeColor="text1"/>
              </w:rPr>
              <w:t>0,6</w:t>
            </w:r>
          </w:p>
        </w:tc>
        <w:tc>
          <w:tcPr>
            <w:tcW w:w="1508" w:type="dxa"/>
            <w:tcBorders>
              <w:top w:val="single" w:sz="4" w:space="0" w:color="auto"/>
              <w:left w:val="single" w:sz="4" w:space="0" w:color="auto"/>
              <w:bottom w:val="single" w:sz="4" w:space="0" w:color="auto"/>
              <w:right w:val="single" w:sz="4" w:space="0" w:color="auto"/>
            </w:tcBorders>
            <w:hideMark/>
          </w:tcPr>
          <w:p w14:paraId="21D7126D"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надеж</w:t>
            </w:r>
            <w:proofErr w:type="spellEnd"/>
            <w:r w:rsidRPr="00D6578C">
              <w:rPr>
                <w:color w:val="000000" w:themeColor="text1"/>
                <w:vertAlign w:val="subscript"/>
              </w:rPr>
              <w:t>.</w:t>
            </w:r>
          </w:p>
        </w:tc>
        <w:tc>
          <w:tcPr>
            <w:tcW w:w="1880" w:type="dxa"/>
            <w:tcBorders>
              <w:top w:val="single" w:sz="4" w:space="0" w:color="auto"/>
              <w:left w:val="single" w:sz="4" w:space="0" w:color="auto"/>
              <w:bottom w:val="single" w:sz="4" w:space="0" w:color="auto"/>
              <w:right w:val="single" w:sz="4" w:space="0" w:color="auto"/>
            </w:tcBorders>
            <w:hideMark/>
          </w:tcPr>
          <w:p w14:paraId="52EAAAE6"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надеж</w:t>
            </w:r>
            <w:proofErr w:type="spellEnd"/>
            <w:r w:rsidRPr="00D6578C">
              <w:rPr>
                <w:color w:val="000000" w:themeColor="text1"/>
              </w:rPr>
              <w:t xml:space="preserve"> = </w:t>
            </w:r>
            <w:proofErr w:type="spellStart"/>
            <w:r w:rsidRPr="00D6578C">
              <w:rPr>
                <w:color w:val="000000" w:themeColor="text1"/>
              </w:rPr>
              <w:t>К</w:t>
            </w:r>
            <w:r w:rsidRPr="00D6578C">
              <w:rPr>
                <w:color w:val="000000" w:themeColor="text1"/>
                <w:vertAlign w:val="subscript"/>
              </w:rPr>
              <w:t>освид</w:t>
            </w:r>
            <w:proofErr w:type="spellEnd"/>
            <w:r w:rsidRPr="00D6578C">
              <w:rPr>
                <w:color w:val="000000" w:themeColor="text1"/>
              </w:rPr>
              <w:t xml:space="preserve"> * 0,01 + </w:t>
            </w:r>
            <w:proofErr w:type="spellStart"/>
            <w:r w:rsidRPr="00D6578C">
              <w:rPr>
                <w:color w:val="000000" w:themeColor="text1"/>
              </w:rPr>
              <w:t>К</w:t>
            </w:r>
            <w:r w:rsidRPr="00D6578C">
              <w:rPr>
                <w:color w:val="000000" w:themeColor="text1"/>
                <w:vertAlign w:val="subscript"/>
              </w:rPr>
              <w:t>обслед</w:t>
            </w:r>
            <w:proofErr w:type="spellEnd"/>
            <w:r w:rsidRPr="00D6578C">
              <w:rPr>
                <w:color w:val="000000" w:themeColor="text1"/>
              </w:rPr>
              <w:t xml:space="preserve"> * 0,05 +</w:t>
            </w:r>
          </w:p>
          <w:p w14:paraId="0FAB2874"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испыт</w:t>
            </w:r>
            <w:proofErr w:type="spellEnd"/>
            <w:r w:rsidRPr="00D6578C">
              <w:rPr>
                <w:color w:val="000000" w:themeColor="text1"/>
              </w:rPr>
              <w:t>* 0,05 +</w:t>
            </w:r>
          </w:p>
          <w:p w14:paraId="343B9706"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гидр</w:t>
            </w:r>
            <w:proofErr w:type="spellEnd"/>
            <w:r w:rsidRPr="00D6578C">
              <w:rPr>
                <w:color w:val="000000" w:themeColor="text1"/>
              </w:rPr>
              <w:t xml:space="preserve"> * 0,4 +</w:t>
            </w:r>
          </w:p>
          <w:p w14:paraId="6D1D9373"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щурф</w:t>
            </w:r>
            <w:proofErr w:type="spellEnd"/>
            <w:r w:rsidRPr="00D6578C">
              <w:rPr>
                <w:color w:val="000000" w:themeColor="text1"/>
              </w:rPr>
              <w:t xml:space="preserve"> * 0,02 +</w:t>
            </w:r>
          </w:p>
          <w:p w14:paraId="22AE8D8D"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очист.промыв</w:t>
            </w:r>
            <w:proofErr w:type="spellEnd"/>
            <w:r w:rsidRPr="00D6578C">
              <w:rPr>
                <w:color w:val="000000" w:themeColor="text1"/>
              </w:rPr>
              <w:t xml:space="preserve"> * 0,4 + </w:t>
            </w:r>
            <w:proofErr w:type="spellStart"/>
            <w:r w:rsidRPr="00D6578C">
              <w:rPr>
                <w:color w:val="000000" w:themeColor="text1"/>
              </w:rPr>
              <w:t>К</w:t>
            </w:r>
            <w:r w:rsidRPr="00D6578C">
              <w:rPr>
                <w:color w:val="000000" w:themeColor="text1"/>
                <w:vertAlign w:val="subscript"/>
              </w:rPr>
              <w:t>электр.сопр</w:t>
            </w:r>
            <w:proofErr w:type="spellEnd"/>
            <w:r w:rsidRPr="00D6578C">
              <w:rPr>
                <w:color w:val="000000" w:themeColor="text1"/>
              </w:rPr>
              <w:t xml:space="preserve"> * 0,01 +</w:t>
            </w:r>
          </w:p>
          <w:p w14:paraId="1D792DEC"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насос</w:t>
            </w:r>
            <w:proofErr w:type="spellEnd"/>
            <w:r w:rsidRPr="00D6578C">
              <w:rPr>
                <w:color w:val="000000" w:themeColor="text1"/>
                <w:vertAlign w:val="subscript"/>
              </w:rPr>
              <w:t xml:space="preserve"> стан</w:t>
            </w:r>
            <w:r w:rsidRPr="00D6578C">
              <w:rPr>
                <w:color w:val="000000" w:themeColor="text1"/>
              </w:rPr>
              <w:t xml:space="preserve"> * 0,01 +</w:t>
            </w:r>
          </w:p>
          <w:p w14:paraId="4CE36617"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матер</w:t>
            </w:r>
            <w:proofErr w:type="spellEnd"/>
            <w:r w:rsidRPr="00D6578C">
              <w:rPr>
                <w:color w:val="000000" w:themeColor="text1"/>
              </w:rPr>
              <w:t xml:space="preserve"> * 0,04 +</w:t>
            </w:r>
          </w:p>
          <w:p w14:paraId="4AD05267"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страх</w:t>
            </w:r>
            <w:proofErr w:type="spellEnd"/>
            <w:r w:rsidRPr="00D6578C">
              <w:rPr>
                <w:color w:val="000000" w:themeColor="text1"/>
              </w:rPr>
              <w:t xml:space="preserve"> * 0,01</w:t>
            </w:r>
          </w:p>
        </w:tc>
        <w:tc>
          <w:tcPr>
            <w:tcW w:w="1291" w:type="dxa"/>
            <w:gridSpan w:val="2"/>
            <w:tcBorders>
              <w:top w:val="single" w:sz="4" w:space="0" w:color="auto"/>
              <w:left w:val="single" w:sz="4" w:space="0" w:color="auto"/>
              <w:bottom w:val="single" w:sz="4" w:space="0" w:color="auto"/>
              <w:right w:val="single" w:sz="4" w:space="0" w:color="auto"/>
            </w:tcBorders>
          </w:tcPr>
          <w:p w14:paraId="34F60F49" w14:textId="77777777" w:rsidR="00D6578C" w:rsidRPr="00D6578C" w:rsidRDefault="00D6578C">
            <w:pPr>
              <w:spacing w:after="1" w:line="220" w:lineRule="atLeast"/>
              <w:rPr>
                <w:color w:val="000000" w:themeColor="text1"/>
              </w:rPr>
            </w:pPr>
          </w:p>
        </w:tc>
        <w:tc>
          <w:tcPr>
            <w:tcW w:w="1224" w:type="dxa"/>
            <w:gridSpan w:val="2"/>
            <w:tcBorders>
              <w:top w:val="single" w:sz="4" w:space="0" w:color="auto"/>
              <w:left w:val="single" w:sz="4" w:space="0" w:color="auto"/>
              <w:bottom w:val="single" w:sz="4" w:space="0" w:color="auto"/>
              <w:right w:val="single" w:sz="4" w:space="0" w:color="auto"/>
            </w:tcBorders>
          </w:tcPr>
          <w:p w14:paraId="5EB54380" w14:textId="77777777" w:rsidR="00D6578C" w:rsidRPr="00D6578C" w:rsidRDefault="00D6578C">
            <w:pPr>
              <w:spacing w:after="1" w:line="220" w:lineRule="atLeast"/>
              <w:rPr>
                <w:color w:val="000000" w:themeColor="text1"/>
              </w:rPr>
            </w:pPr>
          </w:p>
        </w:tc>
      </w:tr>
      <w:tr w:rsidR="00D6578C" w:rsidRPr="00D6578C" w14:paraId="65D47E92" w14:textId="77777777">
        <w:tc>
          <w:tcPr>
            <w:tcW w:w="709" w:type="dxa"/>
            <w:tcBorders>
              <w:top w:val="single" w:sz="4" w:space="0" w:color="auto"/>
              <w:left w:val="single" w:sz="4" w:space="0" w:color="auto"/>
              <w:bottom w:val="single" w:sz="4" w:space="0" w:color="auto"/>
              <w:right w:val="single" w:sz="4" w:space="0" w:color="auto"/>
            </w:tcBorders>
            <w:hideMark/>
          </w:tcPr>
          <w:p w14:paraId="66A09124" w14:textId="77777777" w:rsidR="00D6578C" w:rsidRPr="00D6578C" w:rsidRDefault="00D6578C">
            <w:pPr>
              <w:spacing w:after="1" w:line="220" w:lineRule="atLeast"/>
              <w:jc w:val="center"/>
              <w:rPr>
                <w:color w:val="000000" w:themeColor="text1"/>
              </w:rPr>
            </w:pPr>
            <w:r w:rsidRPr="00D6578C">
              <w:rPr>
                <w:color w:val="000000" w:themeColor="text1"/>
              </w:rPr>
              <w:lastRenderedPageBreak/>
              <w:t>1.5.1</w:t>
            </w:r>
          </w:p>
        </w:tc>
        <w:tc>
          <w:tcPr>
            <w:tcW w:w="2106" w:type="dxa"/>
            <w:vMerge/>
            <w:tcBorders>
              <w:top w:val="single" w:sz="4" w:space="0" w:color="auto"/>
              <w:left w:val="single" w:sz="4" w:space="0" w:color="auto"/>
              <w:bottom w:val="nil"/>
              <w:right w:val="single" w:sz="4" w:space="0" w:color="auto"/>
            </w:tcBorders>
            <w:vAlign w:val="center"/>
            <w:hideMark/>
          </w:tcPr>
          <w:p w14:paraId="38ECFF19" w14:textId="77777777" w:rsidR="00D6578C" w:rsidRPr="00D6578C" w:rsidRDefault="00D6578C">
            <w:pPr>
              <w:rPr>
                <w:color w:val="000000" w:themeColor="text1"/>
              </w:rPr>
            </w:pPr>
          </w:p>
        </w:tc>
        <w:tc>
          <w:tcPr>
            <w:tcW w:w="3140" w:type="dxa"/>
            <w:vMerge w:val="restart"/>
            <w:tcBorders>
              <w:top w:val="single" w:sz="4" w:space="0" w:color="auto"/>
              <w:left w:val="single" w:sz="4" w:space="0" w:color="auto"/>
              <w:bottom w:val="single" w:sz="4" w:space="0" w:color="auto"/>
              <w:right w:val="single" w:sz="4" w:space="0" w:color="auto"/>
            </w:tcBorders>
            <w:hideMark/>
          </w:tcPr>
          <w:p w14:paraId="770346EF" w14:textId="77777777" w:rsidR="00D6578C" w:rsidRPr="00D6578C" w:rsidRDefault="00D6578C">
            <w:pPr>
              <w:spacing w:after="1" w:line="220" w:lineRule="atLeast"/>
              <w:rPr>
                <w:color w:val="000000" w:themeColor="text1"/>
              </w:rPr>
            </w:pPr>
            <w:r w:rsidRPr="00D6578C">
              <w:rPr>
                <w:color w:val="000000" w:themeColor="text1"/>
              </w:rPr>
              <w:t>Копии паспортов паровых и (или) водогрейных котельных установок, центральных тепловых пунктов и оборудования, работающего под избыточным давлением, с отметками:</w:t>
            </w:r>
          </w:p>
          <w:p w14:paraId="53C52B65" w14:textId="77777777" w:rsidR="00D6578C" w:rsidRPr="00D6578C" w:rsidRDefault="00D6578C">
            <w:pPr>
              <w:spacing w:after="1" w:line="220" w:lineRule="atLeast"/>
              <w:rPr>
                <w:color w:val="000000" w:themeColor="text1"/>
              </w:rPr>
            </w:pPr>
            <w:r w:rsidRPr="00D6578C">
              <w:rPr>
                <w:color w:val="000000" w:themeColor="text1"/>
              </w:rPr>
              <w:t>о проведении технических освидетельствований, актов о проведении гидравлических испытаний с выводами об отсутствии выявленных дефектов, запрещающих эксплуатацию. Для оборудования, отработавшего установленный в технической документации организации-изготовителя или проектной документации срок службы, или при превышении количества циклов его нагрузки - сведения о зарегистрированных федеральным органом исполнительной власти в области промышленной безопасности заключениях экспертизы промышленной безопасности (для ОПО) в соответствии с частью 2 статьи 7 Федерального закона о промышленной безопасности и заключениях о проведении технического диагностирования (для объектов, не являющихся ОПО) с выводами о продлении срока эксплуатации оборудования в соответствии с пунктом 27 Правил № 511; о проверке плотности (герметичности), настройки и регулировки предохранительных клапанов</w:t>
            </w:r>
          </w:p>
          <w:p w14:paraId="4E1EA32C" w14:textId="77777777" w:rsidR="00D6578C" w:rsidRPr="00D6578C" w:rsidRDefault="00D6578C">
            <w:pPr>
              <w:spacing w:after="1" w:line="220" w:lineRule="atLeast"/>
              <w:rPr>
                <w:color w:val="000000" w:themeColor="text1"/>
              </w:rPr>
            </w:pPr>
            <w:r w:rsidRPr="00D6578C">
              <w:rPr>
                <w:color w:val="000000" w:themeColor="text1"/>
              </w:rPr>
              <w:t>(подпункт 9.3.15 пункта 9 Правил)</w:t>
            </w:r>
          </w:p>
        </w:tc>
        <w:tc>
          <w:tcPr>
            <w:tcW w:w="2259" w:type="dxa"/>
            <w:tcBorders>
              <w:top w:val="single" w:sz="4" w:space="0" w:color="auto"/>
              <w:left w:val="single" w:sz="4" w:space="0" w:color="auto"/>
              <w:bottom w:val="single" w:sz="4" w:space="0" w:color="auto"/>
              <w:right w:val="single" w:sz="4" w:space="0" w:color="auto"/>
            </w:tcBorders>
            <w:hideMark/>
          </w:tcPr>
          <w:p w14:paraId="0866B4E4" w14:textId="77777777" w:rsidR="00D6578C" w:rsidRPr="00D6578C" w:rsidRDefault="00D6578C">
            <w:pPr>
              <w:spacing w:after="1" w:line="220" w:lineRule="atLeast"/>
              <w:rPr>
                <w:color w:val="000000" w:themeColor="text1"/>
              </w:rPr>
            </w:pPr>
            <w:r w:rsidRPr="00D6578C">
              <w:rPr>
                <w:color w:val="000000" w:themeColor="text1"/>
              </w:rPr>
              <w:t>Показатель наличия паспортов паровых и (или) водогрейных котельных установок, центральных тепловых пунктов и оборудования, работающего под избыточным давлением с выводами о продлении срока эксплуатации</w:t>
            </w:r>
          </w:p>
        </w:tc>
        <w:tc>
          <w:tcPr>
            <w:tcW w:w="760" w:type="dxa"/>
            <w:tcBorders>
              <w:top w:val="single" w:sz="4" w:space="0" w:color="auto"/>
              <w:left w:val="single" w:sz="4" w:space="0" w:color="auto"/>
              <w:bottom w:val="single" w:sz="4" w:space="0" w:color="auto"/>
              <w:right w:val="single" w:sz="4" w:space="0" w:color="auto"/>
            </w:tcBorders>
            <w:hideMark/>
          </w:tcPr>
          <w:p w14:paraId="67364380" w14:textId="77777777" w:rsidR="00D6578C" w:rsidRPr="00D6578C" w:rsidRDefault="00D6578C">
            <w:pPr>
              <w:spacing w:after="1" w:line="220" w:lineRule="atLeast"/>
              <w:jc w:val="center"/>
              <w:rPr>
                <w:color w:val="000000" w:themeColor="text1"/>
              </w:rPr>
            </w:pPr>
            <w:r w:rsidRPr="00D6578C">
              <w:rPr>
                <w:color w:val="000000" w:themeColor="text1"/>
              </w:rPr>
              <w:t>0,01</w:t>
            </w:r>
          </w:p>
        </w:tc>
        <w:tc>
          <w:tcPr>
            <w:tcW w:w="1508" w:type="dxa"/>
            <w:tcBorders>
              <w:top w:val="single" w:sz="4" w:space="0" w:color="auto"/>
              <w:left w:val="single" w:sz="4" w:space="0" w:color="auto"/>
              <w:bottom w:val="single" w:sz="4" w:space="0" w:color="auto"/>
              <w:right w:val="single" w:sz="4" w:space="0" w:color="auto"/>
            </w:tcBorders>
            <w:hideMark/>
          </w:tcPr>
          <w:p w14:paraId="27C879F1"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освид</w:t>
            </w:r>
            <w:proofErr w:type="spellEnd"/>
          </w:p>
        </w:tc>
        <w:tc>
          <w:tcPr>
            <w:tcW w:w="1880" w:type="dxa"/>
            <w:tcBorders>
              <w:top w:val="single" w:sz="4" w:space="0" w:color="auto"/>
              <w:left w:val="single" w:sz="4" w:space="0" w:color="auto"/>
              <w:bottom w:val="single" w:sz="4" w:space="0" w:color="auto"/>
              <w:right w:val="single" w:sz="4" w:space="0" w:color="auto"/>
            </w:tcBorders>
            <w:hideMark/>
          </w:tcPr>
          <w:p w14:paraId="50FAD05E"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освид</w:t>
            </w:r>
            <w:proofErr w:type="spellEnd"/>
            <w:r w:rsidRPr="00D6578C">
              <w:rPr>
                <w:color w:val="000000" w:themeColor="text1"/>
              </w:rPr>
              <w:t xml:space="preserve"> =</w:t>
            </w:r>
          </w:p>
          <w:p w14:paraId="41187A5E"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освид</w:t>
            </w:r>
            <w:proofErr w:type="spellEnd"/>
            <w:r w:rsidRPr="00D6578C">
              <w:rPr>
                <w:color w:val="000000" w:themeColor="text1"/>
                <w:vertAlign w:val="subscript"/>
              </w:rPr>
              <w:t xml:space="preserve"> не ОПО</w:t>
            </w:r>
            <w:r w:rsidRPr="00D6578C">
              <w:rPr>
                <w:color w:val="000000" w:themeColor="text1"/>
              </w:rPr>
              <w:t xml:space="preserve"> * 0,5 +</w:t>
            </w:r>
          </w:p>
          <w:p w14:paraId="631B4848"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освид</w:t>
            </w:r>
            <w:proofErr w:type="spellEnd"/>
            <w:r w:rsidRPr="00D6578C">
              <w:rPr>
                <w:color w:val="000000" w:themeColor="text1"/>
                <w:vertAlign w:val="subscript"/>
              </w:rPr>
              <w:t xml:space="preserve"> ОПО</w:t>
            </w:r>
            <w:r w:rsidRPr="00D6578C">
              <w:rPr>
                <w:color w:val="000000" w:themeColor="text1"/>
              </w:rPr>
              <w:t xml:space="preserve"> * 0,5</w:t>
            </w:r>
          </w:p>
        </w:tc>
        <w:tc>
          <w:tcPr>
            <w:tcW w:w="1291" w:type="dxa"/>
            <w:gridSpan w:val="2"/>
            <w:tcBorders>
              <w:top w:val="single" w:sz="4" w:space="0" w:color="auto"/>
              <w:left w:val="single" w:sz="4" w:space="0" w:color="auto"/>
              <w:bottom w:val="single" w:sz="4" w:space="0" w:color="auto"/>
              <w:right w:val="single" w:sz="4" w:space="0" w:color="auto"/>
            </w:tcBorders>
          </w:tcPr>
          <w:p w14:paraId="28B0CDB8" w14:textId="77777777" w:rsidR="00D6578C" w:rsidRPr="00D6578C" w:rsidRDefault="00D6578C">
            <w:pPr>
              <w:spacing w:after="1" w:line="220" w:lineRule="atLeast"/>
              <w:rPr>
                <w:color w:val="000000" w:themeColor="text1"/>
              </w:rPr>
            </w:pPr>
          </w:p>
        </w:tc>
        <w:tc>
          <w:tcPr>
            <w:tcW w:w="1224" w:type="dxa"/>
            <w:gridSpan w:val="2"/>
            <w:tcBorders>
              <w:top w:val="single" w:sz="4" w:space="0" w:color="auto"/>
              <w:left w:val="single" w:sz="4" w:space="0" w:color="auto"/>
              <w:bottom w:val="single" w:sz="4" w:space="0" w:color="auto"/>
              <w:right w:val="single" w:sz="4" w:space="0" w:color="auto"/>
            </w:tcBorders>
          </w:tcPr>
          <w:p w14:paraId="21D0E456" w14:textId="77777777" w:rsidR="00D6578C" w:rsidRPr="00D6578C" w:rsidRDefault="00D6578C">
            <w:pPr>
              <w:spacing w:after="1" w:line="220" w:lineRule="atLeast"/>
              <w:rPr>
                <w:color w:val="000000" w:themeColor="text1"/>
              </w:rPr>
            </w:pPr>
          </w:p>
        </w:tc>
      </w:tr>
      <w:tr w:rsidR="00D6578C" w:rsidRPr="00D6578C" w14:paraId="24C981F2" w14:textId="77777777">
        <w:tc>
          <w:tcPr>
            <w:tcW w:w="709" w:type="dxa"/>
            <w:tcBorders>
              <w:top w:val="single" w:sz="4" w:space="0" w:color="auto"/>
              <w:left w:val="single" w:sz="4" w:space="0" w:color="auto"/>
              <w:bottom w:val="single" w:sz="4" w:space="0" w:color="auto"/>
              <w:right w:val="single" w:sz="4" w:space="0" w:color="auto"/>
            </w:tcBorders>
            <w:hideMark/>
          </w:tcPr>
          <w:p w14:paraId="2408A43F" w14:textId="77777777" w:rsidR="00D6578C" w:rsidRPr="00D6578C" w:rsidRDefault="00D6578C">
            <w:pPr>
              <w:spacing w:after="1" w:line="220" w:lineRule="atLeast"/>
              <w:jc w:val="center"/>
              <w:rPr>
                <w:color w:val="000000" w:themeColor="text1"/>
              </w:rPr>
            </w:pPr>
            <w:r w:rsidRPr="00D6578C">
              <w:rPr>
                <w:color w:val="000000" w:themeColor="text1"/>
              </w:rPr>
              <w:t>1.5.1.1</w:t>
            </w:r>
          </w:p>
        </w:tc>
        <w:tc>
          <w:tcPr>
            <w:tcW w:w="2106" w:type="dxa"/>
            <w:vMerge/>
            <w:tcBorders>
              <w:top w:val="single" w:sz="4" w:space="0" w:color="auto"/>
              <w:left w:val="single" w:sz="4" w:space="0" w:color="auto"/>
              <w:bottom w:val="nil"/>
              <w:right w:val="single" w:sz="4" w:space="0" w:color="auto"/>
            </w:tcBorders>
            <w:vAlign w:val="center"/>
            <w:hideMark/>
          </w:tcPr>
          <w:p w14:paraId="7A91CC5D" w14:textId="77777777" w:rsidR="00D6578C" w:rsidRPr="00D6578C" w:rsidRDefault="00D6578C">
            <w:pPr>
              <w:rPr>
                <w:color w:val="000000" w:themeColor="text1"/>
              </w:rPr>
            </w:pPr>
          </w:p>
        </w:tc>
        <w:tc>
          <w:tcPr>
            <w:tcW w:w="3140" w:type="dxa"/>
            <w:vMerge/>
            <w:tcBorders>
              <w:top w:val="single" w:sz="4" w:space="0" w:color="auto"/>
              <w:left w:val="single" w:sz="4" w:space="0" w:color="auto"/>
              <w:bottom w:val="single" w:sz="4" w:space="0" w:color="auto"/>
              <w:right w:val="single" w:sz="4" w:space="0" w:color="auto"/>
            </w:tcBorders>
            <w:vAlign w:val="center"/>
            <w:hideMark/>
          </w:tcPr>
          <w:p w14:paraId="465A16ED" w14:textId="77777777" w:rsidR="00D6578C" w:rsidRPr="00D6578C" w:rsidRDefault="00D6578C">
            <w:pPr>
              <w:rPr>
                <w:color w:val="000000" w:themeColor="text1"/>
              </w:rPr>
            </w:pPr>
          </w:p>
        </w:tc>
        <w:tc>
          <w:tcPr>
            <w:tcW w:w="2259" w:type="dxa"/>
            <w:tcBorders>
              <w:top w:val="single" w:sz="4" w:space="0" w:color="auto"/>
              <w:left w:val="single" w:sz="4" w:space="0" w:color="auto"/>
              <w:bottom w:val="single" w:sz="4" w:space="0" w:color="auto"/>
              <w:right w:val="single" w:sz="4" w:space="0" w:color="auto"/>
            </w:tcBorders>
            <w:hideMark/>
          </w:tcPr>
          <w:p w14:paraId="092E67C7" w14:textId="77777777" w:rsidR="00D6578C" w:rsidRPr="00D6578C" w:rsidRDefault="00D6578C">
            <w:pPr>
              <w:spacing w:after="1" w:line="220" w:lineRule="atLeast"/>
              <w:rPr>
                <w:color w:val="000000" w:themeColor="text1"/>
              </w:rPr>
            </w:pPr>
            <w:r w:rsidRPr="00D6578C">
              <w:rPr>
                <w:color w:val="000000" w:themeColor="text1"/>
              </w:rPr>
              <w:t>Показатель наличия отметок в паспорте оборудования, не являющегося ОПО, о проведенном техническом освидетельствовании, гидравлическом испытании, техническом диагностировании, настройки предохранительных клапанов с выводами о продлении срока эксплуатации оборудования</w:t>
            </w:r>
          </w:p>
        </w:tc>
        <w:tc>
          <w:tcPr>
            <w:tcW w:w="760" w:type="dxa"/>
            <w:tcBorders>
              <w:top w:val="single" w:sz="4" w:space="0" w:color="auto"/>
              <w:left w:val="single" w:sz="4" w:space="0" w:color="auto"/>
              <w:bottom w:val="single" w:sz="4" w:space="0" w:color="auto"/>
              <w:right w:val="single" w:sz="4" w:space="0" w:color="auto"/>
            </w:tcBorders>
            <w:hideMark/>
          </w:tcPr>
          <w:p w14:paraId="5450036D" w14:textId="77777777" w:rsidR="00D6578C" w:rsidRPr="00D6578C" w:rsidRDefault="00D6578C">
            <w:pPr>
              <w:spacing w:after="1" w:line="220" w:lineRule="atLeast"/>
              <w:jc w:val="center"/>
              <w:rPr>
                <w:color w:val="000000" w:themeColor="text1"/>
              </w:rPr>
            </w:pPr>
            <w:r w:rsidRPr="00D6578C">
              <w:rPr>
                <w:color w:val="000000" w:themeColor="text1"/>
              </w:rPr>
              <w:t>0,5</w:t>
            </w:r>
          </w:p>
        </w:tc>
        <w:tc>
          <w:tcPr>
            <w:tcW w:w="1508" w:type="dxa"/>
            <w:tcBorders>
              <w:top w:val="single" w:sz="4" w:space="0" w:color="auto"/>
              <w:left w:val="single" w:sz="4" w:space="0" w:color="auto"/>
              <w:bottom w:val="single" w:sz="4" w:space="0" w:color="auto"/>
              <w:right w:val="single" w:sz="4" w:space="0" w:color="auto"/>
            </w:tcBorders>
            <w:hideMark/>
          </w:tcPr>
          <w:p w14:paraId="1CA0470A"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освид</w:t>
            </w:r>
            <w:proofErr w:type="spellEnd"/>
            <w:r w:rsidRPr="00D6578C">
              <w:rPr>
                <w:color w:val="000000" w:themeColor="text1"/>
                <w:vertAlign w:val="subscript"/>
              </w:rPr>
              <w:t xml:space="preserve"> не ОПО</w:t>
            </w:r>
          </w:p>
        </w:tc>
        <w:tc>
          <w:tcPr>
            <w:tcW w:w="1880" w:type="dxa"/>
            <w:tcBorders>
              <w:top w:val="single" w:sz="4" w:space="0" w:color="auto"/>
              <w:left w:val="single" w:sz="4" w:space="0" w:color="auto"/>
              <w:bottom w:val="single" w:sz="4" w:space="0" w:color="auto"/>
              <w:right w:val="single" w:sz="4" w:space="0" w:color="auto"/>
            </w:tcBorders>
            <w:hideMark/>
          </w:tcPr>
          <w:p w14:paraId="4BD20753" w14:textId="77777777" w:rsidR="00D6578C" w:rsidRPr="00D6578C" w:rsidRDefault="00D6578C">
            <w:pPr>
              <w:spacing w:after="1" w:line="220" w:lineRule="atLeast"/>
              <w:rPr>
                <w:color w:val="000000" w:themeColor="text1"/>
              </w:rPr>
            </w:pPr>
            <w:r w:rsidRPr="00D6578C">
              <w:rPr>
                <w:color w:val="000000" w:themeColor="text1"/>
              </w:rPr>
              <w:t>Наличие - 1</w:t>
            </w:r>
          </w:p>
          <w:p w14:paraId="536FD9F0"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1291" w:type="dxa"/>
            <w:gridSpan w:val="2"/>
            <w:tcBorders>
              <w:top w:val="single" w:sz="4" w:space="0" w:color="auto"/>
              <w:left w:val="single" w:sz="4" w:space="0" w:color="auto"/>
              <w:bottom w:val="single" w:sz="4" w:space="0" w:color="auto"/>
              <w:right w:val="single" w:sz="4" w:space="0" w:color="auto"/>
            </w:tcBorders>
          </w:tcPr>
          <w:p w14:paraId="05089D6A" w14:textId="77777777" w:rsidR="00D6578C" w:rsidRPr="00D6578C" w:rsidRDefault="00D6578C">
            <w:pPr>
              <w:spacing w:after="1" w:line="220" w:lineRule="atLeast"/>
              <w:rPr>
                <w:color w:val="000000" w:themeColor="text1"/>
              </w:rPr>
            </w:pPr>
          </w:p>
        </w:tc>
        <w:tc>
          <w:tcPr>
            <w:tcW w:w="1224" w:type="dxa"/>
            <w:gridSpan w:val="2"/>
            <w:tcBorders>
              <w:top w:val="single" w:sz="4" w:space="0" w:color="auto"/>
              <w:left w:val="single" w:sz="4" w:space="0" w:color="auto"/>
              <w:bottom w:val="single" w:sz="4" w:space="0" w:color="auto"/>
              <w:right w:val="single" w:sz="4" w:space="0" w:color="auto"/>
            </w:tcBorders>
          </w:tcPr>
          <w:p w14:paraId="368B9B17" w14:textId="77777777" w:rsidR="00D6578C" w:rsidRPr="00D6578C" w:rsidRDefault="00D6578C">
            <w:pPr>
              <w:spacing w:after="1" w:line="220" w:lineRule="atLeast"/>
              <w:rPr>
                <w:color w:val="000000" w:themeColor="text1"/>
              </w:rPr>
            </w:pPr>
          </w:p>
        </w:tc>
      </w:tr>
      <w:tr w:rsidR="00D6578C" w:rsidRPr="00D6578C" w14:paraId="38B10BF8" w14:textId="77777777">
        <w:tc>
          <w:tcPr>
            <w:tcW w:w="709" w:type="dxa"/>
            <w:tcBorders>
              <w:top w:val="single" w:sz="4" w:space="0" w:color="auto"/>
              <w:left w:val="single" w:sz="4" w:space="0" w:color="auto"/>
              <w:bottom w:val="single" w:sz="4" w:space="0" w:color="auto"/>
              <w:right w:val="single" w:sz="4" w:space="0" w:color="auto"/>
            </w:tcBorders>
            <w:hideMark/>
          </w:tcPr>
          <w:p w14:paraId="618AEA6B" w14:textId="77777777" w:rsidR="00D6578C" w:rsidRPr="00D6578C" w:rsidRDefault="00D6578C">
            <w:pPr>
              <w:spacing w:after="1" w:line="220" w:lineRule="atLeast"/>
              <w:jc w:val="center"/>
              <w:rPr>
                <w:color w:val="000000" w:themeColor="text1"/>
              </w:rPr>
            </w:pPr>
            <w:r w:rsidRPr="00D6578C">
              <w:rPr>
                <w:color w:val="000000" w:themeColor="text1"/>
              </w:rPr>
              <w:t>1.5.1.2</w:t>
            </w:r>
          </w:p>
        </w:tc>
        <w:tc>
          <w:tcPr>
            <w:tcW w:w="2106" w:type="dxa"/>
            <w:vMerge/>
            <w:tcBorders>
              <w:top w:val="single" w:sz="4" w:space="0" w:color="auto"/>
              <w:left w:val="single" w:sz="4" w:space="0" w:color="auto"/>
              <w:bottom w:val="nil"/>
              <w:right w:val="single" w:sz="4" w:space="0" w:color="auto"/>
            </w:tcBorders>
            <w:vAlign w:val="center"/>
            <w:hideMark/>
          </w:tcPr>
          <w:p w14:paraId="294FEBFB" w14:textId="77777777" w:rsidR="00D6578C" w:rsidRPr="00D6578C" w:rsidRDefault="00D6578C">
            <w:pPr>
              <w:rPr>
                <w:color w:val="000000" w:themeColor="text1"/>
              </w:rPr>
            </w:pPr>
          </w:p>
        </w:tc>
        <w:tc>
          <w:tcPr>
            <w:tcW w:w="3140" w:type="dxa"/>
            <w:vMerge/>
            <w:tcBorders>
              <w:top w:val="single" w:sz="4" w:space="0" w:color="auto"/>
              <w:left w:val="single" w:sz="4" w:space="0" w:color="auto"/>
              <w:bottom w:val="single" w:sz="4" w:space="0" w:color="auto"/>
              <w:right w:val="single" w:sz="4" w:space="0" w:color="auto"/>
            </w:tcBorders>
            <w:vAlign w:val="center"/>
            <w:hideMark/>
          </w:tcPr>
          <w:p w14:paraId="7A1CBF3E" w14:textId="77777777" w:rsidR="00D6578C" w:rsidRPr="00D6578C" w:rsidRDefault="00D6578C">
            <w:pPr>
              <w:rPr>
                <w:color w:val="000000" w:themeColor="text1"/>
              </w:rPr>
            </w:pPr>
          </w:p>
        </w:tc>
        <w:tc>
          <w:tcPr>
            <w:tcW w:w="2259" w:type="dxa"/>
            <w:tcBorders>
              <w:top w:val="single" w:sz="4" w:space="0" w:color="auto"/>
              <w:left w:val="single" w:sz="4" w:space="0" w:color="auto"/>
              <w:bottom w:val="single" w:sz="4" w:space="0" w:color="auto"/>
              <w:right w:val="single" w:sz="4" w:space="0" w:color="auto"/>
            </w:tcBorders>
            <w:hideMark/>
          </w:tcPr>
          <w:p w14:paraId="3BE19D2B" w14:textId="77777777" w:rsidR="00D6578C" w:rsidRPr="00D6578C" w:rsidRDefault="00D6578C">
            <w:pPr>
              <w:spacing w:after="1" w:line="220" w:lineRule="atLeast"/>
              <w:rPr>
                <w:color w:val="000000" w:themeColor="text1"/>
              </w:rPr>
            </w:pPr>
            <w:r w:rsidRPr="00D6578C">
              <w:rPr>
                <w:color w:val="000000" w:themeColor="text1"/>
              </w:rPr>
              <w:t xml:space="preserve">Показатель наличия отметок в паспорте оборудования о проведенных техническом освидетельствовании, гидравлическом испытании, экспертизы промышленной безопасности, настройки и регулировки предохранительных </w:t>
            </w:r>
            <w:r w:rsidRPr="00D6578C">
              <w:rPr>
                <w:color w:val="000000" w:themeColor="text1"/>
              </w:rPr>
              <w:lastRenderedPageBreak/>
              <w:t>клапанов с выводами о продлении срока эксплуатации оборудования</w:t>
            </w:r>
          </w:p>
        </w:tc>
        <w:tc>
          <w:tcPr>
            <w:tcW w:w="760" w:type="dxa"/>
            <w:tcBorders>
              <w:top w:val="single" w:sz="4" w:space="0" w:color="auto"/>
              <w:left w:val="single" w:sz="4" w:space="0" w:color="auto"/>
              <w:bottom w:val="single" w:sz="4" w:space="0" w:color="auto"/>
              <w:right w:val="single" w:sz="4" w:space="0" w:color="auto"/>
            </w:tcBorders>
            <w:hideMark/>
          </w:tcPr>
          <w:p w14:paraId="595746F9" w14:textId="77777777" w:rsidR="00D6578C" w:rsidRPr="00D6578C" w:rsidRDefault="00D6578C">
            <w:pPr>
              <w:spacing w:after="1" w:line="220" w:lineRule="atLeast"/>
              <w:jc w:val="center"/>
              <w:rPr>
                <w:color w:val="000000" w:themeColor="text1"/>
              </w:rPr>
            </w:pPr>
            <w:r w:rsidRPr="00D6578C">
              <w:rPr>
                <w:color w:val="000000" w:themeColor="text1"/>
              </w:rPr>
              <w:lastRenderedPageBreak/>
              <w:t>0,5</w:t>
            </w:r>
          </w:p>
        </w:tc>
        <w:tc>
          <w:tcPr>
            <w:tcW w:w="1508" w:type="dxa"/>
            <w:tcBorders>
              <w:top w:val="single" w:sz="4" w:space="0" w:color="auto"/>
              <w:left w:val="single" w:sz="4" w:space="0" w:color="auto"/>
              <w:bottom w:val="single" w:sz="4" w:space="0" w:color="auto"/>
              <w:right w:val="single" w:sz="4" w:space="0" w:color="auto"/>
            </w:tcBorders>
            <w:hideMark/>
          </w:tcPr>
          <w:p w14:paraId="044A9BD2"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освид</w:t>
            </w:r>
            <w:proofErr w:type="spellEnd"/>
            <w:r w:rsidRPr="00D6578C">
              <w:rPr>
                <w:color w:val="000000" w:themeColor="text1"/>
                <w:vertAlign w:val="subscript"/>
              </w:rPr>
              <w:t xml:space="preserve"> ОПО</w:t>
            </w:r>
          </w:p>
        </w:tc>
        <w:tc>
          <w:tcPr>
            <w:tcW w:w="1880" w:type="dxa"/>
            <w:tcBorders>
              <w:top w:val="single" w:sz="4" w:space="0" w:color="auto"/>
              <w:left w:val="single" w:sz="4" w:space="0" w:color="auto"/>
              <w:bottom w:val="single" w:sz="4" w:space="0" w:color="auto"/>
              <w:right w:val="single" w:sz="4" w:space="0" w:color="auto"/>
            </w:tcBorders>
            <w:hideMark/>
          </w:tcPr>
          <w:p w14:paraId="3D488734" w14:textId="77777777" w:rsidR="00D6578C" w:rsidRPr="00D6578C" w:rsidRDefault="00D6578C">
            <w:pPr>
              <w:spacing w:after="1" w:line="220" w:lineRule="atLeast"/>
              <w:rPr>
                <w:color w:val="000000" w:themeColor="text1"/>
              </w:rPr>
            </w:pPr>
            <w:r w:rsidRPr="00D6578C">
              <w:rPr>
                <w:color w:val="000000" w:themeColor="text1"/>
              </w:rPr>
              <w:t>Наличие - 1</w:t>
            </w:r>
          </w:p>
          <w:p w14:paraId="2277AD69"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1291" w:type="dxa"/>
            <w:gridSpan w:val="2"/>
            <w:tcBorders>
              <w:top w:val="single" w:sz="4" w:space="0" w:color="auto"/>
              <w:left w:val="single" w:sz="4" w:space="0" w:color="auto"/>
              <w:bottom w:val="single" w:sz="4" w:space="0" w:color="auto"/>
              <w:right w:val="single" w:sz="4" w:space="0" w:color="auto"/>
            </w:tcBorders>
          </w:tcPr>
          <w:p w14:paraId="64444E9D" w14:textId="77777777" w:rsidR="00D6578C" w:rsidRPr="00D6578C" w:rsidRDefault="00D6578C">
            <w:pPr>
              <w:spacing w:after="1" w:line="220" w:lineRule="atLeast"/>
              <w:rPr>
                <w:color w:val="000000" w:themeColor="text1"/>
              </w:rPr>
            </w:pPr>
          </w:p>
        </w:tc>
        <w:tc>
          <w:tcPr>
            <w:tcW w:w="1224" w:type="dxa"/>
            <w:gridSpan w:val="2"/>
            <w:tcBorders>
              <w:top w:val="single" w:sz="4" w:space="0" w:color="auto"/>
              <w:left w:val="single" w:sz="4" w:space="0" w:color="auto"/>
              <w:bottom w:val="single" w:sz="4" w:space="0" w:color="auto"/>
              <w:right w:val="single" w:sz="4" w:space="0" w:color="auto"/>
            </w:tcBorders>
          </w:tcPr>
          <w:p w14:paraId="2B88C317" w14:textId="77777777" w:rsidR="00D6578C" w:rsidRPr="00D6578C" w:rsidRDefault="00D6578C">
            <w:pPr>
              <w:spacing w:after="1" w:line="220" w:lineRule="atLeast"/>
              <w:rPr>
                <w:color w:val="000000" w:themeColor="text1"/>
              </w:rPr>
            </w:pPr>
          </w:p>
        </w:tc>
      </w:tr>
      <w:tr w:rsidR="00D6578C" w:rsidRPr="00D6578C" w14:paraId="4D516D05" w14:textId="77777777">
        <w:tc>
          <w:tcPr>
            <w:tcW w:w="709" w:type="dxa"/>
            <w:tcBorders>
              <w:top w:val="single" w:sz="4" w:space="0" w:color="auto"/>
              <w:left w:val="single" w:sz="4" w:space="0" w:color="auto"/>
              <w:bottom w:val="single" w:sz="4" w:space="0" w:color="auto"/>
              <w:right w:val="single" w:sz="4" w:space="0" w:color="auto"/>
            </w:tcBorders>
            <w:hideMark/>
          </w:tcPr>
          <w:p w14:paraId="7B24EEEC" w14:textId="77777777" w:rsidR="00D6578C" w:rsidRPr="00D6578C" w:rsidRDefault="00D6578C">
            <w:pPr>
              <w:spacing w:after="1" w:line="220" w:lineRule="atLeast"/>
              <w:jc w:val="center"/>
              <w:rPr>
                <w:color w:val="000000" w:themeColor="text1"/>
              </w:rPr>
            </w:pPr>
            <w:r w:rsidRPr="00D6578C">
              <w:rPr>
                <w:color w:val="000000" w:themeColor="text1"/>
              </w:rPr>
              <w:t>1.5.2</w:t>
            </w:r>
          </w:p>
        </w:tc>
        <w:tc>
          <w:tcPr>
            <w:tcW w:w="2106" w:type="dxa"/>
            <w:vMerge w:val="restart"/>
            <w:tcBorders>
              <w:top w:val="nil"/>
              <w:left w:val="single" w:sz="4" w:space="0" w:color="auto"/>
              <w:bottom w:val="nil"/>
              <w:right w:val="single" w:sz="4" w:space="0" w:color="auto"/>
            </w:tcBorders>
          </w:tcPr>
          <w:p w14:paraId="52EEDF06" w14:textId="77777777" w:rsidR="00D6578C" w:rsidRPr="00D6578C" w:rsidRDefault="00D6578C">
            <w:pPr>
              <w:spacing w:after="1" w:line="220" w:lineRule="atLeast"/>
              <w:rPr>
                <w:color w:val="000000" w:themeColor="text1"/>
              </w:rPr>
            </w:pPr>
          </w:p>
        </w:tc>
        <w:tc>
          <w:tcPr>
            <w:tcW w:w="3140" w:type="dxa"/>
            <w:tcBorders>
              <w:top w:val="single" w:sz="4" w:space="0" w:color="auto"/>
              <w:left w:val="single" w:sz="4" w:space="0" w:color="auto"/>
              <w:bottom w:val="single" w:sz="4" w:space="0" w:color="auto"/>
              <w:right w:val="single" w:sz="4" w:space="0" w:color="auto"/>
            </w:tcBorders>
            <w:hideMark/>
          </w:tcPr>
          <w:p w14:paraId="30EEDCCC" w14:textId="77777777" w:rsidR="00D6578C" w:rsidRPr="00D6578C" w:rsidRDefault="00D6578C">
            <w:pPr>
              <w:spacing w:after="1" w:line="220" w:lineRule="atLeast"/>
              <w:rPr>
                <w:color w:val="000000" w:themeColor="text1"/>
              </w:rPr>
            </w:pPr>
            <w:r w:rsidRPr="00D6578C">
              <w:rPr>
                <w:color w:val="000000" w:themeColor="text1"/>
              </w:rPr>
              <w:t>Копии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 в соответствии с пунктом 165 Правил № 511 (подпункт 9.3.16 пункта 9 Правил)</w:t>
            </w:r>
          </w:p>
        </w:tc>
        <w:tc>
          <w:tcPr>
            <w:tcW w:w="2259" w:type="dxa"/>
            <w:tcBorders>
              <w:top w:val="single" w:sz="4" w:space="0" w:color="auto"/>
              <w:left w:val="single" w:sz="4" w:space="0" w:color="auto"/>
              <w:bottom w:val="single" w:sz="4" w:space="0" w:color="auto"/>
              <w:right w:val="single" w:sz="4" w:space="0" w:color="auto"/>
            </w:tcBorders>
            <w:hideMark/>
          </w:tcPr>
          <w:p w14:paraId="56993C00" w14:textId="77777777" w:rsidR="00D6578C" w:rsidRPr="00D6578C" w:rsidRDefault="00D6578C">
            <w:pPr>
              <w:spacing w:after="1" w:line="220" w:lineRule="atLeast"/>
              <w:rPr>
                <w:color w:val="000000" w:themeColor="text1"/>
              </w:rPr>
            </w:pPr>
            <w:r w:rsidRPr="00D6578C">
              <w:rPr>
                <w:color w:val="000000" w:themeColor="text1"/>
              </w:rPr>
              <w:t>Показатель наличия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w:t>
            </w:r>
          </w:p>
        </w:tc>
        <w:tc>
          <w:tcPr>
            <w:tcW w:w="760" w:type="dxa"/>
            <w:tcBorders>
              <w:top w:val="single" w:sz="4" w:space="0" w:color="auto"/>
              <w:left w:val="single" w:sz="4" w:space="0" w:color="auto"/>
              <w:bottom w:val="single" w:sz="4" w:space="0" w:color="auto"/>
              <w:right w:val="single" w:sz="4" w:space="0" w:color="auto"/>
            </w:tcBorders>
            <w:hideMark/>
          </w:tcPr>
          <w:p w14:paraId="4F9FA730" w14:textId="77777777" w:rsidR="00D6578C" w:rsidRPr="00D6578C" w:rsidRDefault="00D6578C">
            <w:pPr>
              <w:spacing w:after="1" w:line="220" w:lineRule="atLeast"/>
              <w:jc w:val="center"/>
              <w:rPr>
                <w:color w:val="000000" w:themeColor="text1"/>
              </w:rPr>
            </w:pPr>
            <w:r w:rsidRPr="00D6578C">
              <w:rPr>
                <w:color w:val="000000" w:themeColor="text1"/>
              </w:rPr>
              <w:t>0,05</w:t>
            </w:r>
          </w:p>
        </w:tc>
        <w:tc>
          <w:tcPr>
            <w:tcW w:w="1508" w:type="dxa"/>
            <w:tcBorders>
              <w:top w:val="single" w:sz="4" w:space="0" w:color="auto"/>
              <w:left w:val="single" w:sz="4" w:space="0" w:color="auto"/>
              <w:bottom w:val="single" w:sz="4" w:space="0" w:color="auto"/>
              <w:right w:val="single" w:sz="4" w:space="0" w:color="auto"/>
            </w:tcBorders>
            <w:hideMark/>
          </w:tcPr>
          <w:p w14:paraId="3ADDB873"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обслед</w:t>
            </w:r>
            <w:proofErr w:type="spellEnd"/>
          </w:p>
        </w:tc>
        <w:tc>
          <w:tcPr>
            <w:tcW w:w="1880" w:type="dxa"/>
            <w:tcBorders>
              <w:top w:val="single" w:sz="4" w:space="0" w:color="auto"/>
              <w:left w:val="single" w:sz="4" w:space="0" w:color="auto"/>
              <w:bottom w:val="single" w:sz="4" w:space="0" w:color="auto"/>
              <w:right w:val="single" w:sz="4" w:space="0" w:color="auto"/>
            </w:tcBorders>
            <w:hideMark/>
          </w:tcPr>
          <w:p w14:paraId="66F9EFB6" w14:textId="77777777" w:rsidR="00D6578C" w:rsidRPr="00D6578C" w:rsidRDefault="00D6578C">
            <w:pPr>
              <w:spacing w:after="1" w:line="220" w:lineRule="atLeast"/>
              <w:rPr>
                <w:color w:val="000000" w:themeColor="text1"/>
              </w:rPr>
            </w:pPr>
            <w:r w:rsidRPr="00D6578C">
              <w:rPr>
                <w:color w:val="000000" w:themeColor="text1"/>
              </w:rPr>
              <w:t>Наличие - 1</w:t>
            </w:r>
          </w:p>
          <w:p w14:paraId="1D6E1474"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1291" w:type="dxa"/>
            <w:gridSpan w:val="2"/>
            <w:tcBorders>
              <w:top w:val="single" w:sz="4" w:space="0" w:color="auto"/>
              <w:left w:val="single" w:sz="4" w:space="0" w:color="auto"/>
              <w:bottom w:val="single" w:sz="4" w:space="0" w:color="auto"/>
              <w:right w:val="single" w:sz="4" w:space="0" w:color="auto"/>
            </w:tcBorders>
          </w:tcPr>
          <w:p w14:paraId="231358DF" w14:textId="77777777" w:rsidR="00D6578C" w:rsidRPr="00D6578C" w:rsidRDefault="00D6578C">
            <w:pPr>
              <w:spacing w:after="1" w:line="220" w:lineRule="atLeast"/>
              <w:rPr>
                <w:color w:val="000000" w:themeColor="text1"/>
              </w:rPr>
            </w:pPr>
          </w:p>
        </w:tc>
        <w:tc>
          <w:tcPr>
            <w:tcW w:w="1224" w:type="dxa"/>
            <w:gridSpan w:val="2"/>
            <w:tcBorders>
              <w:top w:val="single" w:sz="4" w:space="0" w:color="auto"/>
              <w:left w:val="single" w:sz="4" w:space="0" w:color="auto"/>
              <w:bottom w:val="single" w:sz="4" w:space="0" w:color="auto"/>
              <w:right w:val="single" w:sz="4" w:space="0" w:color="auto"/>
            </w:tcBorders>
          </w:tcPr>
          <w:p w14:paraId="3845155D" w14:textId="77777777" w:rsidR="00D6578C" w:rsidRPr="00D6578C" w:rsidRDefault="00D6578C">
            <w:pPr>
              <w:spacing w:after="1" w:line="220" w:lineRule="atLeast"/>
              <w:rPr>
                <w:color w:val="000000" w:themeColor="text1"/>
              </w:rPr>
            </w:pPr>
          </w:p>
        </w:tc>
      </w:tr>
      <w:tr w:rsidR="00D6578C" w:rsidRPr="00D6578C" w14:paraId="303DCC84" w14:textId="77777777">
        <w:tc>
          <w:tcPr>
            <w:tcW w:w="709" w:type="dxa"/>
            <w:vMerge w:val="restart"/>
            <w:tcBorders>
              <w:top w:val="single" w:sz="4" w:space="0" w:color="auto"/>
              <w:left w:val="single" w:sz="4" w:space="0" w:color="auto"/>
              <w:bottom w:val="single" w:sz="4" w:space="0" w:color="auto"/>
              <w:right w:val="single" w:sz="4" w:space="0" w:color="auto"/>
            </w:tcBorders>
            <w:hideMark/>
          </w:tcPr>
          <w:p w14:paraId="47D049A9" w14:textId="77777777" w:rsidR="00D6578C" w:rsidRPr="00D6578C" w:rsidRDefault="00D6578C">
            <w:pPr>
              <w:spacing w:after="1" w:line="220" w:lineRule="atLeast"/>
              <w:jc w:val="center"/>
              <w:rPr>
                <w:color w:val="000000" w:themeColor="text1"/>
              </w:rPr>
            </w:pPr>
            <w:r w:rsidRPr="00D6578C">
              <w:rPr>
                <w:color w:val="000000" w:themeColor="text1"/>
              </w:rPr>
              <w:t>1.5.3</w:t>
            </w:r>
          </w:p>
        </w:tc>
        <w:tc>
          <w:tcPr>
            <w:tcW w:w="2106" w:type="dxa"/>
            <w:vMerge/>
            <w:tcBorders>
              <w:top w:val="nil"/>
              <w:left w:val="single" w:sz="4" w:space="0" w:color="auto"/>
              <w:bottom w:val="nil"/>
              <w:right w:val="single" w:sz="4" w:space="0" w:color="auto"/>
            </w:tcBorders>
            <w:vAlign w:val="center"/>
            <w:hideMark/>
          </w:tcPr>
          <w:p w14:paraId="1CA6A101" w14:textId="77777777" w:rsidR="00D6578C" w:rsidRPr="00D6578C" w:rsidRDefault="00D6578C">
            <w:pPr>
              <w:rPr>
                <w:color w:val="000000" w:themeColor="text1"/>
              </w:rPr>
            </w:pPr>
          </w:p>
        </w:tc>
        <w:tc>
          <w:tcPr>
            <w:tcW w:w="3140" w:type="dxa"/>
            <w:vMerge w:val="restart"/>
            <w:tcBorders>
              <w:top w:val="single" w:sz="4" w:space="0" w:color="auto"/>
              <w:left w:val="single" w:sz="4" w:space="0" w:color="auto"/>
              <w:bottom w:val="single" w:sz="4" w:space="0" w:color="auto"/>
              <w:right w:val="single" w:sz="4" w:space="0" w:color="auto"/>
            </w:tcBorders>
            <w:hideMark/>
          </w:tcPr>
          <w:p w14:paraId="3F7B5737" w14:textId="77777777" w:rsidR="00D6578C" w:rsidRPr="00D6578C" w:rsidRDefault="00D6578C">
            <w:pPr>
              <w:spacing w:after="1" w:line="220" w:lineRule="atLeast"/>
              <w:rPr>
                <w:color w:val="000000" w:themeColor="text1"/>
              </w:rPr>
            </w:pPr>
            <w:r w:rsidRPr="00D6578C">
              <w:rPr>
                <w:color w:val="000000" w:themeColor="text1"/>
              </w:rPr>
              <w:t>Акты (технические отчеты)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 в сроки, установленные пунктами 352, 355, 356 Правил № 511 (подпункт 9.3.18 пункта 9 Правил)</w:t>
            </w:r>
          </w:p>
        </w:tc>
        <w:tc>
          <w:tcPr>
            <w:tcW w:w="2259" w:type="dxa"/>
            <w:vMerge w:val="restart"/>
            <w:tcBorders>
              <w:top w:val="single" w:sz="4" w:space="0" w:color="auto"/>
              <w:left w:val="single" w:sz="4" w:space="0" w:color="auto"/>
              <w:bottom w:val="single" w:sz="4" w:space="0" w:color="auto"/>
              <w:right w:val="single" w:sz="4" w:space="0" w:color="auto"/>
            </w:tcBorders>
            <w:hideMark/>
          </w:tcPr>
          <w:p w14:paraId="79CDA721" w14:textId="77777777" w:rsidR="00D6578C" w:rsidRPr="00D6578C" w:rsidRDefault="00D6578C">
            <w:pPr>
              <w:spacing w:after="1" w:line="220" w:lineRule="atLeast"/>
              <w:rPr>
                <w:color w:val="000000" w:themeColor="text1"/>
              </w:rPr>
            </w:pPr>
            <w:r w:rsidRPr="00D6578C">
              <w:rPr>
                <w:color w:val="000000" w:themeColor="text1"/>
              </w:rPr>
              <w:t xml:space="preserve">Показатель наличия актов (технических отчетов)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 тепловых потерь через тепловую изоляцию, о проведении испытания </w:t>
            </w:r>
            <w:r w:rsidRPr="00D6578C">
              <w:rPr>
                <w:color w:val="000000" w:themeColor="text1"/>
              </w:rPr>
              <w:lastRenderedPageBreak/>
              <w:t>по определению гидравлических потерь трубопроводов водяных тепловых сетей</w:t>
            </w:r>
          </w:p>
        </w:tc>
        <w:tc>
          <w:tcPr>
            <w:tcW w:w="760" w:type="dxa"/>
            <w:vMerge w:val="restart"/>
            <w:tcBorders>
              <w:top w:val="single" w:sz="4" w:space="0" w:color="auto"/>
              <w:left w:val="single" w:sz="4" w:space="0" w:color="auto"/>
              <w:bottom w:val="single" w:sz="4" w:space="0" w:color="auto"/>
              <w:right w:val="single" w:sz="4" w:space="0" w:color="auto"/>
            </w:tcBorders>
            <w:hideMark/>
          </w:tcPr>
          <w:p w14:paraId="61918822" w14:textId="77777777" w:rsidR="00D6578C" w:rsidRPr="00D6578C" w:rsidRDefault="00D6578C">
            <w:pPr>
              <w:spacing w:after="1" w:line="220" w:lineRule="atLeast"/>
              <w:jc w:val="center"/>
              <w:rPr>
                <w:color w:val="000000" w:themeColor="text1"/>
              </w:rPr>
            </w:pPr>
            <w:r w:rsidRPr="00D6578C">
              <w:rPr>
                <w:color w:val="000000" w:themeColor="text1"/>
              </w:rPr>
              <w:lastRenderedPageBreak/>
              <w:t>0,05</w:t>
            </w:r>
          </w:p>
        </w:tc>
        <w:tc>
          <w:tcPr>
            <w:tcW w:w="1508" w:type="dxa"/>
            <w:vMerge w:val="restart"/>
            <w:tcBorders>
              <w:top w:val="single" w:sz="4" w:space="0" w:color="auto"/>
              <w:left w:val="single" w:sz="4" w:space="0" w:color="auto"/>
              <w:bottom w:val="single" w:sz="4" w:space="0" w:color="auto"/>
              <w:right w:val="single" w:sz="4" w:space="0" w:color="auto"/>
            </w:tcBorders>
            <w:hideMark/>
          </w:tcPr>
          <w:p w14:paraId="272076F7"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испыт</w:t>
            </w:r>
            <w:proofErr w:type="spellEnd"/>
          </w:p>
        </w:tc>
        <w:tc>
          <w:tcPr>
            <w:tcW w:w="1880" w:type="dxa"/>
            <w:tcBorders>
              <w:top w:val="single" w:sz="4" w:space="0" w:color="auto"/>
              <w:left w:val="single" w:sz="4" w:space="0" w:color="auto"/>
              <w:bottom w:val="nil"/>
              <w:right w:val="single" w:sz="4" w:space="0" w:color="auto"/>
            </w:tcBorders>
            <w:hideMark/>
          </w:tcPr>
          <w:p w14:paraId="2380A9D0" w14:textId="77777777" w:rsidR="00D6578C" w:rsidRPr="00D6578C" w:rsidRDefault="00D6578C">
            <w:pPr>
              <w:spacing w:after="1" w:line="220" w:lineRule="atLeast"/>
              <w:rPr>
                <w:color w:val="000000" w:themeColor="text1"/>
              </w:rPr>
            </w:pPr>
            <w:r w:rsidRPr="00D6578C">
              <w:rPr>
                <w:color w:val="000000" w:themeColor="text1"/>
              </w:rPr>
              <w:t>Наличие - 1</w:t>
            </w:r>
          </w:p>
          <w:p w14:paraId="19FF605D"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1291" w:type="dxa"/>
            <w:gridSpan w:val="2"/>
            <w:vMerge w:val="restart"/>
            <w:tcBorders>
              <w:top w:val="single" w:sz="4" w:space="0" w:color="auto"/>
              <w:left w:val="single" w:sz="4" w:space="0" w:color="auto"/>
              <w:bottom w:val="single" w:sz="4" w:space="0" w:color="auto"/>
              <w:right w:val="single" w:sz="4" w:space="0" w:color="auto"/>
            </w:tcBorders>
          </w:tcPr>
          <w:p w14:paraId="7520946B" w14:textId="77777777" w:rsidR="00D6578C" w:rsidRPr="00D6578C" w:rsidRDefault="00D6578C">
            <w:pPr>
              <w:spacing w:after="1" w:line="220" w:lineRule="atLeast"/>
              <w:rPr>
                <w:color w:val="000000" w:themeColor="text1"/>
              </w:rPr>
            </w:pPr>
          </w:p>
        </w:tc>
        <w:tc>
          <w:tcPr>
            <w:tcW w:w="1224" w:type="dxa"/>
            <w:gridSpan w:val="2"/>
            <w:vMerge w:val="restart"/>
            <w:tcBorders>
              <w:top w:val="single" w:sz="4" w:space="0" w:color="auto"/>
              <w:left w:val="single" w:sz="4" w:space="0" w:color="auto"/>
              <w:bottom w:val="single" w:sz="4" w:space="0" w:color="auto"/>
              <w:right w:val="single" w:sz="4" w:space="0" w:color="auto"/>
            </w:tcBorders>
          </w:tcPr>
          <w:p w14:paraId="7DEAB565" w14:textId="77777777" w:rsidR="00D6578C" w:rsidRPr="00D6578C" w:rsidRDefault="00D6578C">
            <w:pPr>
              <w:spacing w:after="1" w:line="220" w:lineRule="atLeast"/>
              <w:rPr>
                <w:color w:val="000000" w:themeColor="text1"/>
              </w:rPr>
            </w:pPr>
          </w:p>
        </w:tc>
      </w:tr>
      <w:tr w:rsidR="00D6578C" w:rsidRPr="00D6578C" w14:paraId="1839B19A" w14:textId="77777777">
        <w:tc>
          <w:tcPr>
            <w:tcW w:w="709" w:type="dxa"/>
            <w:vMerge/>
            <w:tcBorders>
              <w:top w:val="single" w:sz="4" w:space="0" w:color="auto"/>
              <w:left w:val="single" w:sz="4" w:space="0" w:color="auto"/>
              <w:bottom w:val="single" w:sz="4" w:space="0" w:color="auto"/>
              <w:right w:val="single" w:sz="4" w:space="0" w:color="auto"/>
            </w:tcBorders>
            <w:vAlign w:val="center"/>
            <w:hideMark/>
          </w:tcPr>
          <w:p w14:paraId="4DDBC24A" w14:textId="77777777" w:rsidR="00D6578C" w:rsidRPr="00D6578C" w:rsidRDefault="00D6578C">
            <w:pPr>
              <w:rPr>
                <w:color w:val="000000" w:themeColor="text1"/>
              </w:rPr>
            </w:pPr>
          </w:p>
        </w:tc>
        <w:tc>
          <w:tcPr>
            <w:tcW w:w="2106" w:type="dxa"/>
            <w:vMerge/>
            <w:tcBorders>
              <w:top w:val="nil"/>
              <w:left w:val="single" w:sz="4" w:space="0" w:color="auto"/>
              <w:bottom w:val="nil"/>
              <w:right w:val="single" w:sz="4" w:space="0" w:color="auto"/>
            </w:tcBorders>
            <w:vAlign w:val="center"/>
            <w:hideMark/>
          </w:tcPr>
          <w:p w14:paraId="02B95EAA" w14:textId="77777777" w:rsidR="00D6578C" w:rsidRPr="00D6578C" w:rsidRDefault="00D6578C">
            <w:pPr>
              <w:rPr>
                <w:color w:val="000000" w:themeColor="text1"/>
              </w:rPr>
            </w:pPr>
          </w:p>
        </w:tc>
        <w:tc>
          <w:tcPr>
            <w:tcW w:w="3140" w:type="dxa"/>
            <w:vMerge/>
            <w:tcBorders>
              <w:top w:val="single" w:sz="4" w:space="0" w:color="auto"/>
              <w:left w:val="single" w:sz="4" w:space="0" w:color="auto"/>
              <w:bottom w:val="single" w:sz="4" w:space="0" w:color="auto"/>
              <w:right w:val="single" w:sz="4" w:space="0" w:color="auto"/>
            </w:tcBorders>
            <w:vAlign w:val="center"/>
            <w:hideMark/>
          </w:tcPr>
          <w:p w14:paraId="1C7141B4" w14:textId="77777777" w:rsidR="00D6578C" w:rsidRPr="00D6578C" w:rsidRDefault="00D6578C">
            <w:pPr>
              <w:rPr>
                <w:color w:val="000000" w:themeColor="text1"/>
              </w:rPr>
            </w:pPr>
          </w:p>
        </w:tc>
        <w:tc>
          <w:tcPr>
            <w:tcW w:w="4527" w:type="dxa"/>
            <w:vMerge/>
            <w:tcBorders>
              <w:top w:val="single" w:sz="4" w:space="0" w:color="auto"/>
              <w:left w:val="single" w:sz="4" w:space="0" w:color="auto"/>
              <w:bottom w:val="single" w:sz="4" w:space="0" w:color="auto"/>
              <w:right w:val="single" w:sz="4" w:space="0" w:color="auto"/>
            </w:tcBorders>
            <w:vAlign w:val="center"/>
            <w:hideMark/>
          </w:tcPr>
          <w:p w14:paraId="3FF254BC" w14:textId="77777777" w:rsidR="00D6578C" w:rsidRPr="00D6578C" w:rsidRDefault="00D6578C">
            <w:pPr>
              <w:rPr>
                <w:color w:val="000000" w:themeColor="text1"/>
              </w:rPr>
            </w:pPr>
          </w:p>
        </w:tc>
        <w:tc>
          <w:tcPr>
            <w:tcW w:w="760" w:type="dxa"/>
            <w:vMerge/>
            <w:tcBorders>
              <w:top w:val="single" w:sz="4" w:space="0" w:color="auto"/>
              <w:left w:val="single" w:sz="4" w:space="0" w:color="auto"/>
              <w:bottom w:val="single" w:sz="4" w:space="0" w:color="auto"/>
              <w:right w:val="single" w:sz="4" w:space="0" w:color="auto"/>
            </w:tcBorders>
            <w:vAlign w:val="center"/>
            <w:hideMark/>
          </w:tcPr>
          <w:p w14:paraId="4EA97F92" w14:textId="77777777" w:rsidR="00D6578C" w:rsidRPr="00D6578C" w:rsidRDefault="00D6578C">
            <w:pPr>
              <w:rPr>
                <w:color w:val="000000" w:themeColor="text1"/>
              </w:rPr>
            </w:pPr>
          </w:p>
        </w:tc>
        <w:tc>
          <w:tcPr>
            <w:tcW w:w="1508" w:type="dxa"/>
            <w:vMerge/>
            <w:tcBorders>
              <w:top w:val="single" w:sz="4" w:space="0" w:color="auto"/>
              <w:left w:val="single" w:sz="4" w:space="0" w:color="auto"/>
              <w:bottom w:val="single" w:sz="4" w:space="0" w:color="auto"/>
              <w:right w:val="single" w:sz="4" w:space="0" w:color="auto"/>
            </w:tcBorders>
            <w:vAlign w:val="center"/>
            <w:hideMark/>
          </w:tcPr>
          <w:p w14:paraId="578FE49F" w14:textId="77777777" w:rsidR="00D6578C" w:rsidRPr="00D6578C" w:rsidRDefault="00D6578C">
            <w:pPr>
              <w:rPr>
                <w:color w:val="000000" w:themeColor="text1"/>
              </w:rPr>
            </w:pPr>
          </w:p>
        </w:tc>
        <w:tc>
          <w:tcPr>
            <w:tcW w:w="1880" w:type="dxa"/>
            <w:tcBorders>
              <w:top w:val="nil"/>
              <w:left w:val="single" w:sz="4" w:space="0" w:color="auto"/>
              <w:bottom w:val="single" w:sz="4" w:space="0" w:color="auto"/>
              <w:right w:val="single" w:sz="4" w:space="0" w:color="auto"/>
            </w:tcBorders>
            <w:hideMark/>
          </w:tcPr>
          <w:p w14:paraId="464286C5" w14:textId="77777777" w:rsidR="00D6578C" w:rsidRPr="00D6578C" w:rsidRDefault="00D6578C">
            <w:pPr>
              <w:spacing w:after="1" w:line="220" w:lineRule="atLeast"/>
              <w:rPr>
                <w:color w:val="000000" w:themeColor="text1"/>
              </w:rPr>
            </w:pPr>
            <w:r w:rsidRPr="00D6578C">
              <w:rPr>
                <w:color w:val="000000" w:themeColor="text1"/>
              </w:rPr>
              <w:t xml:space="preserve">В случае, если бесхозяйные тепловые сети отсутствуют, </w:t>
            </w:r>
            <w:proofErr w:type="spellStart"/>
            <w:r w:rsidRPr="00D6578C">
              <w:rPr>
                <w:color w:val="000000" w:themeColor="text1"/>
              </w:rPr>
              <w:t>К</w:t>
            </w:r>
            <w:r w:rsidRPr="00D6578C">
              <w:rPr>
                <w:color w:val="000000" w:themeColor="text1"/>
                <w:vertAlign w:val="subscript"/>
              </w:rPr>
              <w:t>испыт</w:t>
            </w:r>
            <w:proofErr w:type="spellEnd"/>
            <w:r w:rsidRPr="00D6578C">
              <w:rPr>
                <w:color w:val="000000" w:themeColor="text1"/>
              </w:rPr>
              <w:t xml:space="preserve"> принимается равным 1</w:t>
            </w:r>
          </w:p>
        </w:tc>
        <w:tc>
          <w:tcPr>
            <w:tcW w:w="2582" w:type="dxa"/>
            <w:gridSpan w:val="2"/>
            <w:vMerge/>
            <w:tcBorders>
              <w:top w:val="nil"/>
              <w:left w:val="single" w:sz="4" w:space="0" w:color="auto"/>
              <w:bottom w:val="single" w:sz="4" w:space="0" w:color="auto"/>
              <w:right w:val="single" w:sz="4" w:space="0" w:color="auto"/>
            </w:tcBorders>
            <w:vAlign w:val="center"/>
            <w:hideMark/>
          </w:tcPr>
          <w:p w14:paraId="013919B3" w14:textId="77777777" w:rsidR="00D6578C" w:rsidRPr="00D6578C" w:rsidRDefault="00D6578C">
            <w:pPr>
              <w:rPr>
                <w:color w:val="000000" w:themeColor="text1"/>
              </w:rPr>
            </w:pPr>
          </w:p>
        </w:tc>
        <w:tc>
          <w:tcPr>
            <w:tcW w:w="2441" w:type="dxa"/>
            <w:gridSpan w:val="2"/>
            <w:vMerge/>
            <w:tcBorders>
              <w:top w:val="nil"/>
              <w:left w:val="single" w:sz="4" w:space="0" w:color="auto"/>
              <w:bottom w:val="single" w:sz="4" w:space="0" w:color="auto"/>
              <w:right w:val="single" w:sz="4" w:space="0" w:color="auto"/>
            </w:tcBorders>
            <w:vAlign w:val="center"/>
            <w:hideMark/>
          </w:tcPr>
          <w:p w14:paraId="069B8B3F" w14:textId="77777777" w:rsidR="00D6578C" w:rsidRPr="00D6578C" w:rsidRDefault="00D6578C">
            <w:pPr>
              <w:rPr>
                <w:color w:val="000000" w:themeColor="text1"/>
              </w:rPr>
            </w:pPr>
          </w:p>
        </w:tc>
      </w:tr>
      <w:tr w:rsidR="00D6578C" w:rsidRPr="00D6578C" w14:paraId="3810AD1B" w14:textId="77777777">
        <w:tc>
          <w:tcPr>
            <w:tcW w:w="709" w:type="dxa"/>
            <w:vMerge w:val="restart"/>
            <w:tcBorders>
              <w:top w:val="single" w:sz="4" w:space="0" w:color="auto"/>
              <w:left w:val="single" w:sz="4" w:space="0" w:color="auto"/>
              <w:bottom w:val="single" w:sz="4" w:space="0" w:color="auto"/>
              <w:right w:val="single" w:sz="4" w:space="0" w:color="auto"/>
            </w:tcBorders>
            <w:hideMark/>
          </w:tcPr>
          <w:p w14:paraId="785F2B61" w14:textId="77777777" w:rsidR="00D6578C" w:rsidRPr="00D6578C" w:rsidRDefault="00D6578C">
            <w:pPr>
              <w:spacing w:after="1" w:line="220" w:lineRule="atLeast"/>
              <w:jc w:val="center"/>
              <w:rPr>
                <w:color w:val="000000" w:themeColor="text1"/>
              </w:rPr>
            </w:pPr>
            <w:r w:rsidRPr="00D6578C">
              <w:rPr>
                <w:color w:val="000000" w:themeColor="text1"/>
              </w:rPr>
              <w:t>1.5.4</w:t>
            </w:r>
          </w:p>
        </w:tc>
        <w:tc>
          <w:tcPr>
            <w:tcW w:w="2106" w:type="dxa"/>
            <w:vMerge w:val="restart"/>
            <w:tcBorders>
              <w:top w:val="nil"/>
              <w:left w:val="single" w:sz="4" w:space="0" w:color="auto"/>
              <w:bottom w:val="nil"/>
              <w:right w:val="single" w:sz="4" w:space="0" w:color="auto"/>
            </w:tcBorders>
          </w:tcPr>
          <w:p w14:paraId="76101F47" w14:textId="77777777" w:rsidR="00D6578C" w:rsidRPr="00D6578C" w:rsidRDefault="00D6578C">
            <w:pPr>
              <w:spacing w:after="1" w:line="220" w:lineRule="atLeast"/>
              <w:rPr>
                <w:color w:val="000000" w:themeColor="text1"/>
              </w:rPr>
            </w:pPr>
          </w:p>
        </w:tc>
        <w:tc>
          <w:tcPr>
            <w:tcW w:w="3140" w:type="dxa"/>
            <w:vMerge w:val="restart"/>
            <w:tcBorders>
              <w:top w:val="single" w:sz="4" w:space="0" w:color="auto"/>
              <w:left w:val="single" w:sz="4" w:space="0" w:color="auto"/>
              <w:bottom w:val="single" w:sz="4" w:space="0" w:color="auto"/>
              <w:right w:val="single" w:sz="4" w:space="0" w:color="auto"/>
            </w:tcBorders>
            <w:hideMark/>
          </w:tcPr>
          <w:p w14:paraId="638CE08D" w14:textId="77777777" w:rsidR="00D6578C" w:rsidRPr="00D6578C" w:rsidRDefault="00D6578C">
            <w:pPr>
              <w:spacing w:after="1" w:line="220" w:lineRule="atLeast"/>
              <w:rPr>
                <w:color w:val="000000" w:themeColor="text1"/>
              </w:rPr>
            </w:pPr>
            <w:r w:rsidRPr="00D6578C">
              <w:rPr>
                <w:color w:val="000000" w:themeColor="text1"/>
              </w:rPr>
              <w:t>Акты проведения гидравлических испытаний на прочность и плотность трубопроводов тепловых сетей в соответствии с пунктом 26 и абзацем восьмым пункта 333 Правил № 511 (подпункт 9.3.19 пункта 9 Правил)</w:t>
            </w:r>
          </w:p>
        </w:tc>
        <w:tc>
          <w:tcPr>
            <w:tcW w:w="2259" w:type="dxa"/>
            <w:vMerge w:val="restart"/>
            <w:tcBorders>
              <w:top w:val="single" w:sz="4" w:space="0" w:color="auto"/>
              <w:left w:val="single" w:sz="4" w:space="0" w:color="auto"/>
              <w:bottom w:val="single" w:sz="4" w:space="0" w:color="auto"/>
              <w:right w:val="single" w:sz="4" w:space="0" w:color="auto"/>
            </w:tcBorders>
            <w:hideMark/>
          </w:tcPr>
          <w:p w14:paraId="2E8F6182" w14:textId="77777777" w:rsidR="00D6578C" w:rsidRPr="00D6578C" w:rsidRDefault="00D6578C">
            <w:pPr>
              <w:spacing w:after="1" w:line="220" w:lineRule="atLeast"/>
              <w:rPr>
                <w:color w:val="000000" w:themeColor="text1"/>
              </w:rPr>
            </w:pPr>
            <w:r w:rsidRPr="00D6578C">
              <w:rPr>
                <w:color w:val="000000" w:themeColor="text1"/>
              </w:rPr>
              <w:t>Показатель наличия актов проведения гидравлических испытаний на прочность и плотность трубопроводов тепловых сетей</w:t>
            </w:r>
          </w:p>
        </w:tc>
        <w:tc>
          <w:tcPr>
            <w:tcW w:w="760" w:type="dxa"/>
            <w:vMerge w:val="restart"/>
            <w:tcBorders>
              <w:top w:val="single" w:sz="4" w:space="0" w:color="auto"/>
              <w:left w:val="single" w:sz="4" w:space="0" w:color="auto"/>
              <w:bottom w:val="single" w:sz="4" w:space="0" w:color="auto"/>
              <w:right w:val="single" w:sz="4" w:space="0" w:color="auto"/>
            </w:tcBorders>
            <w:hideMark/>
          </w:tcPr>
          <w:p w14:paraId="4D9C7B5D" w14:textId="77777777" w:rsidR="00D6578C" w:rsidRPr="00D6578C" w:rsidRDefault="00D6578C">
            <w:pPr>
              <w:spacing w:after="1" w:line="220" w:lineRule="atLeast"/>
              <w:jc w:val="center"/>
              <w:rPr>
                <w:color w:val="000000" w:themeColor="text1"/>
              </w:rPr>
            </w:pPr>
            <w:r w:rsidRPr="00D6578C">
              <w:rPr>
                <w:color w:val="000000" w:themeColor="text1"/>
              </w:rPr>
              <w:t>0,4</w:t>
            </w:r>
          </w:p>
        </w:tc>
        <w:tc>
          <w:tcPr>
            <w:tcW w:w="1508" w:type="dxa"/>
            <w:vMerge w:val="restart"/>
            <w:tcBorders>
              <w:top w:val="single" w:sz="4" w:space="0" w:color="auto"/>
              <w:left w:val="single" w:sz="4" w:space="0" w:color="auto"/>
              <w:bottom w:val="single" w:sz="4" w:space="0" w:color="auto"/>
              <w:right w:val="single" w:sz="4" w:space="0" w:color="auto"/>
            </w:tcBorders>
            <w:hideMark/>
          </w:tcPr>
          <w:p w14:paraId="07356F0A"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гидр</w:t>
            </w:r>
            <w:proofErr w:type="spellEnd"/>
          </w:p>
        </w:tc>
        <w:tc>
          <w:tcPr>
            <w:tcW w:w="1880" w:type="dxa"/>
            <w:tcBorders>
              <w:top w:val="single" w:sz="4" w:space="0" w:color="auto"/>
              <w:left w:val="single" w:sz="4" w:space="0" w:color="auto"/>
              <w:bottom w:val="nil"/>
              <w:right w:val="single" w:sz="4" w:space="0" w:color="auto"/>
            </w:tcBorders>
            <w:hideMark/>
          </w:tcPr>
          <w:p w14:paraId="27F1745A" w14:textId="77777777" w:rsidR="00D6578C" w:rsidRPr="00D6578C" w:rsidRDefault="00D6578C">
            <w:pPr>
              <w:spacing w:after="1" w:line="220" w:lineRule="atLeast"/>
              <w:rPr>
                <w:color w:val="000000" w:themeColor="text1"/>
              </w:rPr>
            </w:pPr>
            <w:r w:rsidRPr="00D6578C">
              <w:rPr>
                <w:color w:val="000000" w:themeColor="text1"/>
              </w:rPr>
              <w:t>Наличие - 1</w:t>
            </w:r>
          </w:p>
          <w:p w14:paraId="7509707E"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1291" w:type="dxa"/>
            <w:gridSpan w:val="2"/>
            <w:vMerge w:val="restart"/>
            <w:tcBorders>
              <w:top w:val="single" w:sz="4" w:space="0" w:color="auto"/>
              <w:left w:val="single" w:sz="4" w:space="0" w:color="auto"/>
              <w:bottom w:val="single" w:sz="4" w:space="0" w:color="auto"/>
              <w:right w:val="single" w:sz="4" w:space="0" w:color="auto"/>
            </w:tcBorders>
          </w:tcPr>
          <w:p w14:paraId="062D7CC6" w14:textId="77777777" w:rsidR="00D6578C" w:rsidRPr="00D6578C" w:rsidRDefault="00D6578C">
            <w:pPr>
              <w:spacing w:after="1" w:line="220" w:lineRule="atLeast"/>
              <w:rPr>
                <w:color w:val="000000" w:themeColor="text1"/>
              </w:rPr>
            </w:pPr>
          </w:p>
        </w:tc>
        <w:tc>
          <w:tcPr>
            <w:tcW w:w="1224" w:type="dxa"/>
            <w:gridSpan w:val="2"/>
            <w:vMerge w:val="restart"/>
            <w:tcBorders>
              <w:top w:val="single" w:sz="4" w:space="0" w:color="auto"/>
              <w:left w:val="single" w:sz="4" w:space="0" w:color="auto"/>
              <w:bottom w:val="single" w:sz="4" w:space="0" w:color="auto"/>
              <w:right w:val="single" w:sz="4" w:space="0" w:color="auto"/>
            </w:tcBorders>
          </w:tcPr>
          <w:p w14:paraId="1A187A18" w14:textId="77777777" w:rsidR="00D6578C" w:rsidRPr="00D6578C" w:rsidRDefault="00D6578C">
            <w:pPr>
              <w:spacing w:after="1" w:line="220" w:lineRule="atLeast"/>
              <w:rPr>
                <w:color w:val="000000" w:themeColor="text1"/>
              </w:rPr>
            </w:pPr>
          </w:p>
        </w:tc>
      </w:tr>
      <w:tr w:rsidR="00D6578C" w:rsidRPr="00D6578C" w14:paraId="4637D391" w14:textId="77777777">
        <w:tc>
          <w:tcPr>
            <w:tcW w:w="709" w:type="dxa"/>
            <w:vMerge/>
            <w:tcBorders>
              <w:top w:val="single" w:sz="4" w:space="0" w:color="auto"/>
              <w:left w:val="single" w:sz="4" w:space="0" w:color="auto"/>
              <w:bottom w:val="single" w:sz="4" w:space="0" w:color="auto"/>
              <w:right w:val="single" w:sz="4" w:space="0" w:color="auto"/>
            </w:tcBorders>
            <w:vAlign w:val="center"/>
            <w:hideMark/>
          </w:tcPr>
          <w:p w14:paraId="72CDBC19" w14:textId="77777777" w:rsidR="00D6578C" w:rsidRPr="00D6578C" w:rsidRDefault="00D6578C">
            <w:pPr>
              <w:rPr>
                <w:color w:val="000000" w:themeColor="text1"/>
              </w:rPr>
            </w:pPr>
          </w:p>
        </w:tc>
        <w:tc>
          <w:tcPr>
            <w:tcW w:w="2106" w:type="dxa"/>
            <w:vMerge/>
            <w:tcBorders>
              <w:top w:val="nil"/>
              <w:left w:val="single" w:sz="4" w:space="0" w:color="auto"/>
              <w:bottom w:val="nil"/>
              <w:right w:val="single" w:sz="4" w:space="0" w:color="auto"/>
            </w:tcBorders>
            <w:vAlign w:val="center"/>
            <w:hideMark/>
          </w:tcPr>
          <w:p w14:paraId="59B5FC5F" w14:textId="77777777" w:rsidR="00D6578C" w:rsidRPr="00D6578C" w:rsidRDefault="00D6578C">
            <w:pPr>
              <w:rPr>
                <w:color w:val="000000" w:themeColor="text1"/>
              </w:rPr>
            </w:pPr>
          </w:p>
        </w:tc>
        <w:tc>
          <w:tcPr>
            <w:tcW w:w="3140" w:type="dxa"/>
            <w:vMerge/>
            <w:tcBorders>
              <w:top w:val="single" w:sz="4" w:space="0" w:color="auto"/>
              <w:left w:val="single" w:sz="4" w:space="0" w:color="auto"/>
              <w:bottom w:val="single" w:sz="4" w:space="0" w:color="auto"/>
              <w:right w:val="single" w:sz="4" w:space="0" w:color="auto"/>
            </w:tcBorders>
            <w:vAlign w:val="center"/>
            <w:hideMark/>
          </w:tcPr>
          <w:p w14:paraId="359FBAEE" w14:textId="77777777" w:rsidR="00D6578C" w:rsidRPr="00D6578C" w:rsidRDefault="00D6578C">
            <w:pPr>
              <w:rPr>
                <w:color w:val="000000" w:themeColor="text1"/>
              </w:rPr>
            </w:pPr>
          </w:p>
        </w:tc>
        <w:tc>
          <w:tcPr>
            <w:tcW w:w="4527" w:type="dxa"/>
            <w:vMerge/>
            <w:tcBorders>
              <w:top w:val="single" w:sz="4" w:space="0" w:color="auto"/>
              <w:left w:val="single" w:sz="4" w:space="0" w:color="auto"/>
              <w:bottom w:val="single" w:sz="4" w:space="0" w:color="auto"/>
              <w:right w:val="single" w:sz="4" w:space="0" w:color="auto"/>
            </w:tcBorders>
            <w:vAlign w:val="center"/>
            <w:hideMark/>
          </w:tcPr>
          <w:p w14:paraId="4BD2FDF3" w14:textId="77777777" w:rsidR="00D6578C" w:rsidRPr="00D6578C" w:rsidRDefault="00D6578C">
            <w:pPr>
              <w:rPr>
                <w:color w:val="000000" w:themeColor="text1"/>
              </w:rPr>
            </w:pPr>
          </w:p>
        </w:tc>
        <w:tc>
          <w:tcPr>
            <w:tcW w:w="760" w:type="dxa"/>
            <w:vMerge/>
            <w:tcBorders>
              <w:top w:val="single" w:sz="4" w:space="0" w:color="auto"/>
              <w:left w:val="single" w:sz="4" w:space="0" w:color="auto"/>
              <w:bottom w:val="single" w:sz="4" w:space="0" w:color="auto"/>
              <w:right w:val="single" w:sz="4" w:space="0" w:color="auto"/>
            </w:tcBorders>
            <w:vAlign w:val="center"/>
            <w:hideMark/>
          </w:tcPr>
          <w:p w14:paraId="786523AC" w14:textId="77777777" w:rsidR="00D6578C" w:rsidRPr="00D6578C" w:rsidRDefault="00D6578C">
            <w:pPr>
              <w:rPr>
                <w:color w:val="000000" w:themeColor="text1"/>
              </w:rPr>
            </w:pPr>
          </w:p>
        </w:tc>
        <w:tc>
          <w:tcPr>
            <w:tcW w:w="1508" w:type="dxa"/>
            <w:vMerge/>
            <w:tcBorders>
              <w:top w:val="single" w:sz="4" w:space="0" w:color="auto"/>
              <w:left w:val="single" w:sz="4" w:space="0" w:color="auto"/>
              <w:bottom w:val="single" w:sz="4" w:space="0" w:color="auto"/>
              <w:right w:val="single" w:sz="4" w:space="0" w:color="auto"/>
            </w:tcBorders>
            <w:vAlign w:val="center"/>
            <w:hideMark/>
          </w:tcPr>
          <w:p w14:paraId="5B1679DD" w14:textId="77777777" w:rsidR="00D6578C" w:rsidRPr="00D6578C" w:rsidRDefault="00D6578C">
            <w:pPr>
              <w:rPr>
                <w:color w:val="000000" w:themeColor="text1"/>
              </w:rPr>
            </w:pPr>
          </w:p>
        </w:tc>
        <w:tc>
          <w:tcPr>
            <w:tcW w:w="1880" w:type="dxa"/>
            <w:tcBorders>
              <w:top w:val="nil"/>
              <w:left w:val="single" w:sz="4" w:space="0" w:color="auto"/>
              <w:bottom w:val="single" w:sz="4" w:space="0" w:color="auto"/>
              <w:right w:val="single" w:sz="4" w:space="0" w:color="auto"/>
            </w:tcBorders>
            <w:hideMark/>
          </w:tcPr>
          <w:p w14:paraId="084E0135" w14:textId="77777777" w:rsidR="00D6578C" w:rsidRPr="00D6578C" w:rsidRDefault="00D6578C">
            <w:pPr>
              <w:spacing w:after="1" w:line="220" w:lineRule="atLeast"/>
              <w:rPr>
                <w:color w:val="000000" w:themeColor="text1"/>
              </w:rPr>
            </w:pPr>
            <w:r w:rsidRPr="00D6578C">
              <w:rPr>
                <w:color w:val="000000" w:themeColor="text1"/>
              </w:rPr>
              <w:t xml:space="preserve">В случае, если бесхозяйные тепловые сети отсутствуют, </w:t>
            </w:r>
            <w:proofErr w:type="spellStart"/>
            <w:r w:rsidRPr="00D6578C">
              <w:rPr>
                <w:color w:val="000000" w:themeColor="text1"/>
              </w:rPr>
              <w:t>К</w:t>
            </w:r>
            <w:r w:rsidRPr="00D6578C">
              <w:rPr>
                <w:color w:val="000000" w:themeColor="text1"/>
                <w:vertAlign w:val="subscript"/>
              </w:rPr>
              <w:t>гидр</w:t>
            </w:r>
            <w:proofErr w:type="spellEnd"/>
            <w:r w:rsidRPr="00D6578C">
              <w:rPr>
                <w:color w:val="000000" w:themeColor="text1"/>
              </w:rPr>
              <w:t xml:space="preserve"> принимается равным 1</w:t>
            </w:r>
          </w:p>
        </w:tc>
        <w:tc>
          <w:tcPr>
            <w:tcW w:w="2582" w:type="dxa"/>
            <w:gridSpan w:val="2"/>
            <w:vMerge/>
            <w:tcBorders>
              <w:top w:val="nil"/>
              <w:left w:val="single" w:sz="4" w:space="0" w:color="auto"/>
              <w:bottom w:val="single" w:sz="4" w:space="0" w:color="auto"/>
              <w:right w:val="single" w:sz="4" w:space="0" w:color="auto"/>
            </w:tcBorders>
            <w:vAlign w:val="center"/>
            <w:hideMark/>
          </w:tcPr>
          <w:p w14:paraId="339113A3" w14:textId="77777777" w:rsidR="00D6578C" w:rsidRPr="00D6578C" w:rsidRDefault="00D6578C">
            <w:pPr>
              <w:rPr>
                <w:color w:val="000000" w:themeColor="text1"/>
              </w:rPr>
            </w:pPr>
          </w:p>
        </w:tc>
        <w:tc>
          <w:tcPr>
            <w:tcW w:w="2441" w:type="dxa"/>
            <w:gridSpan w:val="2"/>
            <w:vMerge/>
            <w:tcBorders>
              <w:top w:val="nil"/>
              <w:left w:val="single" w:sz="4" w:space="0" w:color="auto"/>
              <w:bottom w:val="single" w:sz="4" w:space="0" w:color="auto"/>
              <w:right w:val="single" w:sz="4" w:space="0" w:color="auto"/>
            </w:tcBorders>
            <w:vAlign w:val="center"/>
            <w:hideMark/>
          </w:tcPr>
          <w:p w14:paraId="5FAB35B2" w14:textId="77777777" w:rsidR="00D6578C" w:rsidRPr="00D6578C" w:rsidRDefault="00D6578C">
            <w:pPr>
              <w:rPr>
                <w:color w:val="000000" w:themeColor="text1"/>
              </w:rPr>
            </w:pPr>
          </w:p>
        </w:tc>
      </w:tr>
      <w:tr w:rsidR="00D6578C" w:rsidRPr="00D6578C" w14:paraId="51EE6FF2" w14:textId="77777777">
        <w:tc>
          <w:tcPr>
            <w:tcW w:w="709" w:type="dxa"/>
            <w:vMerge w:val="restart"/>
            <w:tcBorders>
              <w:top w:val="single" w:sz="4" w:space="0" w:color="auto"/>
              <w:left w:val="single" w:sz="4" w:space="0" w:color="auto"/>
              <w:bottom w:val="single" w:sz="4" w:space="0" w:color="auto"/>
              <w:right w:val="single" w:sz="4" w:space="0" w:color="auto"/>
            </w:tcBorders>
            <w:hideMark/>
          </w:tcPr>
          <w:p w14:paraId="66BC3CB6" w14:textId="77777777" w:rsidR="00D6578C" w:rsidRPr="00D6578C" w:rsidRDefault="00D6578C">
            <w:pPr>
              <w:spacing w:after="1" w:line="220" w:lineRule="atLeast"/>
              <w:jc w:val="center"/>
              <w:rPr>
                <w:color w:val="000000" w:themeColor="text1"/>
              </w:rPr>
            </w:pPr>
            <w:r w:rsidRPr="00D6578C">
              <w:rPr>
                <w:color w:val="000000" w:themeColor="text1"/>
              </w:rPr>
              <w:t>1.5.5</w:t>
            </w:r>
          </w:p>
        </w:tc>
        <w:tc>
          <w:tcPr>
            <w:tcW w:w="2106" w:type="dxa"/>
            <w:vMerge/>
            <w:tcBorders>
              <w:top w:val="nil"/>
              <w:left w:val="single" w:sz="4" w:space="0" w:color="auto"/>
              <w:bottom w:val="nil"/>
              <w:right w:val="single" w:sz="4" w:space="0" w:color="auto"/>
            </w:tcBorders>
            <w:vAlign w:val="center"/>
            <w:hideMark/>
          </w:tcPr>
          <w:p w14:paraId="5E72068E" w14:textId="77777777" w:rsidR="00D6578C" w:rsidRPr="00D6578C" w:rsidRDefault="00D6578C">
            <w:pPr>
              <w:rPr>
                <w:color w:val="000000" w:themeColor="text1"/>
              </w:rPr>
            </w:pPr>
          </w:p>
        </w:tc>
        <w:tc>
          <w:tcPr>
            <w:tcW w:w="3140" w:type="dxa"/>
            <w:vMerge w:val="restart"/>
            <w:tcBorders>
              <w:top w:val="single" w:sz="4" w:space="0" w:color="auto"/>
              <w:left w:val="single" w:sz="4" w:space="0" w:color="auto"/>
              <w:bottom w:val="single" w:sz="4" w:space="0" w:color="auto"/>
              <w:right w:val="single" w:sz="4" w:space="0" w:color="auto"/>
            </w:tcBorders>
            <w:hideMark/>
          </w:tcPr>
          <w:p w14:paraId="577259C4" w14:textId="77777777" w:rsidR="00D6578C" w:rsidRPr="00D6578C" w:rsidRDefault="00D6578C">
            <w:pPr>
              <w:spacing w:after="1" w:line="220" w:lineRule="atLeast"/>
              <w:rPr>
                <w:color w:val="000000" w:themeColor="text1"/>
              </w:rPr>
            </w:pPr>
            <w:r w:rsidRPr="00D6578C">
              <w:rPr>
                <w:color w:val="000000" w:themeColor="text1"/>
              </w:rPr>
              <w:t xml:space="preserve">Документы, подтверждающие проведение мероприятий по контролю за состоянием подземных трубопроводов тепловой сети (за исключением неметаллических), проложенных в непроходных каналах, и при </w:t>
            </w:r>
            <w:proofErr w:type="spellStart"/>
            <w:r w:rsidRPr="00D6578C">
              <w:rPr>
                <w:color w:val="000000" w:themeColor="text1"/>
              </w:rPr>
              <w:t>бесканальной</w:t>
            </w:r>
            <w:proofErr w:type="spellEnd"/>
            <w:r w:rsidRPr="00D6578C">
              <w:rPr>
                <w:color w:val="000000" w:themeColor="text1"/>
              </w:rPr>
              <w:t xml:space="preserve"> прокладке, требования к проведению которых установлены пунктами 367 - 369 Правил № 511 (подпункт 9.3.20 пункта 9 Правил)</w:t>
            </w:r>
          </w:p>
        </w:tc>
        <w:tc>
          <w:tcPr>
            <w:tcW w:w="2259" w:type="dxa"/>
            <w:vMerge w:val="restart"/>
            <w:tcBorders>
              <w:top w:val="single" w:sz="4" w:space="0" w:color="auto"/>
              <w:left w:val="single" w:sz="4" w:space="0" w:color="auto"/>
              <w:bottom w:val="single" w:sz="4" w:space="0" w:color="auto"/>
              <w:right w:val="single" w:sz="4" w:space="0" w:color="auto"/>
            </w:tcBorders>
            <w:hideMark/>
          </w:tcPr>
          <w:p w14:paraId="58EA886C" w14:textId="77777777" w:rsidR="00D6578C" w:rsidRPr="00D6578C" w:rsidRDefault="00D6578C">
            <w:pPr>
              <w:spacing w:after="1" w:line="220" w:lineRule="atLeast"/>
              <w:rPr>
                <w:color w:val="000000" w:themeColor="text1"/>
              </w:rPr>
            </w:pPr>
            <w:r w:rsidRPr="00D6578C">
              <w:rPr>
                <w:color w:val="000000" w:themeColor="text1"/>
              </w:rPr>
              <w:t xml:space="preserve">Показатель наличия документов, подтверждающих проведение мероприятий по контролю за состоянием подземных трубопроводов тепловой сети (за исключением неметаллических), проложенных в непроходных каналах, и при </w:t>
            </w:r>
            <w:proofErr w:type="spellStart"/>
            <w:r w:rsidRPr="00D6578C">
              <w:rPr>
                <w:color w:val="000000" w:themeColor="text1"/>
              </w:rPr>
              <w:t>бесканальной</w:t>
            </w:r>
            <w:proofErr w:type="spellEnd"/>
            <w:r w:rsidRPr="00D6578C">
              <w:rPr>
                <w:color w:val="000000" w:themeColor="text1"/>
              </w:rPr>
              <w:t xml:space="preserve"> прокладке</w:t>
            </w:r>
          </w:p>
        </w:tc>
        <w:tc>
          <w:tcPr>
            <w:tcW w:w="760" w:type="dxa"/>
            <w:vMerge w:val="restart"/>
            <w:tcBorders>
              <w:top w:val="single" w:sz="4" w:space="0" w:color="auto"/>
              <w:left w:val="single" w:sz="4" w:space="0" w:color="auto"/>
              <w:bottom w:val="single" w:sz="4" w:space="0" w:color="auto"/>
              <w:right w:val="single" w:sz="4" w:space="0" w:color="auto"/>
            </w:tcBorders>
            <w:hideMark/>
          </w:tcPr>
          <w:p w14:paraId="3880775E" w14:textId="77777777" w:rsidR="00D6578C" w:rsidRPr="00D6578C" w:rsidRDefault="00D6578C">
            <w:pPr>
              <w:spacing w:after="1" w:line="220" w:lineRule="atLeast"/>
              <w:jc w:val="center"/>
              <w:rPr>
                <w:color w:val="000000" w:themeColor="text1"/>
              </w:rPr>
            </w:pPr>
            <w:r w:rsidRPr="00D6578C">
              <w:rPr>
                <w:color w:val="000000" w:themeColor="text1"/>
              </w:rPr>
              <w:t>0,02</w:t>
            </w:r>
          </w:p>
        </w:tc>
        <w:tc>
          <w:tcPr>
            <w:tcW w:w="1508" w:type="dxa"/>
            <w:vMerge w:val="restart"/>
            <w:tcBorders>
              <w:top w:val="single" w:sz="4" w:space="0" w:color="auto"/>
              <w:left w:val="single" w:sz="4" w:space="0" w:color="auto"/>
              <w:bottom w:val="single" w:sz="4" w:space="0" w:color="auto"/>
              <w:right w:val="single" w:sz="4" w:space="0" w:color="auto"/>
            </w:tcBorders>
            <w:hideMark/>
          </w:tcPr>
          <w:p w14:paraId="33702CB6"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шурф</w:t>
            </w:r>
            <w:proofErr w:type="spellEnd"/>
          </w:p>
        </w:tc>
        <w:tc>
          <w:tcPr>
            <w:tcW w:w="1880" w:type="dxa"/>
            <w:tcBorders>
              <w:top w:val="single" w:sz="4" w:space="0" w:color="auto"/>
              <w:left w:val="single" w:sz="4" w:space="0" w:color="auto"/>
              <w:bottom w:val="nil"/>
              <w:right w:val="single" w:sz="4" w:space="0" w:color="auto"/>
            </w:tcBorders>
            <w:hideMark/>
          </w:tcPr>
          <w:p w14:paraId="71701A9B" w14:textId="77777777" w:rsidR="00D6578C" w:rsidRPr="00D6578C" w:rsidRDefault="00D6578C">
            <w:pPr>
              <w:spacing w:after="1" w:line="220" w:lineRule="atLeast"/>
              <w:rPr>
                <w:color w:val="000000" w:themeColor="text1"/>
              </w:rPr>
            </w:pPr>
            <w:r w:rsidRPr="00D6578C">
              <w:rPr>
                <w:color w:val="000000" w:themeColor="text1"/>
              </w:rPr>
              <w:t>Наличие - 1</w:t>
            </w:r>
          </w:p>
          <w:p w14:paraId="74B99A00"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1291" w:type="dxa"/>
            <w:gridSpan w:val="2"/>
            <w:vMerge w:val="restart"/>
            <w:tcBorders>
              <w:top w:val="single" w:sz="4" w:space="0" w:color="auto"/>
              <w:left w:val="single" w:sz="4" w:space="0" w:color="auto"/>
              <w:bottom w:val="single" w:sz="4" w:space="0" w:color="auto"/>
              <w:right w:val="single" w:sz="4" w:space="0" w:color="auto"/>
            </w:tcBorders>
          </w:tcPr>
          <w:p w14:paraId="0F55EF35" w14:textId="77777777" w:rsidR="00D6578C" w:rsidRPr="00D6578C" w:rsidRDefault="00D6578C">
            <w:pPr>
              <w:spacing w:after="1" w:line="220" w:lineRule="atLeast"/>
              <w:rPr>
                <w:color w:val="000000" w:themeColor="text1"/>
              </w:rPr>
            </w:pPr>
          </w:p>
        </w:tc>
        <w:tc>
          <w:tcPr>
            <w:tcW w:w="1224" w:type="dxa"/>
            <w:gridSpan w:val="2"/>
            <w:vMerge w:val="restart"/>
            <w:tcBorders>
              <w:top w:val="single" w:sz="4" w:space="0" w:color="auto"/>
              <w:left w:val="single" w:sz="4" w:space="0" w:color="auto"/>
              <w:bottom w:val="single" w:sz="4" w:space="0" w:color="auto"/>
              <w:right w:val="single" w:sz="4" w:space="0" w:color="auto"/>
            </w:tcBorders>
          </w:tcPr>
          <w:p w14:paraId="6EC68BCF" w14:textId="77777777" w:rsidR="00D6578C" w:rsidRPr="00D6578C" w:rsidRDefault="00D6578C">
            <w:pPr>
              <w:spacing w:after="1" w:line="220" w:lineRule="atLeast"/>
              <w:rPr>
                <w:color w:val="000000" w:themeColor="text1"/>
              </w:rPr>
            </w:pPr>
          </w:p>
        </w:tc>
      </w:tr>
      <w:tr w:rsidR="00D6578C" w:rsidRPr="00D6578C" w14:paraId="1257CC84" w14:textId="77777777">
        <w:tc>
          <w:tcPr>
            <w:tcW w:w="709" w:type="dxa"/>
            <w:vMerge/>
            <w:tcBorders>
              <w:top w:val="single" w:sz="4" w:space="0" w:color="auto"/>
              <w:left w:val="single" w:sz="4" w:space="0" w:color="auto"/>
              <w:bottom w:val="single" w:sz="4" w:space="0" w:color="auto"/>
              <w:right w:val="single" w:sz="4" w:space="0" w:color="auto"/>
            </w:tcBorders>
            <w:vAlign w:val="center"/>
            <w:hideMark/>
          </w:tcPr>
          <w:p w14:paraId="4349788C" w14:textId="77777777" w:rsidR="00D6578C" w:rsidRPr="00D6578C" w:rsidRDefault="00D6578C">
            <w:pPr>
              <w:rPr>
                <w:color w:val="000000" w:themeColor="text1"/>
              </w:rPr>
            </w:pPr>
          </w:p>
        </w:tc>
        <w:tc>
          <w:tcPr>
            <w:tcW w:w="2106" w:type="dxa"/>
            <w:vMerge/>
            <w:tcBorders>
              <w:top w:val="nil"/>
              <w:left w:val="single" w:sz="4" w:space="0" w:color="auto"/>
              <w:bottom w:val="nil"/>
              <w:right w:val="single" w:sz="4" w:space="0" w:color="auto"/>
            </w:tcBorders>
            <w:vAlign w:val="center"/>
            <w:hideMark/>
          </w:tcPr>
          <w:p w14:paraId="74A26055" w14:textId="77777777" w:rsidR="00D6578C" w:rsidRPr="00D6578C" w:rsidRDefault="00D6578C">
            <w:pPr>
              <w:rPr>
                <w:color w:val="000000" w:themeColor="text1"/>
              </w:rPr>
            </w:pPr>
          </w:p>
        </w:tc>
        <w:tc>
          <w:tcPr>
            <w:tcW w:w="3140" w:type="dxa"/>
            <w:vMerge/>
            <w:tcBorders>
              <w:top w:val="single" w:sz="4" w:space="0" w:color="auto"/>
              <w:left w:val="single" w:sz="4" w:space="0" w:color="auto"/>
              <w:bottom w:val="single" w:sz="4" w:space="0" w:color="auto"/>
              <w:right w:val="single" w:sz="4" w:space="0" w:color="auto"/>
            </w:tcBorders>
            <w:vAlign w:val="center"/>
            <w:hideMark/>
          </w:tcPr>
          <w:p w14:paraId="1456960A" w14:textId="77777777" w:rsidR="00D6578C" w:rsidRPr="00D6578C" w:rsidRDefault="00D6578C">
            <w:pPr>
              <w:rPr>
                <w:color w:val="000000" w:themeColor="text1"/>
              </w:rPr>
            </w:pPr>
          </w:p>
        </w:tc>
        <w:tc>
          <w:tcPr>
            <w:tcW w:w="4527" w:type="dxa"/>
            <w:vMerge/>
            <w:tcBorders>
              <w:top w:val="single" w:sz="4" w:space="0" w:color="auto"/>
              <w:left w:val="single" w:sz="4" w:space="0" w:color="auto"/>
              <w:bottom w:val="single" w:sz="4" w:space="0" w:color="auto"/>
              <w:right w:val="single" w:sz="4" w:space="0" w:color="auto"/>
            </w:tcBorders>
            <w:vAlign w:val="center"/>
            <w:hideMark/>
          </w:tcPr>
          <w:p w14:paraId="58C6CC88" w14:textId="77777777" w:rsidR="00D6578C" w:rsidRPr="00D6578C" w:rsidRDefault="00D6578C">
            <w:pPr>
              <w:rPr>
                <w:color w:val="000000" w:themeColor="text1"/>
              </w:rPr>
            </w:pPr>
          </w:p>
        </w:tc>
        <w:tc>
          <w:tcPr>
            <w:tcW w:w="760" w:type="dxa"/>
            <w:vMerge/>
            <w:tcBorders>
              <w:top w:val="single" w:sz="4" w:space="0" w:color="auto"/>
              <w:left w:val="single" w:sz="4" w:space="0" w:color="auto"/>
              <w:bottom w:val="single" w:sz="4" w:space="0" w:color="auto"/>
              <w:right w:val="single" w:sz="4" w:space="0" w:color="auto"/>
            </w:tcBorders>
            <w:vAlign w:val="center"/>
            <w:hideMark/>
          </w:tcPr>
          <w:p w14:paraId="5DA16182" w14:textId="77777777" w:rsidR="00D6578C" w:rsidRPr="00D6578C" w:rsidRDefault="00D6578C">
            <w:pPr>
              <w:rPr>
                <w:color w:val="000000" w:themeColor="text1"/>
              </w:rPr>
            </w:pPr>
          </w:p>
        </w:tc>
        <w:tc>
          <w:tcPr>
            <w:tcW w:w="1508" w:type="dxa"/>
            <w:vMerge/>
            <w:tcBorders>
              <w:top w:val="single" w:sz="4" w:space="0" w:color="auto"/>
              <w:left w:val="single" w:sz="4" w:space="0" w:color="auto"/>
              <w:bottom w:val="single" w:sz="4" w:space="0" w:color="auto"/>
              <w:right w:val="single" w:sz="4" w:space="0" w:color="auto"/>
            </w:tcBorders>
            <w:vAlign w:val="center"/>
            <w:hideMark/>
          </w:tcPr>
          <w:p w14:paraId="1326ABD8" w14:textId="77777777" w:rsidR="00D6578C" w:rsidRPr="00D6578C" w:rsidRDefault="00D6578C">
            <w:pPr>
              <w:rPr>
                <w:color w:val="000000" w:themeColor="text1"/>
              </w:rPr>
            </w:pPr>
          </w:p>
        </w:tc>
        <w:tc>
          <w:tcPr>
            <w:tcW w:w="1880" w:type="dxa"/>
            <w:tcBorders>
              <w:top w:val="nil"/>
              <w:left w:val="single" w:sz="4" w:space="0" w:color="auto"/>
              <w:bottom w:val="single" w:sz="4" w:space="0" w:color="auto"/>
              <w:right w:val="single" w:sz="4" w:space="0" w:color="auto"/>
            </w:tcBorders>
            <w:hideMark/>
          </w:tcPr>
          <w:p w14:paraId="4D9B3B5C" w14:textId="77777777" w:rsidR="00D6578C" w:rsidRPr="00D6578C" w:rsidRDefault="00D6578C">
            <w:pPr>
              <w:spacing w:after="1" w:line="220" w:lineRule="atLeast"/>
              <w:rPr>
                <w:color w:val="000000" w:themeColor="text1"/>
              </w:rPr>
            </w:pPr>
            <w:r w:rsidRPr="00D6578C">
              <w:rPr>
                <w:color w:val="000000" w:themeColor="text1"/>
              </w:rPr>
              <w:t xml:space="preserve">В случае, если бесхозяйные тепловые сети отсутствуют, </w:t>
            </w:r>
            <w:proofErr w:type="spellStart"/>
            <w:r w:rsidRPr="00D6578C">
              <w:rPr>
                <w:color w:val="000000" w:themeColor="text1"/>
              </w:rPr>
              <w:t>К</w:t>
            </w:r>
            <w:r w:rsidRPr="00D6578C">
              <w:rPr>
                <w:color w:val="000000" w:themeColor="text1"/>
                <w:vertAlign w:val="subscript"/>
              </w:rPr>
              <w:t>шурф</w:t>
            </w:r>
            <w:proofErr w:type="spellEnd"/>
            <w:r w:rsidRPr="00D6578C">
              <w:rPr>
                <w:color w:val="000000" w:themeColor="text1"/>
              </w:rPr>
              <w:t xml:space="preserve"> принимается равным 1</w:t>
            </w:r>
          </w:p>
        </w:tc>
        <w:tc>
          <w:tcPr>
            <w:tcW w:w="2582" w:type="dxa"/>
            <w:gridSpan w:val="2"/>
            <w:vMerge/>
            <w:tcBorders>
              <w:top w:val="nil"/>
              <w:left w:val="single" w:sz="4" w:space="0" w:color="auto"/>
              <w:bottom w:val="single" w:sz="4" w:space="0" w:color="auto"/>
              <w:right w:val="single" w:sz="4" w:space="0" w:color="auto"/>
            </w:tcBorders>
            <w:vAlign w:val="center"/>
            <w:hideMark/>
          </w:tcPr>
          <w:p w14:paraId="5741139C" w14:textId="77777777" w:rsidR="00D6578C" w:rsidRPr="00D6578C" w:rsidRDefault="00D6578C">
            <w:pPr>
              <w:rPr>
                <w:color w:val="000000" w:themeColor="text1"/>
              </w:rPr>
            </w:pPr>
          </w:p>
        </w:tc>
        <w:tc>
          <w:tcPr>
            <w:tcW w:w="2441" w:type="dxa"/>
            <w:gridSpan w:val="2"/>
            <w:vMerge/>
            <w:tcBorders>
              <w:top w:val="nil"/>
              <w:left w:val="single" w:sz="4" w:space="0" w:color="auto"/>
              <w:bottom w:val="single" w:sz="4" w:space="0" w:color="auto"/>
              <w:right w:val="single" w:sz="4" w:space="0" w:color="auto"/>
            </w:tcBorders>
            <w:vAlign w:val="center"/>
            <w:hideMark/>
          </w:tcPr>
          <w:p w14:paraId="769A23AE" w14:textId="77777777" w:rsidR="00D6578C" w:rsidRPr="00D6578C" w:rsidRDefault="00D6578C">
            <w:pPr>
              <w:rPr>
                <w:color w:val="000000" w:themeColor="text1"/>
              </w:rPr>
            </w:pPr>
          </w:p>
        </w:tc>
      </w:tr>
      <w:tr w:rsidR="00D6578C" w:rsidRPr="00D6578C" w14:paraId="76AD908F" w14:textId="77777777">
        <w:tc>
          <w:tcPr>
            <w:tcW w:w="709" w:type="dxa"/>
            <w:tcBorders>
              <w:top w:val="single" w:sz="4" w:space="0" w:color="auto"/>
              <w:left w:val="single" w:sz="4" w:space="0" w:color="auto"/>
              <w:bottom w:val="single" w:sz="4" w:space="0" w:color="auto"/>
              <w:right w:val="single" w:sz="4" w:space="0" w:color="auto"/>
            </w:tcBorders>
            <w:hideMark/>
          </w:tcPr>
          <w:p w14:paraId="4D4D92A2" w14:textId="77777777" w:rsidR="00D6578C" w:rsidRPr="00D6578C" w:rsidRDefault="00D6578C">
            <w:pPr>
              <w:spacing w:after="1" w:line="220" w:lineRule="atLeast"/>
              <w:jc w:val="center"/>
              <w:rPr>
                <w:color w:val="000000" w:themeColor="text1"/>
              </w:rPr>
            </w:pPr>
            <w:r w:rsidRPr="00D6578C">
              <w:rPr>
                <w:color w:val="000000" w:themeColor="text1"/>
              </w:rPr>
              <w:t>1.5.6</w:t>
            </w:r>
          </w:p>
        </w:tc>
        <w:tc>
          <w:tcPr>
            <w:tcW w:w="2106" w:type="dxa"/>
            <w:vMerge/>
            <w:tcBorders>
              <w:top w:val="nil"/>
              <w:left w:val="single" w:sz="4" w:space="0" w:color="auto"/>
              <w:bottom w:val="nil"/>
              <w:right w:val="single" w:sz="4" w:space="0" w:color="auto"/>
            </w:tcBorders>
            <w:vAlign w:val="center"/>
            <w:hideMark/>
          </w:tcPr>
          <w:p w14:paraId="33FF30E9" w14:textId="77777777" w:rsidR="00D6578C" w:rsidRPr="00D6578C" w:rsidRDefault="00D6578C">
            <w:pPr>
              <w:rPr>
                <w:color w:val="000000" w:themeColor="text1"/>
              </w:rPr>
            </w:pPr>
          </w:p>
        </w:tc>
        <w:tc>
          <w:tcPr>
            <w:tcW w:w="3140" w:type="dxa"/>
            <w:tcBorders>
              <w:top w:val="single" w:sz="4" w:space="0" w:color="auto"/>
              <w:left w:val="single" w:sz="4" w:space="0" w:color="auto"/>
              <w:bottom w:val="single" w:sz="4" w:space="0" w:color="auto"/>
              <w:right w:val="single" w:sz="4" w:space="0" w:color="auto"/>
            </w:tcBorders>
            <w:hideMark/>
          </w:tcPr>
          <w:p w14:paraId="60042F3D" w14:textId="77777777" w:rsidR="00D6578C" w:rsidRPr="00D6578C" w:rsidRDefault="00D6578C">
            <w:pPr>
              <w:rPr>
                <w:color w:val="000000" w:themeColor="text1"/>
              </w:rPr>
            </w:pPr>
            <w:r w:rsidRPr="00D6578C">
              <w:rPr>
                <w:color w:val="000000" w:themeColor="text1"/>
              </w:rPr>
              <w:t>Акты о проведении очистки и промывки тепловых сетей, тепловых пунктов, требования к которым установлены пунктами 335 - 337, абзацами шестым - восьмым пункта 404 и пунктом 412 Правил № 511 (подпункт 9.3.21 пункта 9 Правил)</w:t>
            </w:r>
          </w:p>
        </w:tc>
        <w:tc>
          <w:tcPr>
            <w:tcW w:w="2259" w:type="dxa"/>
            <w:tcBorders>
              <w:top w:val="single" w:sz="4" w:space="0" w:color="auto"/>
              <w:left w:val="single" w:sz="4" w:space="0" w:color="auto"/>
              <w:bottom w:val="single" w:sz="4" w:space="0" w:color="auto"/>
              <w:right w:val="single" w:sz="4" w:space="0" w:color="auto"/>
            </w:tcBorders>
            <w:hideMark/>
          </w:tcPr>
          <w:p w14:paraId="1B9513C6" w14:textId="77777777" w:rsidR="00D6578C" w:rsidRPr="00D6578C" w:rsidRDefault="00D6578C">
            <w:pPr>
              <w:spacing w:after="1" w:line="220" w:lineRule="atLeast"/>
              <w:rPr>
                <w:color w:val="000000" w:themeColor="text1"/>
              </w:rPr>
            </w:pPr>
            <w:r w:rsidRPr="00D6578C">
              <w:rPr>
                <w:color w:val="000000" w:themeColor="text1"/>
              </w:rPr>
              <w:t>Показатель наличия актов о проведении очистки и тепловых сетей, тепловых пунктов</w:t>
            </w:r>
          </w:p>
        </w:tc>
        <w:tc>
          <w:tcPr>
            <w:tcW w:w="760" w:type="dxa"/>
            <w:tcBorders>
              <w:top w:val="single" w:sz="4" w:space="0" w:color="auto"/>
              <w:left w:val="single" w:sz="4" w:space="0" w:color="auto"/>
              <w:bottom w:val="single" w:sz="4" w:space="0" w:color="auto"/>
              <w:right w:val="single" w:sz="4" w:space="0" w:color="auto"/>
            </w:tcBorders>
            <w:hideMark/>
          </w:tcPr>
          <w:p w14:paraId="412459E3" w14:textId="77777777" w:rsidR="00D6578C" w:rsidRPr="00D6578C" w:rsidRDefault="00D6578C">
            <w:pPr>
              <w:spacing w:after="1" w:line="220" w:lineRule="atLeast"/>
              <w:jc w:val="center"/>
              <w:rPr>
                <w:color w:val="000000" w:themeColor="text1"/>
              </w:rPr>
            </w:pPr>
            <w:r w:rsidRPr="00D6578C">
              <w:rPr>
                <w:color w:val="000000" w:themeColor="text1"/>
              </w:rPr>
              <w:t>0,4</w:t>
            </w:r>
          </w:p>
        </w:tc>
        <w:tc>
          <w:tcPr>
            <w:tcW w:w="1508" w:type="dxa"/>
            <w:tcBorders>
              <w:top w:val="single" w:sz="4" w:space="0" w:color="auto"/>
              <w:left w:val="single" w:sz="4" w:space="0" w:color="auto"/>
              <w:bottom w:val="single" w:sz="4" w:space="0" w:color="auto"/>
              <w:right w:val="single" w:sz="4" w:space="0" w:color="auto"/>
            </w:tcBorders>
            <w:hideMark/>
          </w:tcPr>
          <w:p w14:paraId="2A9933D4"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очист.промыв</w:t>
            </w:r>
            <w:proofErr w:type="spellEnd"/>
          </w:p>
        </w:tc>
        <w:tc>
          <w:tcPr>
            <w:tcW w:w="1880" w:type="dxa"/>
            <w:tcBorders>
              <w:top w:val="single" w:sz="4" w:space="0" w:color="auto"/>
              <w:left w:val="single" w:sz="4" w:space="0" w:color="auto"/>
              <w:bottom w:val="single" w:sz="4" w:space="0" w:color="auto"/>
              <w:right w:val="single" w:sz="4" w:space="0" w:color="auto"/>
            </w:tcBorders>
            <w:hideMark/>
          </w:tcPr>
          <w:p w14:paraId="5266281A" w14:textId="77777777" w:rsidR="00D6578C" w:rsidRPr="00D6578C" w:rsidRDefault="00D6578C">
            <w:pPr>
              <w:spacing w:after="1" w:line="220" w:lineRule="atLeast"/>
              <w:rPr>
                <w:color w:val="000000" w:themeColor="text1"/>
              </w:rPr>
            </w:pPr>
            <w:r w:rsidRPr="00D6578C">
              <w:rPr>
                <w:color w:val="000000" w:themeColor="text1"/>
              </w:rPr>
              <w:t>Наличие - 1</w:t>
            </w:r>
          </w:p>
          <w:p w14:paraId="341D505A"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1291" w:type="dxa"/>
            <w:gridSpan w:val="2"/>
            <w:tcBorders>
              <w:top w:val="single" w:sz="4" w:space="0" w:color="auto"/>
              <w:left w:val="single" w:sz="4" w:space="0" w:color="auto"/>
              <w:bottom w:val="single" w:sz="4" w:space="0" w:color="auto"/>
              <w:right w:val="single" w:sz="4" w:space="0" w:color="auto"/>
            </w:tcBorders>
          </w:tcPr>
          <w:p w14:paraId="63A05D8B" w14:textId="77777777" w:rsidR="00D6578C" w:rsidRPr="00D6578C" w:rsidRDefault="00D6578C">
            <w:pPr>
              <w:spacing w:after="1" w:line="220" w:lineRule="atLeast"/>
              <w:rPr>
                <w:color w:val="000000" w:themeColor="text1"/>
              </w:rPr>
            </w:pPr>
          </w:p>
        </w:tc>
        <w:tc>
          <w:tcPr>
            <w:tcW w:w="1224" w:type="dxa"/>
            <w:gridSpan w:val="2"/>
            <w:tcBorders>
              <w:top w:val="single" w:sz="4" w:space="0" w:color="auto"/>
              <w:left w:val="single" w:sz="4" w:space="0" w:color="auto"/>
              <w:bottom w:val="single" w:sz="4" w:space="0" w:color="auto"/>
              <w:right w:val="single" w:sz="4" w:space="0" w:color="auto"/>
            </w:tcBorders>
          </w:tcPr>
          <w:p w14:paraId="1A3176F7" w14:textId="77777777" w:rsidR="00D6578C" w:rsidRPr="00D6578C" w:rsidRDefault="00D6578C">
            <w:pPr>
              <w:spacing w:after="1" w:line="220" w:lineRule="atLeast"/>
              <w:rPr>
                <w:color w:val="000000" w:themeColor="text1"/>
              </w:rPr>
            </w:pPr>
          </w:p>
        </w:tc>
      </w:tr>
      <w:tr w:rsidR="00D6578C" w:rsidRPr="00D6578C" w14:paraId="489C2581" w14:textId="77777777">
        <w:tc>
          <w:tcPr>
            <w:tcW w:w="709" w:type="dxa"/>
            <w:vMerge w:val="restart"/>
            <w:tcBorders>
              <w:top w:val="single" w:sz="4" w:space="0" w:color="auto"/>
              <w:left w:val="single" w:sz="4" w:space="0" w:color="auto"/>
              <w:bottom w:val="single" w:sz="4" w:space="0" w:color="auto"/>
              <w:right w:val="single" w:sz="4" w:space="0" w:color="auto"/>
            </w:tcBorders>
            <w:hideMark/>
          </w:tcPr>
          <w:p w14:paraId="7B8FABF1" w14:textId="77777777" w:rsidR="00D6578C" w:rsidRPr="00D6578C" w:rsidRDefault="00D6578C">
            <w:pPr>
              <w:spacing w:after="1" w:line="220" w:lineRule="atLeast"/>
              <w:jc w:val="center"/>
              <w:rPr>
                <w:color w:val="000000" w:themeColor="text1"/>
              </w:rPr>
            </w:pPr>
            <w:r w:rsidRPr="00D6578C">
              <w:rPr>
                <w:color w:val="000000" w:themeColor="text1"/>
              </w:rPr>
              <w:t>1.5.7</w:t>
            </w:r>
          </w:p>
        </w:tc>
        <w:tc>
          <w:tcPr>
            <w:tcW w:w="2106" w:type="dxa"/>
            <w:vMerge/>
            <w:tcBorders>
              <w:top w:val="nil"/>
              <w:left w:val="single" w:sz="4" w:space="0" w:color="auto"/>
              <w:bottom w:val="nil"/>
              <w:right w:val="single" w:sz="4" w:space="0" w:color="auto"/>
            </w:tcBorders>
            <w:vAlign w:val="center"/>
            <w:hideMark/>
          </w:tcPr>
          <w:p w14:paraId="51C42F44" w14:textId="77777777" w:rsidR="00D6578C" w:rsidRPr="00D6578C" w:rsidRDefault="00D6578C">
            <w:pPr>
              <w:rPr>
                <w:color w:val="000000" w:themeColor="text1"/>
              </w:rPr>
            </w:pPr>
          </w:p>
        </w:tc>
        <w:tc>
          <w:tcPr>
            <w:tcW w:w="3140" w:type="dxa"/>
            <w:vMerge w:val="restart"/>
            <w:tcBorders>
              <w:top w:val="single" w:sz="4" w:space="0" w:color="auto"/>
              <w:left w:val="single" w:sz="4" w:space="0" w:color="auto"/>
              <w:bottom w:val="single" w:sz="4" w:space="0" w:color="auto"/>
              <w:right w:val="single" w:sz="4" w:space="0" w:color="auto"/>
            </w:tcBorders>
            <w:hideMark/>
          </w:tcPr>
          <w:p w14:paraId="6E562123" w14:textId="77777777" w:rsidR="00D6578C" w:rsidRPr="00D6578C" w:rsidRDefault="00D6578C">
            <w:pPr>
              <w:spacing w:after="1" w:line="220" w:lineRule="atLeast"/>
              <w:rPr>
                <w:color w:val="000000" w:themeColor="text1"/>
              </w:rPr>
            </w:pPr>
            <w:r w:rsidRPr="00D6578C">
              <w:rPr>
                <w:color w:val="000000" w:themeColor="text1"/>
              </w:rPr>
              <w:t xml:space="preserve">Акт измерений удельного электрического сопротивления грунта и потенциалов блуждающих токов в соответствии с требованиями пункта 364 </w:t>
            </w:r>
            <w:r w:rsidRPr="00D6578C">
              <w:rPr>
                <w:color w:val="000000" w:themeColor="text1"/>
              </w:rPr>
              <w:lastRenderedPageBreak/>
              <w:t>Правил № 511 (подпункт 9.3.23 Пункта 9 Правил)</w:t>
            </w:r>
          </w:p>
        </w:tc>
        <w:tc>
          <w:tcPr>
            <w:tcW w:w="2259" w:type="dxa"/>
            <w:vMerge w:val="restart"/>
            <w:tcBorders>
              <w:top w:val="single" w:sz="4" w:space="0" w:color="auto"/>
              <w:left w:val="single" w:sz="4" w:space="0" w:color="auto"/>
              <w:bottom w:val="single" w:sz="4" w:space="0" w:color="auto"/>
              <w:right w:val="single" w:sz="4" w:space="0" w:color="auto"/>
            </w:tcBorders>
            <w:hideMark/>
          </w:tcPr>
          <w:p w14:paraId="794228F5" w14:textId="77777777" w:rsidR="00D6578C" w:rsidRPr="00D6578C" w:rsidRDefault="00D6578C">
            <w:pPr>
              <w:spacing w:after="1" w:line="220" w:lineRule="atLeast"/>
              <w:rPr>
                <w:color w:val="000000" w:themeColor="text1"/>
              </w:rPr>
            </w:pPr>
            <w:r w:rsidRPr="00D6578C">
              <w:rPr>
                <w:color w:val="000000" w:themeColor="text1"/>
              </w:rPr>
              <w:lastRenderedPageBreak/>
              <w:t xml:space="preserve">Показатель наличия актов измерений удельного электрического сопротивления грунта и </w:t>
            </w:r>
            <w:r w:rsidRPr="00D6578C">
              <w:rPr>
                <w:color w:val="000000" w:themeColor="text1"/>
              </w:rPr>
              <w:lastRenderedPageBreak/>
              <w:t>потенциалов блуждающих токов</w:t>
            </w:r>
          </w:p>
        </w:tc>
        <w:tc>
          <w:tcPr>
            <w:tcW w:w="760" w:type="dxa"/>
            <w:vMerge w:val="restart"/>
            <w:tcBorders>
              <w:top w:val="single" w:sz="4" w:space="0" w:color="auto"/>
              <w:left w:val="single" w:sz="4" w:space="0" w:color="auto"/>
              <w:bottom w:val="single" w:sz="4" w:space="0" w:color="auto"/>
              <w:right w:val="single" w:sz="4" w:space="0" w:color="auto"/>
            </w:tcBorders>
            <w:hideMark/>
          </w:tcPr>
          <w:p w14:paraId="7A2A38E9" w14:textId="77777777" w:rsidR="00D6578C" w:rsidRPr="00D6578C" w:rsidRDefault="00D6578C">
            <w:pPr>
              <w:spacing w:after="1" w:line="220" w:lineRule="atLeast"/>
              <w:jc w:val="center"/>
              <w:rPr>
                <w:color w:val="000000" w:themeColor="text1"/>
              </w:rPr>
            </w:pPr>
            <w:r w:rsidRPr="00D6578C">
              <w:rPr>
                <w:color w:val="000000" w:themeColor="text1"/>
              </w:rPr>
              <w:lastRenderedPageBreak/>
              <w:t>0,01</w:t>
            </w:r>
          </w:p>
        </w:tc>
        <w:tc>
          <w:tcPr>
            <w:tcW w:w="1508" w:type="dxa"/>
            <w:vMerge w:val="restart"/>
            <w:tcBorders>
              <w:top w:val="single" w:sz="4" w:space="0" w:color="auto"/>
              <w:left w:val="single" w:sz="4" w:space="0" w:color="auto"/>
              <w:bottom w:val="single" w:sz="4" w:space="0" w:color="auto"/>
              <w:right w:val="single" w:sz="4" w:space="0" w:color="auto"/>
            </w:tcBorders>
            <w:hideMark/>
          </w:tcPr>
          <w:p w14:paraId="40D630DD"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электр.сопр</w:t>
            </w:r>
            <w:proofErr w:type="spellEnd"/>
          </w:p>
        </w:tc>
        <w:tc>
          <w:tcPr>
            <w:tcW w:w="1880" w:type="dxa"/>
            <w:tcBorders>
              <w:top w:val="single" w:sz="4" w:space="0" w:color="auto"/>
              <w:left w:val="single" w:sz="4" w:space="0" w:color="auto"/>
              <w:bottom w:val="nil"/>
              <w:right w:val="single" w:sz="4" w:space="0" w:color="auto"/>
            </w:tcBorders>
            <w:hideMark/>
          </w:tcPr>
          <w:p w14:paraId="741D6F9D" w14:textId="77777777" w:rsidR="00D6578C" w:rsidRPr="00D6578C" w:rsidRDefault="00D6578C">
            <w:pPr>
              <w:spacing w:after="1" w:line="220" w:lineRule="atLeast"/>
              <w:rPr>
                <w:color w:val="000000" w:themeColor="text1"/>
              </w:rPr>
            </w:pPr>
            <w:r w:rsidRPr="00D6578C">
              <w:rPr>
                <w:color w:val="000000" w:themeColor="text1"/>
              </w:rPr>
              <w:t>Наличие - 1</w:t>
            </w:r>
          </w:p>
          <w:p w14:paraId="284FD85E"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1291" w:type="dxa"/>
            <w:gridSpan w:val="2"/>
            <w:vMerge w:val="restart"/>
            <w:tcBorders>
              <w:top w:val="single" w:sz="4" w:space="0" w:color="auto"/>
              <w:left w:val="single" w:sz="4" w:space="0" w:color="auto"/>
              <w:bottom w:val="single" w:sz="4" w:space="0" w:color="auto"/>
              <w:right w:val="single" w:sz="4" w:space="0" w:color="auto"/>
            </w:tcBorders>
          </w:tcPr>
          <w:p w14:paraId="1A2C4B38" w14:textId="77777777" w:rsidR="00D6578C" w:rsidRPr="00D6578C" w:rsidRDefault="00D6578C">
            <w:pPr>
              <w:spacing w:after="1" w:line="220" w:lineRule="atLeast"/>
              <w:rPr>
                <w:color w:val="000000" w:themeColor="text1"/>
              </w:rPr>
            </w:pPr>
          </w:p>
        </w:tc>
        <w:tc>
          <w:tcPr>
            <w:tcW w:w="1224" w:type="dxa"/>
            <w:gridSpan w:val="2"/>
            <w:vMerge w:val="restart"/>
            <w:tcBorders>
              <w:top w:val="single" w:sz="4" w:space="0" w:color="auto"/>
              <w:left w:val="single" w:sz="4" w:space="0" w:color="auto"/>
              <w:bottom w:val="single" w:sz="4" w:space="0" w:color="auto"/>
              <w:right w:val="single" w:sz="4" w:space="0" w:color="auto"/>
            </w:tcBorders>
          </w:tcPr>
          <w:p w14:paraId="304E583F" w14:textId="77777777" w:rsidR="00D6578C" w:rsidRPr="00D6578C" w:rsidRDefault="00D6578C">
            <w:pPr>
              <w:spacing w:after="1" w:line="220" w:lineRule="atLeast"/>
              <w:rPr>
                <w:color w:val="000000" w:themeColor="text1"/>
              </w:rPr>
            </w:pPr>
          </w:p>
        </w:tc>
      </w:tr>
      <w:tr w:rsidR="00D6578C" w:rsidRPr="00D6578C" w14:paraId="54479EBB" w14:textId="77777777">
        <w:tc>
          <w:tcPr>
            <w:tcW w:w="709" w:type="dxa"/>
            <w:vMerge/>
            <w:tcBorders>
              <w:top w:val="single" w:sz="4" w:space="0" w:color="auto"/>
              <w:left w:val="single" w:sz="4" w:space="0" w:color="auto"/>
              <w:bottom w:val="single" w:sz="4" w:space="0" w:color="auto"/>
              <w:right w:val="single" w:sz="4" w:space="0" w:color="auto"/>
            </w:tcBorders>
            <w:vAlign w:val="center"/>
            <w:hideMark/>
          </w:tcPr>
          <w:p w14:paraId="29579DAE" w14:textId="77777777" w:rsidR="00D6578C" w:rsidRPr="00D6578C" w:rsidRDefault="00D6578C">
            <w:pPr>
              <w:rPr>
                <w:color w:val="000000" w:themeColor="text1"/>
              </w:rPr>
            </w:pPr>
          </w:p>
        </w:tc>
        <w:tc>
          <w:tcPr>
            <w:tcW w:w="2106" w:type="dxa"/>
            <w:vMerge/>
            <w:tcBorders>
              <w:top w:val="nil"/>
              <w:left w:val="single" w:sz="4" w:space="0" w:color="auto"/>
              <w:bottom w:val="nil"/>
              <w:right w:val="single" w:sz="4" w:space="0" w:color="auto"/>
            </w:tcBorders>
            <w:vAlign w:val="center"/>
            <w:hideMark/>
          </w:tcPr>
          <w:p w14:paraId="2148F18E" w14:textId="77777777" w:rsidR="00D6578C" w:rsidRPr="00D6578C" w:rsidRDefault="00D6578C">
            <w:pPr>
              <w:rPr>
                <w:color w:val="000000" w:themeColor="text1"/>
              </w:rPr>
            </w:pPr>
          </w:p>
        </w:tc>
        <w:tc>
          <w:tcPr>
            <w:tcW w:w="3140" w:type="dxa"/>
            <w:vMerge/>
            <w:tcBorders>
              <w:top w:val="single" w:sz="4" w:space="0" w:color="auto"/>
              <w:left w:val="single" w:sz="4" w:space="0" w:color="auto"/>
              <w:bottom w:val="single" w:sz="4" w:space="0" w:color="auto"/>
              <w:right w:val="single" w:sz="4" w:space="0" w:color="auto"/>
            </w:tcBorders>
            <w:vAlign w:val="center"/>
            <w:hideMark/>
          </w:tcPr>
          <w:p w14:paraId="0667AA28" w14:textId="77777777" w:rsidR="00D6578C" w:rsidRPr="00D6578C" w:rsidRDefault="00D6578C">
            <w:pPr>
              <w:rPr>
                <w:color w:val="000000" w:themeColor="text1"/>
              </w:rPr>
            </w:pPr>
          </w:p>
        </w:tc>
        <w:tc>
          <w:tcPr>
            <w:tcW w:w="4527" w:type="dxa"/>
            <w:vMerge/>
            <w:tcBorders>
              <w:top w:val="single" w:sz="4" w:space="0" w:color="auto"/>
              <w:left w:val="single" w:sz="4" w:space="0" w:color="auto"/>
              <w:bottom w:val="single" w:sz="4" w:space="0" w:color="auto"/>
              <w:right w:val="single" w:sz="4" w:space="0" w:color="auto"/>
            </w:tcBorders>
            <w:vAlign w:val="center"/>
            <w:hideMark/>
          </w:tcPr>
          <w:p w14:paraId="51F784A4" w14:textId="77777777" w:rsidR="00D6578C" w:rsidRPr="00D6578C" w:rsidRDefault="00D6578C">
            <w:pPr>
              <w:rPr>
                <w:color w:val="000000" w:themeColor="text1"/>
              </w:rPr>
            </w:pPr>
          </w:p>
        </w:tc>
        <w:tc>
          <w:tcPr>
            <w:tcW w:w="760" w:type="dxa"/>
            <w:vMerge/>
            <w:tcBorders>
              <w:top w:val="single" w:sz="4" w:space="0" w:color="auto"/>
              <w:left w:val="single" w:sz="4" w:space="0" w:color="auto"/>
              <w:bottom w:val="single" w:sz="4" w:space="0" w:color="auto"/>
              <w:right w:val="single" w:sz="4" w:space="0" w:color="auto"/>
            </w:tcBorders>
            <w:vAlign w:val="center"/>
            <w:hideMark/>
          </w:tcPr>
          <w:p w14:paraId="1FA865B1" w14:textId="77777777" w:rsidR="00D6578C" w:rsidRPr="00D6578C" w:rsidRDefault="00D6578C">
            <w:pPr>
              <w:rPr>
                <w:color w:val="000000" w:themeColor="text1"/>
              </w:rPr>
            </w:pPr>
          </w:p>
        </w:tc>
        <w:tc>
          <w:tcPr>
            <w:tcW w:w="1508" w:type="dxa"/>
            <w:vMerge/>
            <w:tcBorders>
              <w:top w:val="single" w:sz="4" w:space="0" w:color="auto"/>
              <w:left w:val="single" w:sz="4" w:space="0" w:color="auto"/>
              <w:bottom w:val="single" w:sz="4" w:space="0" w:color="auto"/>
              <w:right w:val="single" w:sz="4" w:space="0" w:color="auto"/>
            </w:tcBorders>
            <w:vAlign w:val="center"/>
            <w:hideMark/>
          </w:tcPr>
          <w:p w14:paraId="1A51F02D" w14:textId="77777777" w:rsidR="00D6578C" w:rsidRPr="00D6578C" w:rsidRDefault="00D6578C">
            <w:pPr>
              <w:rPr>
                <w:color w:val="000000" w:themeColor="text1"/>
              </w:rPr>
            </w:pPr>
          </w:p>
        </w:tc>
        <w:tc>
          <w:tcPr>
            <w:tcW w:w="1880" w:type="dxa"/>
            <w:tcBorders>
              <w:top w:val="nil"/>
              <w:left w:val="single" w:sz="4" w:space="0" w:color="auto"/>
              <w:bottom w:val="single" w:sz="4" w:space="0" w:color="auto"/>
              <w:right w:val="single" w:sz="4" w:space="0" w:color="auto"/>
            </w:tcBorders>
            <w:hideMark/>
          </w:tcPr>
          <w:p w14:paraId="54779CA7" w14:textId="77777777" w:rsidR="00D6578C" w:rsidRPr="00D6578C" w:rsidRDefault="00D6578C">
            <w:pPr>
              <w:spacing w:after="1" w:line="220" w:lineRule="atLeast"/>
              <w:rPr>
                <w:color w:val="000000" w:themeColor="text1"/>
              </w:rPr>
            </w:pPr>
            <w:r w:rsidRPr="00D6578C">
              <w:rPr>
                <w:color w:val="000000" w:themeColor="text1"/>
              </w:rPr>
              <w:t xml:space="preserve">В случае, если бесхозяйные тепловые сети </w:t>
            </w:r>
            <w:r w:rsidRPr="00D6578C">
              <w:rPr>
                <w:color w:val="000000" w:themeColor="text1"/>
              </w:rPr>
              <w:lastRenderedPageBreak/>
              <w:t xml:space="preserve">отсутствуют, </w:t>
            </w:r>
            <w:proofErr w:type="spellStart"/>
            <w:r w:rsidRPr="00D6578C">
              <w:rPr>
                <w:color w:val="000000" w:themeColor="text1"/>
              </w:rPr>
              <w:t>К</w:t>
            </w:r>
            <w:r w:rsidRPr="00D6578C">
              <w:rPr>
                <w:color w:val="000000" w:themeColor="text1"/>
                <w:vertAlign w:val="subscript"/>
              </w:rPr>
              <w:t>электр.сопр</w:t>
            </w:r>
            <w:proofErr w:type="spellEnd"/>
            <w:r w:rsidRPr="00D6578C">
              <w:rPr>
                <w:color w:val="000000" w:themeColor="text1"/>
              </w:rPr>
              <w:t xml:space="preserve"> принимается равным 1</w:t>
            </w:r>
          </w:p>
        </w:tc>
        <w:tc>
          <w:tcPr>
            <w:tcW w:w="2582" w:type="dxa"/>
            <w:gridSpan w:val="2"/>
            <w:vMerge/>
            <w:tcBorders>
              <w:top w:val="nil"/>
              <w:left w:val="single" w:sz="4" w:space="0" w:color="auto"/>
              <w:bottom w:val="single" w:sz="4" w:space="0" w:color="auto"/>
              <w:right w:val="single" w:sz="4" w:space="0" w:color="auto"/>
            </w:tcBorders>
            <w:vAlign w:val="center"/>
            <w:hideMark/>
          </w:tcPr>
          <w:p w14:paraId="0BC19640" w14:textId="77777777" w:rsidR="00D6578C" w:rsidRPr="00D6578C" w:rsidRDefault="00D6578C">
            <w:pPr>
              <w:rPr>
                <w:color w:val="000000" w:themeColor="text1"/>
              </w:rPr>
            </w:pPr>
          </w:p>
        </w:tc>
        <w:tc>
          <w:tcPr>
            <w:tcW w:w="2441" w:type="dxa"/>
            <w:gridSpan w:val="2"/>
            <w:vMerge/>
            <w:tcBorders>
              <w:top w:val="nil"/>
              <w:left w:val="single" w:sz="4" w:space="0" w:color="auto"/>
              <w:bottom w:val="single" w:sz="4" w:space="0" w:color="auto"/>
              <w:right w:val="single" w:sz="4" w:space="0" w:color="auto"/>
            </w:tcBorders>
            <w:vAlign w:val="center"/>
            <w:hideMark/>
          </w:tcPr>
          <w:p w14:paraId="1CADD817" w14:textId="77777777" w:rsidR="00D6578C" w:rsidRPr="00D6578C" w:rsidRDefault="00D6578C">
            <w:pPr>
              <w:rPr>
                <w:color w:val="000000" w:themeColor="text1"/>
              </w:rPr>
            </w:pPr>
          </w:p>
        </w:tc>
      </w:tr>
      <w:tr w:rsidR="00D6578C" w:rsidRPr="00D6578C" w14:paraId="7B2AF1F1" w14:textId="77777777">
        <w:tc>
          <w:tcPr>
            <w:tcW w:w="709" w:type="dxa"/>
            <w:tcBorders>
              <w:top w:val="single" w:sz="4" w:space="0" w:color="auto"/>
              <w:left w:val="single" w:sz="4" w:space="0" w:color="auto"/>
              <w:bottom w:val="single" w:sz="4" w:space="0" w:color="auto"/>
              <w:right w:val="single" w:sz="4" w:space="0" w:color="auto"/>
            </w:tcBorders>
            <w:hideMark/>
          </w:tcPr>
          <w:p w14:paraId="5AA1447F" w14:textId="77777777" w:rsidR="00D6578C" w:rsidRPr="00D6578C" w:rsidRDefault="00D6578C">
            <w:pPr>
              <w:spacing w:after="1" w:line="220" w:lineRule="atLeast"/>
              <w:jc w:val="center"/>
              <w:rPr>
                <w:color w:val="000000" w:themeColor="text1"/>
              </w:rPr>
            </w:pPr>
            <w:r w:rsidRPr="00D6578C">
              <w:rPr>
                <w:color w:val="000000" w:themeColor="text1"/>
              </w:rPr>
              <w:t>1.5.8</w:t>
            </w:r>
          </w:p>
        </w:tc>
        <w:tc>
          <w:tcPr>
            <w:tcW w:w="2106" w:type="dxa"/>
            <w:vMerge w:val="restart"/>
            <w:tcBorders>
              <w:top w:val="nil"/>
              <w:left w:val="single" w:sz="4" w:space="0" w:color="auto"/>
              <w:bottom w:val="nil"/>
              <w:right w:val="single" w:sz="4" w:space="0" w:color="auto"/>
            </w:tcBorders>
          </w:tcPr>
          <w:p w14:paraId="77CDB0CC" w14:textId="77777777" w:rsidR="00D6578C" w:rsidRPr="00D6578C" w:rsidRDefault="00D6578C">
            <w:pPr>
              <w:spacing w:after="1" w:line="220" w:lineRule="atLeast"/>
              <w:rPr>
                <w:color w:val="000000" w:themeColor="text1"/>
              </w:rPr>
            </w:pPr>
          </w:p>
        </w:tc>
        <w:tc>
          <w:tcPr>
            <w:tcW w:w="3140" w:type="dxa"/>
            <w:tcBorders>
              <w:top w:val="single" w:sz="4" w:space="0" w:color="auto"/>
              <w:left w:val="single" w:sz="4" w:space="0" w:color="auto"/>
              <w:bottom w:val="single" w:sz="4" w:space="0" w:color="auto"/>
              <w:right w:val="single" w:sz="4" w:space="0" w:color="auto"/>
            </w:tcBorders>
            <w:hideMark/>
          </w:tcPr>
          <w:p w14:paraId="29047B32" w14:textId="77777777" w:rsidR="00D6578C" w:rsidRPr="00D6578C" w:rsidRDefault="00D6578C">
            <w:pPr>
              <w:spacing w:after="1" w:line="220" w:lineRule="atLeast"/>
              <w:rPr>
                <w:color w:val="000000" w:themeColor="text1"/>
              </w:rPr>
            </w:pPr>
            <w:r w:rsidRPr="00D6578C">
              <w:rPr>
                <w:color w:val="000000" w:themeColor="text1"/>
              </w:rPr>
              <w:t>Акт опробования работоспособности оборудования насосных станций, проведение которого установлено требованиями пункта 388 Правил № 511 (подпункт 9.3.24 Пункта 9 Правил)</w:t>
            </w:r>
          </w:p>
        </w:tc>
        <w:tc>
          <w:tcPr>
            <w:tcW w:w="2259" w:type="dxa"/>
            <w:tcBorders>
              <w:top w:val="single" w:sz="4" w:space="0" w:color="auto"/>
              <w:left w:val="single" w:sz="4" w:space="0" w:color="auto"/>
              <w:bottom w:val="single" w:sz="4" w:space="0" w:color="auto"/>
              <w:right w:val="single" w:sz="4" w:space="0" w:color="auto"/>
            </w:tcBorders>
            <w:hideMark/>
          </w:tcPr>
          <w:p w14:paraId="2BF6F506" w14:textId="77777777" w:rsidR="00D6578C" w:rsidRPr="00D6578C" w:rsidRDefault="00D6578C">
            <w:pPr>
              <w:spacing w:after="1" w:line="220" w:lineRule="atLeast"/>
              <w:rPr>
                <w:color w:val="000000" w:themeColor="text1"/>
              </w:rPr>
            </w:pPr>
            <w:r w:rsidRPr="00D6578C">
              <w:rPr>
                <w:color w:val="000000" w:themeColor="text1"/>
              </w:rPr>
              <w:t>Показатель наличия акта опробования работоспособности оборудования насосных станций</w:t>
            </w:r>
          </w:p>
        </w:tc>
        <w:tc>
          <w:tcPr>
            <w:tcW w:w="760" w:type="dxa"/>
            <w:tcBorders>
              <w:top w:val="single" w:sz="4" w:space="0" w:color="auto"/>
              <w:left w:val="single" w:sz="4" w:space="0" w:color="auto"/>
              <w:bottom w:val="single" w:sz="4" w:space="0" w:color="auto"/>
              <w:right w:val="single" w:sz="4" w:space="0" w:color="auto"/>
            </w:tcBorders>
            <w:hideMark/>
          </w:tcPr>
          <w:p w14:paraId="3C22A213" w14:textId="77777777" w:rsidR="00D6578C" w:rsidRPr="00D6578C" w:rsidRDefault="00D6578C">
            <w:pPr>
              <w:spacing w:after="1" w:line="220" w:lineRule="atLeast"/>
              <w:jc w:val="center"/>
              <w:rPr>
                <w:color w:val="000000" w:themeColor="text1"/>
              </w:rPr>
            </w:pPr>
            <w:r w:rsidRPr="00D6578C">
              <w:rPr>
                <w:color w:val="000000" w:themeColor="text1"/>
              </w:rPr>
              <w:t>0,01</w:t>
            </w:r>
          </w:p>
        </w:tc>
        <w:tc>
          <w:tcPr>
            <w:tcW w:w="1508" w:type="dxa"/>
            <w:tcBorders>
              <w:top w:val="single" w:sz="4" w:space="0" w:color="auto"/>
              <w:left w:val="single" w:sz="4" w:space="0" w:color="auto"/>
              <w:bottom w:val="single" w:sz="4" w:space="0" w:color="auto"/>
              <w:right w:val="single" w:sz="4" w:space="0" w:color="auto"/>
            </w:tcBorders>
            <w:hideMark/>
          </w:tcPr>
          <w:p w14:paraId="17B083E7"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насос.стан</w:t>
            </w:r>
            <w:proofErr w:type="spellEnd"/>
          </w:p>
        </w:tc>
        <w:tc>
          <w:tcPr>
            <w:tcW w:w="1880" w:type="dxa"/>
            <w:tcBorders>
              <w:top w:val="single" w:sz="4" w:space="0" w:color="auto"/>
              <w:left w:val="single" w:sz="4" w:space="0" w:color="auto"/>
              <w:bottom w:val="single" w:sz="4" w:space="0" w:color="auto"/>
              <w:right w:val="single" w:sz="4" w:space="0" w:color="auto"/>
            </w:tcBorders>
            <w:hideMark/>
          </w:tcPr>
          <w:p w14:paraId="69C0F5F4" w14:textId="77777777" w:rsidR="00D6578C" w:rsidRPr="00D6578C" w:rsidRDefault="00D6578C">
            <w:pPr>
              <w:spacing w:after="1" w:line="220" w:lineRule="atLeast"/>
              <w:rPr>
                <w:color w:val="000000" w:themeColor="text1"/>
              </w:rPr>
            </w:pPr>
            <w:r w:rsidRPr="00D6578C">
              <w:rPr>
                <w:color w:val="000000" w:themeColor="text1"/>
              </w:rPr>
              <w:t>Наличие - 1</w:t>
            </w:r>
          </w:p>
          <w:p w14:paraId="2AA884F5"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1291" w:type="dxa"/>
            <w:gridSpan w:val="2"/>
            <w:tcBorders>
              <w:top w:val="single" w:sz="4" w:space="0" w:color="auto"/>
              <w:left w:val="single" w:sz="4" w:space="0" w:color="auto"/>
              <w:bottom w:val="single" w:sz="4" w:space="0" w:color="auto"/>
              <w:right w:val="single" w:sz="4" w:space="0" w:color="auto"/>
            </w:tcBorders>
          </w:tcPr>
          <w:p w14:paraId="1E017363" w14:textId="77777777" w:rsidR="00D6578C" w:rsidRPr="00D6578C" w:rsidRDefault="00D6578C">
            <w:pPr>
              <w:spacing w:after="1" w:line="220" w:lineRule="atLeast"/>
              <w:rPr>
                <w:color w:val="000000" w:themeColor="text1"/>
              </w:rPr>
            </w:pPr>
          </w:p>
        </w:tc>
        <w:tc>
          <w:tcPr>
            <w:tcW w:w="1224" w:type="dxa"/>
            <w:gridSpan w:val="2"/>
            <w:tcBorders>
              <w:top w:val="single" w:sz="4" w:space="0" w:color="auto"/>
              <w:left w:val="single" w:sz="4" w:space="0" w:color="auto"/>
              <w:bottom w:val="single" w:sz="4" w:space="0" w:color="auto"/>
              <w:right w:val="single" w:sz="4" w:space="0" w:color="auto"/>
            </w:tcBorders>
          </w:tcPr>
          <w:p w14:paraId="38B46246" w14:textId="77777777" w:rsidR="00D6578C" w:rsidRPr="00D6578C" w:rsidRDefault="00D6578C">
            <w:pPr>
              <w:spacing w:after="1" w:line="220" w:lineRule="atLeast"/>
              <w:rPr>
                <w:color w:val="000000" w:themeColor="text1"/>
              </w:rPr>
            </w:pPr>
          </w:p>
        </w:tc>
      </w:tr>
      <w:tr w:rsidR="00D6578C" w:rsidRPr="00D6578C" w14:paraId="6136B3A8" w14:textId="77777777">
        <w:tc>
          <w:tcPr>
            <w:tcW w:w="709" w:type="dxa"/>
            <w:tcBorders>
              <w:top w:val="single" w:sz="4" w:space="0" w:color="auto"/>
              <w:left w:val="single" w:sz="4" w:space="0" w:color="auto"/>
              <w:bottom w:val="single" w:sz="4" w:space="0" w:color="auto"/>
              <w:right w:val="single" w:sz="4" w:space="0" w:color="auto"/>
            </w:tcBorders>
            <w:hideMark/>
          </w:tcPr>
          <w:p w14:paraId="39909493" w14:textId="77777777" w:rsidR="00D6578C" w:rsidRPr="00D6578C" w:rsidRDefault="00D6578C">
            <w:pPr>
              <w:spacing w:after="1" w:line="220" w:lineRule="atLeast"/>
              <w:jc w:val="center"/>
              <w:rPr>
                <w:color w:val="000000" w:themeColor="text1"/>
              </w:rPr>
            </w:pPr>
            <w:r w:rsidRPr="00D6578C">
              <w:rPr>
                <w:color w:val="000000" w:themeColor="text1"/>
              </w:rPr>
              <w:t>1.5.9</w:t>
            </w:r>
          </w:p>
        </w:tc>
        <w:tc>
          <w:tcPr>
            <w:tcW w:w="2106" w:type="dxa"/>
            <w:vMerge/>
            <w:tcBorders>
              <w:top w:val="nil"/>
              <w:left w:val="single" w:sz="4" w:space="0" w:color="auto"/>
              <w:bottom w:val="nil"/>
              <w:right w:val="single" w:sz="4" w:space="0" w:color="auto"/>
            </w:tcBorders>
            <w:vAlign w:val="center"/>
            <w:hideMark/>
          </w:tcPr>
          <w:p w14:paraId="7AA0A623" w14:textId="77777777" w:rsidR="00D6578C" w:rsidRPr="00D6578C" w:rsidRDefault="00D6578C">
            <w:pPr>
              <w:rPr>
                <w:color w:val="000000" w:themeColor="text1"/>
              </w:rPr>
            </w:pPr>
          </w:p>
        </w:tc>
        <w:tc>
          <w:tcPr>
            <w:tcW w:w="3140" w:type="dxa"/>
            <w:vMerge w:val="restart"/>
            <w:tcBorders>
              <w:top w:val="single" w:sz="4" w:space="0" w:color="auto"/>
              <w:left w:val="single" w:sz="4" w:space="0" w:color="auto"/>
              <w:bottom w:val="single" w:sz="4" w:space="0" w:color="auto"/>
              <w:right w:val="single" w:sz="4" w:space="0" w:color="auto"/>
            </w:tcBorders>
            <w:hideMark/>
          </w:tcPr>
          <w:p w14:paraId="00128BA6" w14:textId="77777777" w:rsidR="00D6578C" w:rsidRPr="00D6578C" w:rsidRDefault="00D6578C">
            <w:pPr>
              <w:spacing w:after="1" w:line="220" w:lineRule="atLeast"/>
              <w:rPr>
                <w:color w:val="000000" w:themeColor="text1"/>
              </w:rPr>
            </w:pPr>
            <w:r w:rsidRPr="00D6578C">
              <w:rPr>
                <w:color w:val="000000" w:themeColor="text1"/>
              </w:rPr>
              <w:t>Утвержденный в соответствии с требованиями пункта 28 Правил № 511 перечень запасов материалов, запорной арматуры, запасных частей, средств механизации для выполнения срочных внеплановых (аварийных) ремонтных работ, результаты последней проведенной инвентаризации запасов материалов, запорной арматуры, запасных частей, средств механизации для выполнения срочных внеплановых (аварийных) ремонтных работ, оформленные в соответствии с требованиями Положения по ведению бухгалтерского учета и бухгалтерской отчетности в Российской Федерации, утвержденного приказом Минфина России от 29 июля 1998 г. № 34н (подпункт 9.3.26 Пункта 9 Правил)</w:t>
            </w:r>
          </w:p>
        </w:tc>
        <w:tc>
          <w:tcPr>
            <w:tcW w:w="2259" w:type="dxa"/>
            <w:vMerge w:val="restart"/>
            <w:tcBorders>
              <w:top w:val="single" w:sz="4" w:space="0" w:color="auto"/>
              <w:left w:val="single" w:sz="4" w:space="0" w:color="auto"/>
              <w:bottom w:val="single" w:sz="4" w:space="0" w:color="auto"/>
              <w:right w:val="single" w:sz="4" w:space="0" w:color="auto"/>
            </w:tcBorders>
            <w:hideMark/>
          </w:tcPr>
          <w:p w14:paraId="62840764" w14:textId="77777777" w:rsidR="00D6578C" w:rsidRPr="00D6578C" w:rsidRDefault="00D6578C">
            <w:pPr>
              <w:spacing w:after="1" w:line="220" w:lineRule="atLeast"/>
              <w:rPr>
                <w:color w:val="000000" w:themeColor="text1"/>
              </w:rPr>
            </w:pPr>
            <w:r w:rsidRPr="00D6578C">
              <w:rPr>
                <w:color w:val="000000" w:themeColor="text1"/>
              </w:rPr>
              <w:t>Показатель наличия запасов материалов, запорной арматуры, запасных частей, средств механизации</w:t>
            </w:r>
          </w:p>
        </w:tc>
        <w:tc>
          <w:tcPr>
            <w:tcW w:w="760" w:type="dxa"/>
            <w:tcBorders>
              <w:top w:val="single" w:sz="4" w:space="0" w:color="auto"/>
              <w:left w:val="single" w:sz="4" w:space="0" w:color="auto"/>
              <w:bottom w:val="single" w:sz="4" w:space="0" w:color="auto"/>
              <w:right w:val="single" w:sz="4" w:space="0" w:color="auto"/>
            </w:tcBorders>
            <w:hideMark/>
          </w:tcPr>
          <w:p w14:paraId="7E1C67FC" w14:textId="77777777" w:rsidR="00D6578C" w:rsidRPr="00D6578C" w:rsidRDefault="00D6578C">
            <w:pPr>
              <w:spacing w:after="1" w:line="220" w:lineRule="atLeast"/>
              <w:jc w:val="center"/>
              <w:rPr>
                <w:color w:val="000000" w:themeColor="text1"/>
              </w:rPr>
            </w:pPr>
            <w:r w:rsidRPr="00D6578C">
              <w:rPr>
                <w:color w:val="000000" w:themeColor="text1"/>
              </w:rPr>
              <w:t>0,04</w:t>
            </w:r>
          </w:p>
        </w:tc>
        <w:tc>
          <w:tcPr>
            <w:tcW w:w="1508" w:type="dxa"/>
            <w:tcBorders>
              <w:top w:val="single" w:sz="4" w:space="0" w:color="auto"/>
              <w:left w:val="single" w:sz="4" w:space="0" w:color="auto"/>
              <w:bottom w:val="single" w:sz="4" w:space="0" w:color="auto"/>
              <w:right w:val="single" w:sz="4" w:space="0" w:color="auto"/>
            </w:tcBorders>
            <w:hideMark/>
          </w:tcPr>
          <w:p w14:paraId="22CE222A"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матер</w:t>
            </w:r>
            <w:proofErr w:type="spellEnd"/>
          </w:p>
        </w:tc>
        <w:tc>
          <w:tcPr>
            <w:tcW w:w="1880" w:type="dxa"/>
            <w:tcBorders>
              <w:top w:val="single" w:sz="4" w:space="0" w:color="auto"/>
              <w:left w:val="single" w:sz="4" w:space="0" w:color="auto"/>
              <w:bottom w:val="single" w:sz="4" w:space="0" w:color="auto"/>
              <w:right w:val="single" w:sz="4" w:space="0" w:color="auto"/>
            </w:tcBorders>
            <w:hideMark/>
          </w:tcPr>
          <w:p w14:paraId="59016339"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матер</w:t>
            </w:r>
            <w:proofErr w:type="spellEnd"/>
            <w:r w:rsidRPr="00D6578C">
              <w:rPr>
                <w:color w:val="000000" w:themeColor="text1"/>
              </w:rPr>
              <w:t xml:space="preserve"> = % наличия запас мат факт по </w:t>
            </w:r>
            <w:proofErr w:type="spellStart"/>
            <w:r w:rsidRPr="00D6578C">
              <w:rPr>
                <w:color w:val="000000" w:themeColor="text1"/>
              </w:rPr>
              <w:t>инвентар</w:t>
            </w:r>
            <w:proofErr w:type="spellEnd"/>
            <w:r w:rsidRPr="00D6578C">
              <w:rPr>
                <w:color w:val="000000" w:themeColor="text1"/>
              </w:rPr>
              <w:t xml:space="preserve"> / 100</w:t>
            </w:r>
          </w:p>
        </w:tc>
        <w:tc>
          <w:tcPr>
            <w:tcW w:w="1291" w:type="dxa"/>
            <w:gridSpan w:val="2"/>
            <w:tcBorders>
              <w:top w:val="single" w:sz="4" w:space="0" w:color="auto"/>
              <w:left w:val="single" w:sz="4" w:space="0" w:color="auto"/>
              <w:bottom w:val="single" w:sz="4" w:space="0" w:color="auto"/>
              <w:right w:val="single" w:sz="4" w:space="0" w:color="auto"/>
            </w:tcBorders>
          </w:tcPr>
          <w:p w14:paraId="254863DD" w14:textId="77777777" w:rsidR="00D6578C" w:rsidRPr="00D6578C" w:rsidRDefault="00D6578C">
            <w:pPr>
              <w:spacing w:after="1" w:line="220" w:lineRule="atLeast"/>
              <w:rPr>
                <w:color w:val="000000" w:themeColor="text1"/>
              </w:rPr>
            </w:pPr>
          </w:p>
        </w:tc>
        <w:tc>
          <w:tcPr>
            <w:tcW w:w="1224" w:type="dxa"/>
            <w:gridSpan w:val="2"/>
            <w:tcBorders>
              <w:top w:val="single" w:sz="4" w:space="0" w:color="auto"/>
              <w:left w:val="single" w:sz="4" w:space="0" w:color="auto"/>
              <w:bottom w:val="single" w:sz="4" w:space="0" w:color="auto"/>
              <w:right w:val="single" w:sz="4" w:space="0" w:color="auto"/>
            </w:tcBorders>
          </w:tcPr>
          <w:p w14:paraId="652BED2D" w14:textId="77777777" w:rsidR="00D6578C" w:rsidRPr="00D6578C" w:rsidRDefault="00D6578C">
            <w:pPr>
              <w:spacing w:after="1" w:line="220" w:lineRule="atLeast"/>
              <w:rPr>
                <w:color w:val="000000" w:themeColor="text1"/>
              </w:rPr>
            </w:pPr>
          </w:p>
        </w:tc>
      </w:tr>
      <w:tr w:rsidR="00D6578C" w:rsidRPr="00D6578C" w14:paraId="3EF9A122" w14:textId="77777777">
        <w:tc>
          <w:tcPr>
            <w:tcW w:w="709" w:type="dxa"/>
            <w:tcBorders>
              <w:top w:val="single" w:sz="4" w:space="0" w:color="auto"/>
              <w:left w:val="single" w:sz="4" w:space="0" w:color="auto"/>
              <w:bottom w:val="single" w:sz="4" w:space="0" w:color="auto"/>
              <w:right w:val="single" w:sz="4" w:space="0" w:color="auto"/>
            </w:tcBorders>
            <w:hideMark/>
          </w:tcPr>
          <w:p w14:paraId="0A972BD8" w14:textId="77777777" w:rsidR="00D6578C" w:rsidRPr="00D6578C" w:rsidRDefault="00D6578C">
            <w:pPr>
              <w:spacing w:after="1" w:line="220" w:lineRule="atLeast"/>
              <w:jc w:val="center"/>
              <w:rPr>
                <w:color w:val="000000" w:themeColor="text1"/>
              </w:rPr>
            </w:pPr>
            <w:r w:rsidRPr="00D6578C">
              <w:rPr>
                <w:color w:val="000000" w:themeColor="text1"/>
              </w:rPr>
              <w:t>1.5.9.1</w:t>
            </w:r>
          </w:p>
        </w:tc>
        <w:tc>
          <w:tcPr>
            <w:tcW w:w="2106" w:type="dxa"/>
            <w:vMerge/>
            <w:tcBorders>
              <w:top w:val="nil"/>
              <w:left w:val="single" w:sz="4" w:space="0" w:color="auto"/>
              <w:bottom w:val="nil"/>
              <w:right w:val="single" w:sz="4" w:space="0" w:color="auto"/>
            </w:tcBorders>
            <w:vAlign w:val="center"/>
            <w:hideMark/>
          </w:tcPr>
          <w:p w14:paraId="6479C1F4" w14:textId="77777777" w:rsidR="00D6578C" w:rsidRPr="00D6578C" w:rsidRDefault="00D6578C">
            <w:pPr>
              <w:rPr>
                <w:color w:val="000000" w:themeColor="text1"/>
              </w:rPr>
            </w:pPr>
          </w:p>
        </w:tc>
        <w:tc>
          <w:tcPr>
            <w:tcW w:w="3140" w:type="dxa"/>
            <w:vMerge/>
            <w:tcBorders>
              <w:top w:val="single" w:sz="4" w:space="0" w:color="auto"/>
              <w:left w:val="single" w:sz="4" w:space="0" w:color="auto"/>
              <w:bottom w:val="single" w:sz="4" w:space="0" w:color="auto"/>
              <w:right w:val="single" w:sz="4" w:space="0" w:color="auto"/>
            </w:tcBorders>
            <w:vAlign w:val="center"/>
            <w:hideMark/>
          </w:tcPr>
          <w:p w14:paraId="2E12883B" w14:textId="77777777" w:rsidR="00D6578C" w:rsidRPr="00D6578C" w:rsidRDefault="00D6578C">
            <w:pPr>
              <w:rPr>
                <w:color w:val="000000" w:themeColor="text1"/>
              </w:rPr>
            </w:pPr>
          </w:p>
        </w:tc>
        <w:tc>
          <w:tcPr>
            <w:tcW w:w="4527" w:type="dxa"/>
            <w:vMerge/>
            <w:tcBorders>
              <w:top w:val="single" w:sz="4" w:space="0" w:color="auto"/>
              <w:left w:val="single" w:sz="4" w:space="0" w:color="auto"/>
              <w:bottom w:val="single" w:sz="4" w:space="0" w:color="auto"/>
              <w:right w:val="single" w:sz="4" w:space="0" w:color="auto"/>
            </w:tcBorders>
            <w:vAlign w:val="center"/>
            <w:hideMark/>
          </w:tcPr>
          <w:p w14:paraId="18010A11" w14:textId="77777777" w:rsidR="00D6578C" w:rsidRPr="00D6578C" w:rsidRDefault="00D6578C">
            <w:pPr>
              <w:rPr>
                <w:color w:val="000000" w:themeColor="text1"/>
              </w:rPr>
            </w:pPr>
          </w:p>
        </w:tc>
        <w:tc>
          <w:tcPr>
            <w:tcW w:w="760" w:type="dxa"/>
            <w:tcBorders>
              <w:top w:val="single" w:sz="4" w:space="0" w:color="auto"/>
              <w:left w:val="single" w:sz="4" w:space="0" w:color="auto"/>
              <w:bottom w:val="single" w:sz="4" w:space="0" w:color="auto"/>
              <w:right w:val="single" w:sz="4" w:space="0" w:color="auto"/>
            </w:tcBorders>
            <w:hideMark/>
          </w:tcPr>
          <w:p w14:paraId="7AEBDE5A" w14:textId="77777777" w:rsidR="00D6578C" w:rsidRPr="00D6578C" w:rsidRDefault="00D6578C">
            <w:pPr>
              <w:spacing w:after="1" w:line="220" w:lineRule="atLeast"/>
              <w:jc w:val="center"/>
              <w:rPr>
                <w:color w:val="000000" w:themeColor="text1"/>
              </w:rPr>
            </w:pPr>
            <w:r w:rsidRPr="00D6578C">
              <w:rPr>
                <w:color w:val="000000" w:themeColor="text1"/>
              </w:rPr>
              <w:t>-</w:t>
            </w:r>
          </w:p>
        </w:tc>
        <w:tc>
          <w:tcPr>
            <w:tcW w:w="1508" w:type="dxa"/>
            <w:tcBorders>
              <w:top w:val="single" w:sz="4" w:space="0" w:color="auto"/>
              <w:left w:val="single" w:sz="4" w:space="0" w:color="auto"/>
              <w:bottom w:val="single" w:sz="4" w:space="0" w:color="auto"/>
              <w:right w:val="single" w:sz="4" w:space="0" w:color="auto"/>
            </w:tcBorders>
            <w:hideMark/>
          </w:tcPr>
          <w:p w14:paraId="45BE1B08" w14:textId="77777777" w:rsidR="00D6578C" w:rsidRPr="00D6578C" w:rsidRDefault="00D6578C">
            <w:pPr>
              <w:spacing w:after="1" w:line="220" w:lineRule="atLeast"/>
              <w:rPr>
                <w:color w:val="000000" w:themeColor="text1"/>
              </w:rPr>
            </w:pPr>
            <w:r w:rsidRPr="00D6578C">
              <w:rPr>
                <w:color w:val="000000" w:themeColor="text1"/>
              </w:rPr>
              <w:t xml:space="preserve">% наличия запас мат факт по </w:t>
            </w:r>
            <w:proofErr w:type="spellStart"/>
            <w:r w:rsidRPr="00D6578C">
              <w:rPr>
                <w:color w:val="000000" w:themeColor="text1"/>
              </w:rPr>
              <w:t>инвентар</w:t>
            </w:r>
            <w:proofErr w:type="spellEnd"/>
          </w:p>
        </w:tc>
        <w:tc>
          <w:tcPr>
            <w:tcW w:w="1880" w:type="dxa"/>
            <w:tcBorders>
              <w:top w:val="single" w:sz="4" w:space="0" w:color="auto"/>
              <w:left w:val="single" w:sz="4" w:space="0" w:color="auto"/>
              <w:bottom w:val="single" w:sz="4" w:space="0" w:color="auto"/>
              <w:right w:val="single" w:sz="4" w:space="0" w:color="auto"/>
            </w:tcBorders>
            <w:hideMark/>
          </w:tcPr>
          <w:p w14:paraId="291FD0F5" w14:textId="77777777" w:rsidR="00D6578C" w:rsidRPr="00D6578C" w:rsidRDefault="00D6578C">
            <w:pPr>
              <w:spacing w:after="1" w:line="220" w:lineRule="atLeast"/>
              <w:rPr>
                <w:color w:val="000000" w:themeColor="text1"/>
              </w:rPr>
            </w:pPr>
            <w:r w:rsidRPr="00D6578C">
              <w:rPr>
                <w:color w:val="000000" w:themeColor="text1"/>
              </w:rPr>
              <w:t>Фактическое значение</w:t>
            </w:r>
          </w:p>
        </w:tc>
        <w:tc>
          <w:tcPr>
            <w:tcW w:w="1291" w:type="dxa"/>
            <w:gridSpan w:val="2"/>
            <w:tcBorders>
              <w:top w:val="single" w:sz="4" w:space="0" w:color="auto"/>
              <w:left w:val="single" w:sz="4" w:space="0" w:color="auto"/>
              <w:bottom w:val="single" w:sz="4" w:space="0" w:color="auto"/>
              <w:right w:val="single" w:sz="4" w:space="0" w:color="auto"/>
            </w:tcBorders>
          </w:tcPr>
          <w:p w14:paraId="44A012AE" w14:textId="77777777" w:rsidR="00D6578C" w:rsidRPr="00D6578C" w:rsidRDefault="00D6578C">
            <w:pPr>
              <w:spacing w:after="1" w:line="220" w:lineRule="atLeast"/>
              <w:rPr>
                <w:color w:val="000000" w:themeColor="text1"/>
              </w:rPr>
            </w:pPr>
          </w:p>
        </w:tc>
        <w:tc>
          <w:tcPr>
            <w:tcW w:w="1224" w:type="dxa"/>
            <w:gridSpan w:val="2"/>
            <w:tcBorders>
              <w:top w:val="single" w:sz="4" w:space="0" w:color="auto"/>
              <w:left w:val="single" w:sz="4" w:space="0" w:color="auto"/>
              <w:bottom w:val="single" w:sz="4" w:space="0" w:color="auto"/>
              <w:right w:val="single" w:sz="4" w:space="0" w:color="auto"/>
            </w:tcBorders>
          </w:tcPr>
          <w:p w14:paraId="4BF98895" w14:textId="77777777" w:rsidR="00D6578C" w:rsidRPr="00D6578C" w:rsidRDefault="00D6578C">
            <w:pPr>
              <w:spacing w:after="1" w:line="220" w:lineRule="atLeast"/>
              <w:rPr>
                <w:color w:val="000000" w:themeColor="text1"/>
              </w:rPr>
            </w:pPr>
          </w:p>
        </w:tc>
      </w:tr>
      <w:tr w:rsidR="00D6578C" w:rsidRPr="00D6578C" w14:paraId="57F53469" w14:textId="77777777">
        <w:tc>
          <w:tcPr>
            <w:tcW w:w="709" w:type="dxa"/>
            <w:tcBorders>
              <w:top w:val="single" w:sz="4" w:space="0" w:color="auto"/>
              <w:left w:val="single" w:sz="4" w:space="0" w:color="auto"/>
              <w:bottom w:val="single" w:sz="4" w:space="0" w:color="auto"/>
              <w:right w:val="single" w:sz="4" w:space="0" w:color="auto"/>
            </w:tcBorders>
            <w:hideMark/>
          </w:tcPr>
          <w:p w14:paraId="09A76980" w14:textId="77777777" w:rsidR="00D6578C" w:rsidRPr="00D6578C" w:rsidRDefault="00D6578C">
            <w:pPr>
              <w:spacing w:after="1" w:line="220" w:lineRule="atLeast"/>
              <w:jc w:val="center"/>
              <w:rPr>
                <w:color w:val="000000" w:themeColor="text1"/>
              </w:rPr>
            </w:pPr>
            <w:r w:rsidRPr="00D6578C">
              <w:rPr>
                <w:color w:val="000000" w:themeColor="text1"/>
              </w:rPr>
              <w:t>1.5.10</w:t>
            </w:r>
          </w:p>
        </w:tc>
        <w:tc>
          <w:tcPr>
            <w:tcW w:w="2106" w:type="dxa"/>
            <w:tcBorders>
              <w:top w:val="nil"/>
              <w:left w:val="single" w:sz="4" w:space="0" w:color="auto"/>
              <w:bottom w:val="single" w:sz="4" w:space="0" w:color="auto"/>
              <w:right w:val="single" w:sz="4" w:space="0" w:color="auto"/>
            </w:tcBorders>
          </w:tcPr>
          <w:p w14:paraId="7687064C" w14:textId="77777777" w:rsidR="00D6578C" w:rsidRPr="00D6578C" w:rsidRDefault="00D6578C">
            <w:pPr>
              <w:spacing w:after="1" w:line="220" w:lineRule="atLeast"/>
              <w:rPr>
                <w:color w:val="000000" w:themeColor="text1"/>
              </w:rPr>
            </w:pPr>
          </w:p>
        </w:tc>
        <w:tc>
          <w:tcPr>
            <w:tcW w:w="3140" w:type="dxa"/>
            <w:tcBorders>
              <w:top w:val="single" w:sz="4" w:space="0" w:color="auto"/>
              <w:left w:val="single" w:sz="4" w:space="0" w:color="auto"/>
              <w:bottom w:val="single" w:sz="4" w:space="0" w:color="auto"/>
              <w:right w:val="single" w:sz="4" w:space="0" w:color="auto"/>
            </w:tcBorders>
            <w:hideMark/>
          </w:tcPr>
          <w:p w14:paraId="350997A8" w14:textId="77777777" w:rsidR="00D6578C" w:rsidRPr="00D6578C" w:rsidRDefault="00D6578C">
            <w:pPr>
              <w:spacing w:after="1" w:line="220" w:lineRule="atLeast"/>
              <w:rPr>
                <w:color w:val="000000" w:themeColor="text1"/>
              </w:rPr>
            </w:pPr>
            <w:r w:rsidRPr="00D6578C">
              <w:rPr>
                <w:color w:val="000000" w:themeColor="text1"/>
              </w:rPr>
              <w:t xml:space="preserve">В соответствии с требованиями </w:t>
            </w:r>
            <w:hyperlink r:id="rId76" w:history="1">
              <w:r w:rsidRPr="00D6578C">
                <w:rPr>
                  <w:rStyle w:val="af"/>
                  <w:color w:val="000000" w:themeColor="text1"/>
                  <w:u w:val="none"/>
                </w:rPr>
                <w:t>части 1 статьи 9</w:t>
              </w:r>
            </w:hyperlink>
            <w:r w:rsidRPr="00D6578C">
              <w:rPr>
                <w:color w:val="000000" w:themeColor="text1"/>
              </w:rPr>
              <w:t xml:space="preserve"> Федерального закона о промышленной безопасности копия лицензии или </w:t>
            </w:r>
            <w:r w:rsidRPr="00D6578C">
              <w:rPr>
                <w:color w:val="000000" w:themeColor="text1"/>
              </w:rPr>
              <w:lastRenderedPageBreak/>
              <w:t>выписки из реестра лицензий Ростехнадзора, копия договора обязательного страхования гражданской ответственности, заключенного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 Требование не распространяется на объекты теплоснабжения организаций, подведомственных федеральным органам исполнительной власти в сфере обороны, обеспечения безопасности, государственной охраны, внешней разведки, мобилизационной подготовки и мобилизации (</w:t>
            </w:r>
            <w:hyperlink r:id="rId77" w:history="1">
              <w:r w:rsidRPr="00D6578C">
                <w:rPr>
                  <w:rStyle w:val="af"/>
                  <w:color w:val="000000" w:themeColor="text1"/>
                  <w:u w:val="none"/>
                </w:rPr>
                <w:t>подпункт 9.3.27 пункта 9</w:t>
              </w:r>
            </w:hyperlink>
            <w:r w:rsidRPr="00D6578C">
              <w:rPr>
                <w:color w:val="000000" w:themeColor="text1"/>
              </w:rPr>
              <w:t xml:space="preserve"> Правил)</w:t>
            </w:r>
          </w:p>
        </w:tc>
        <w:tc>
          <w:tcPr>
            <w:tcW w:w="2259" w:type="dxa"/>
            <w:tcBorders>
              <w:top w:val="single" w:sz="4" w:space="0" w:color="auto"/>
              <w:left w:val="single" w:sz="4" w:space="0" w:color="auto"/>
              <w:bottom w:val="single" w:sz="4" w:space="0" w:color="auto"/>
              <w:right w:val="single" w:sz="4" w:space="0" w:color="auto"/>
            </w:tcBorders>
            <w:hideMark/>
          </w:tcPr>
          <w:p w14:paraId="4C0BE039" w14:textId="77777777" w:rsidR="00D6578C" w:rsidRPr="00D6578C" w:rsidRDefault="00D6578C">
            <w:pPr>
              <w:spacing w:after="1" w:line="220" w:lineRule="atLeast"/>
              <w:rPr>
                <w:color w:val="000000" w:themeColor="text1"/>
              </w:rPr>
            </w:pPr>
            <w:r w:rsidRPr="00D6578C">
              <w:rPr>
                <w:color w:val="000000" w:themeColor="text1"/>
              </w:rPr>
              <w:lastRenderedPageBreak/>
              <w:t xml:space="preserve">Показатель наличия лицензии Ростехнадзора и договора обязательного </w:t>
            </w:r>
            <w:r w:rsidRPr="00D6578C">
              <w:rPr>
                <w:color w:val="000000" w:themeColor="text1"/>
              </w:rPr>
              <w:lastRenderedPageBreak/>
              <w:t>страхования гражданской ответственности</w:t>
            </w:r>
          </w:p>
        </w:tc>
        <w:tc>
          <w:tcPr>
            <w:tcW w:w="760" w:type="dxa"/>
            <w:tcBorders>
              <w:top w:val="single" w:sz="4" w:space="0" w:color="auto"/>
              <w:left w:val="single" w:sz="4" w:space="0" w:color="auto"/>
              <w:bottom w:val="single" w:sz="4" w:space="0" w:color="auto"/>
              <w:right w:val="single" w:sz="4" w:space="0" w:color="auto"/>
            </w:tcBorders>
            <w:hideMark/>
          </w:tcPr>
          <w:p w14:paraId="7EA5BC86" w14:textId="77777777" w:rsidR="00D6578C" w:rsidRPr="00D6578C" w:rsidRDefault="00D6578C">
            <w:pPr>
              <w:spacing w:after="1" w:line="220" w:lineRule="atLeast"/>
              <w:jc w:val="center"/>
              <w:rPr>
                <w:color w:val="000000" w:themeColor="text1"/>
              </w:rPr>
            </w:pPr>
            <w:r w:rsidRPr="00D6578C">
              <w:rPr>
                <w:color w:val="000000" w:themeColor="text1"/>
              </w:rPr>
              <w:lastRenderedPageBreak/>
              <w:t>0,01</w:t>
            </w:r>
          </w:p>
        </w:tc>
        <w:tc>
          <w:tcPr>
            <w:tcW w:w="1508" w:type="dxa"/>
            <w:tcBorders>
              <w:top w:val="single" w:sz="4" w:space="0" w:color="auto"/>
              <w:left w:val="single" w:sz="4" w:space="0" w:color="auto"/>
              <w:bottom w:val="single" w:sz="4" w:space="0" w:color="auto"/>
              <w:right w:val="single" w:sz="4" w:space="0" w:color="auto"/>
            </w:tcBorders>
            <w:hideMark/>
          </w:tcPr>
          <w:p w14:paraId="373E6E5F"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страх</w:t>
            </w:r>
            <w:proofErr w:type="spellEnd"/>
          </w:p>
        </w:tc>
        <w:tc>
          <w:tcPr>
            <w:tcW w:w="1880" w:type="dxa"/>
            <w:tcBorders>
              <w:top w:val="single" w:sz="4" w:space="0" w:color="auto"/>
              <w:left w:val="single" w:sz="4" w:space="0" w:color="auto"/>
              <w:bottom w:val="single" w:sz="4" w:space="0" w:color="auto"/>
              <w:right w:val="single" w:sz="4" w:space="0" w:color="auto"/>
            </w:tcBorders>
            <w:hideMark/>
          </w:tcPr>
          <w:p w14:paraId="711CF891" w14:textId="77777777" w:rsidR="00D6578C" w:rsidRPr="00D6578C" w:rsidRDefault="00D6578C">
            <w:pPr>
              <w:spacing w:after="1" w:line="220" w:lineRule="atLeast"/>
              <w:rPr>
                <w:color w:val="000000" w:themeColor="text1"/>
              </w:rPr>
            </w:pPr>
            <w:r w:rsidRPr="00D6578C">
              <w:rPr>
                <w:color w:val="000000" w:themeColor="text1"/>
              </w:rPr>
              <w:t>Наличие - 1</w:t>
            </w:r>
          </w:p>
          <w:p w14:paraId="7F78CC81"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1291" w:type="dxa"/>
            <w:gridSpan w:val="2"/>
            <w:tcBorders>
              <w:top w:val="single" w:sz="4" w:space="0" w:color="auto"/>
              <w:left w:val="single" w:sz="4" w:space="0" w:color="auto"/>
              <w:bottom w:val="single" w:sz="4" w:space="0" w:color="auto"/>
              <w:right w:val="single" w:sz="4" w:space="0" w:color="auto"/>
            </w:tcBorders>
          </w:tcPr>
          <w:p w14:paraId="584A7E8D" w14:textId="77777777" w:rsidR="00D6578C" w:rsidRPr="00D6578C" w:rsidRDefault="00D6578C">
            <w:pPr>
              <w:spacing w:after="1" w:line="220" w:lineRule="atLeast"/>
              <w:rPr>
                <w:color w:val="000000" w:themeColor="text1"/>
              </w:rPr>
            </w:pPr>
          </w:p>
        </w:tc>
        <w:tc>
          <w:tcPr>
            <w:tcW w:w="1224" w:type="dxa"/>
            <w:gridSpan w:val="2"/>
            <w:tcBorders>
              <w:top w:val="single" w:sz="4" w:space="0" w:color="auto"/>
              <w:left w:val="single" w:sz="4" w:space="0" w:color="auto"/>
              <w:bottom w:val="single" w:sz="4" w:space="0" w:color="auto"/>
              <w:right w:val="single" w:sz="4" w:space="0" w:color="auto"/>
            </w:tcBorders>
          </w:tcPr>
          <w:p w14:paraId="3CE5D3A5" w14:textId="77777777" w:rsidR="00D6578C" w:rsidRPr="00D6578C" w:rsidRDefault="00D6578C">
            <w:pPr>
              <w:spacing w:after="1" w:line="220" w:lineRule="atLeast"/>
              <w:rPr>
                <w:color w:val="000000" w:themeColor="text1"/>
              </w:rPr>
            </w:pPr>
          </w:p>
        </w:tc>
      </w:tr>
      <w:tr w:rsidR="00D6578C" w:rsidRPr="00D6578C" w14:paraId="69C9733E" w14:textId="77777777">
        <w:tc>
          <w:tcPr>
            <w:tcW w:w="709" w:type="dxa"/>
            <w:tcBorders>
              <w:top w:val="single" w:sz="4" w:space="0" w:color="auto"/>
              <w:left w:val="single" w:sz="4" w:space="0" w:color="auto"/>
              <w:bottom w:val="single" w:sz="4" w:space="0" w:color="auto"/>
              <w:right w:val="single" w:sz="4" w:space="0" w:color="auto"/>
            </w:tcBorders>
            <w:hideMark/>
          </w:tcPr>
          <w:p w14:paraId="74E88751" w14:textId="77777777" w:rsidR="00D6578C" w:rsidRPr="00D6578C" w:rsidRDefault="00D6578C">
            <w:pPr>
              <w:spacing w:after="1" w:line="220" w:lineRule="atLeast"/>
              <w:jc w:val="center"/>
              <w:rPr>
                <w:color w:val="000000" w:themeColor="text1"/>
              </w:rPr>
            </w:pPr>
            <w:r w:rsidRPr="00D6578C">
              <w:rPr>
                <w:color w:val="000000" w:themeColor="text1"/>
              </w:rPr>
              <w:t>2</w:t>
            </w:r>
          </w:p>
        </w:tc>
        <w:tc>
          <w:tcPr>
            <w:tcW w:w="2106" w:type="dxa"/>
            <w:tcBorders>
              <w:top w:val="single" w:sz="4" w:space="0" w:color="auto"/>
              <w:left w:val="single" w:sz="4" w:space="0" w:color="auto"/>
              <w:bottom w:val="single" w:sz="4" w:space="0" w:color="auto"/>
              <w:right w:val="single" w:sz="4" w:space="0" w:color="auto"/>
            </w:tcBorders>
            <w:hideMark/>
          </w:tcPr>
          <w:p w14:paraId="179C3334" w14:textId="77777777" w:rsidR="00D6578C" w:rsidRPr="00D6578C" w:rsidRDefault="00D6578C">
            <w:pPr>
              <w:spacing w:after="1" w:line="220" w:lineRule="atLeast"/>
              <w:rPr>
                <w:color w:val="000000" w:themeColor="text1"/>
              </w:rPr>
            </w:pPr>
            <w:r w:rsidRPr="00D6578C">
              <w:rPr>
                <w:color w:val="000000" w:themeColor="text1"/>
              </w:rPr>
              <w:t xml:space="preserve">Обеспечить выполнение в установленные сроки предписаний, влияющих на надежность работы в отопительный 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промышленной </w:t>
            </w:r>
            <w:r w:rsidRPr="00D6578C">
              <w:rPr>
                <w:color w:val="000000" w:themeColor="text1"/>
              </w:rPr>
              <w:lastRenderedPageBreak/>
              <w:t xml:space="preserve">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пунктом 2 части 1 статьи 4.1 Федерального закона о теплоснабжении и абзацем вторым пункта 2 статьи 5 Федерального закона о промышленной безопасности, об устранении нарушений требований пунктов 26, 32, 59, 60, 66, 117, абзацев первого - третьего пункта 125, абзаца первого пункта 155, пунктов 156, 157, 169, 170, абзаца первого пункта 201, пункта 202, абзаца четвертого пункта 225, пунктов 249, 250, </w:t>
            </w:r>
            <w:r w:rsidRPr="00D6578C">
              <w:rPr>
                <w:color w:val="000000" w:themeColor="text1"/>
              </w:rPr>
              <w:lastRenderedPageBreak/>
              <w:t>абзацев первого и второго пункта 251, пунктов 264, 265, 306, 311, 312, 315 - 319, абзаца восьмого пункта 333, пунктов 348 - 350, 352, 355, 356, 359, 375, абзацев четвертого и пятого пункта 378, пункта 388, абзацев второго - четвертого, шестого - восьмого и десятого пункта 404, пунктов 408, 412 Правил № 511 и пунктов 394, 396 - 399, 403 Правил промышленной безопасности (подпункт 9.2 пункта 9 Правил)</w:t>
            </w:r>
          </w:p>
        </w:tc>
        <w:tc>
          <w:tcPr>
            <w:tcW w:w="3140" w:type="dxa"/>
            <w:tcBorders>
              <w:top w:val="single" w:sz="4" w:space="0" w:color="auto"/>
              <w:left w:val="single" w:sz="4" w:space="0" w:color="auto"/>
              <w:bottom w:val="single" w:sz="4" w:space="0" w:color="auto"/>
              <w:right w:val="single" w:sz="4" w:space="0" w:color="auto"/>
            </w:tcBorders>
            <w:hideMark/>
          </w:tcPr>
          <w:p w14:paraId="5E650045" w14:textId="77777777" w:rsidR="00D6578C" w:rsidRPr="00D6578C" w:rsidRDefault="00D6578C">
            <w:pPr>
              <w:spacing w:after="1" w:line="220" w:lineRule="atLeast"/>
              <w:rPr>
                <w:color w:val="000000" w:themeColor="text1"/>
              </w:rPr>
            </w:pPr>
            <w:r w:rsidRPr="00D6578C">
              <w:rPr>
                <w:color w:val="000000" w:themeColor="text1"/>
              </w:rPr>
              <w:lastRenderedPageBreak/>
              <w:t xml:space="preserve">Справка об отсутствии невыполненных в установленные сроки предписаний об устранении нарушений требований пунктов 26, 32, 59, 60, 66, 117, абзацев первого - третьего пункта 125, абзаца первого пункта 155, пунктов 156, 157, 169, 170, абзаца первого пункта 201, пункта 202, абзаца четвертого пункта 225, пунктов 249, 250, абзацев первого и второго пункта 251, пунктов 264, 265, 306, 311, 312, 315 - 319, абзаца восьмого пункта 333, пунктов 348 - 350, 352, 355, 356, 359, 375, абзацев четвертого и пятого пункта 378, пункта 388, </w:t>
            </w:r>
            <w:r w:rsidRPr="00D6578C">
              <w:rPr>
                <w:color w:val="000000" w:themeColor="text1"/>
              </w:rPr>
              <w:lastRenderedPageBreak/>
              <w:t>абзацев второго - четвертого, шестого - восьмого и десятого пункта 404, пунктов 408, 412 Правил № 511 и пунктов 394, 396 - 399, 403 Правил промышленной безопасности при использовании оборудования, работающего под избыточным давлением, влияющих на надежность работы в отопительный 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пунктом 2 части 1 статьи 4.1 Федерального закона о теплоснабжении и абзацем вторым пункта 2 статьи 5 Федерального закона о промышленной безопасности)</w:t>
            </w:r>
          </w:p>
          <w:p w14:paraId="63C8419D" w14:textId="77777777" w:rsidR="00D6578C" w:rsidRPr="00D6578C" w:rsidRDefault="00D6578C">
            <w:pPr>
              <w:spacing w:after="1" w:line="220" w:lineRule="atLeast"/>
              <w:rPr>
                <w:color w:val="000000" w:themeColor="text1"/>
              </w:rPr>
            </w:pPr>
            <w:r w:rsidRPr="00D6578C">
              <w:rPr>
                <w:color w:val="000000" w:themeColor="text1"/>
              </w:rPr>
              <w:t>(подпункт 9.2 пункта 9 Правил)</w:t>
            </w:r>
          </w:p>
        </w:tc>
        <w:tc>
          <w:tcPr>
            <w:tcW w:w="2259" w:type="dxa"/>
            <w:tcBorders>
              <w:top w:val="single" w:sz="4" w:space="0" w:color="auto"/>
              <w:left w:val="single" w:sz="4" w:space="0" w:color="auto"/>
              <w:bottom w:val="single" w:sz="4" w:space="0" w:color="auto"/>
              <w:right w:val="single" w:sz="4" w:space="0" w:color="auto"/>
            </w:tcBorders>
            <w:hideMark/>
          </w:tcPr>
          <w:p w14:paraId="148A091E" w14:textId="77777777" w:rsidR="00D6578C" w:rsidRPr="00D6578C" w:rsidRDefault="00D6578C">
            <w:pPr>
              <w:spacing w:after="1" w:line="220" w:lineRule="atLeast"/>
              <w:rPr>
                <w:color w:val="000000" w:themeColor="text1"/>
              </w:rPr>
            </w:pPr>
            <w:r w:rsidRPr="00D6578C">
              <w:rPr>
                <w:color w:val="000000" w:themeColor="text1"/>
              </w:rPr>
              <w:lastRenderedPageBreak/>
              <w:t>Показатель выполнения предписаний, влияющих на надежность работы в отопительный период</w:t>
            </w:r>
          </w:p>
        </w:tc>
        <w:tc>
          <w:tcPr>
            <w:tcW w:w="760" w:type="dxa"/>
            <w:tcBorders>
              <w:top w:val="single" w:sz="4" w:space="0" w:color="auto"/>
              <w:left w:val="single" w:sz="4" w:space="0" w:color="auto"/>
              <w:bottom w:val="single" w:sz="4" w:space="0" w:color="auto"/>
              <w:right w:val="single" w:sz="4" w:space="0" w:color="auto"/>
            </w:tcBorders>
            <w:hideMark/>
          </w:tcPr>
          <w:p w14:paraId="0E8C78A7" w14:textId="77777777" w:rsidR="00D6578C" w:rsidRPr="00D6578C" w:rsidRDefault="00D6578C">
            <w:pPr>
              <w:spacing w:after="1" w:line="220" w:lineRule="atLeast"/>
              <w:jc w:val="center"/>
              <w:rPr>
                <w:color w:val="000000" w:themeColor="text1"/>
              </w:rPr>
            </w:pPr>
            <w:r w:rsidRPr="00D6578C">
              <w:rPr>
                <w:color w:val="000000" w:themeColor="text1"/>
              </w:rPr>
              <w:t>0,1</w:t>
            </w:r>
          </w:p>
        </w:tc>
        <w:tc>
          <w:tcPr>
            <w:tcW w:w="1508" w:type="dxa"/>
            <w:tcBorders>
              <w:top w:val="single" w:sz="4" w:space="0" w:color="auto"/>
              <w:left w:val="single" w:sz="4" w:space="0" w:color="auto"/>
              <w:bottom w:val="single" w:sz="4" w:space="0" w:color="auto"/>
              <w:right w:val="single" w:sz="4" w:space="0" w:color="auto"/>
            </w:tcBorders>
            <w:hideMark/>
          </w:tcPr>
          <w:p w14:paraId="3DFD4D59"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предп</w:t>
            </w:r>
            <w:proofErr w:type="spellEnd"/>
          </w:p>
        </w:tc>
        <w:tc>
          <w:tcPr>
            <w:tcW w:w="1880" w:type="dxa"/>
            <w:tcBorders>
              <w:top w:val="single" w:sz="4" w:space="0" w:color="auto"/>
              <w:left w:val="single" w:sz="4" w:space="0" w:color="auto"/>
              <w:bottom w:val="single" w:sz="4" w:space="0" w:color="auto"/>
              <w:right w:val="single" w:sz="4" w:space="0" w:color="auto"/>
            </w:tcBorders>
            <w:hideMark/>
          </w:tcPr>
          <w:p w14:paraId="398D2F64" w14:textId="77777777" w:rsidR="00D6578C" w:rsidRPr="00D6578C" w:rsidRDefault="00D6578C">
            <w:pPr>
              <w:spacing w:after="1" w:line="220" w:lineRule="atLeast"/>
              <w:rPr>
                <w:color w:val="000000" w:themeColor="text1"/>
              </w:rPr>
            </w:pPr>
            <w:r w:rsidRPr="00D6578C">
              <w:rPr>
                <w:color w:val="000000" w:themeColor="text1"/>
              </w:rPr>
              <w:t>Наличие - 1</w:t>
            </w:r>
          </w:p>
          <w:p w14:paraId="785FE3EB"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1291" w:type="dxa"/>
            <w:gridSpan w:val="2"/>
            <w:tcBorders>
              <w:top w:val="single" w:sz="4" w:space="0" w:color="auto"/>
              <w:left w:val="single" w:sz="4" w:space="0" w:color="auto"/>
              <w:bottom w:val="single" w:sz="4" w:space="0" w:color="auto"/>
              <w:right w:val="single" w:sz="4" w:space="0" w:color="auto"/>
            </w:tcBorders>
          </w:tcPr>
          <w:p w14:paraId="11B7B159" w14:textId="77777777" w:rsidR="00D6578C" w:rsidRPr="00D6578C" w:rsidRDefault="00D6578C">
            <w:pPr>
              <w:spacing w:after="1" w:line="220" w:lineRule="atLeast"/>
              <w:rPr>
                <w:color w:val="000000" w:themeColor="text1"/>
              </w:rPr>
            </w:pPr>
          </w:p>
        </w:tc>
        <w:tc>
          <w:tcPr>
            <w:tcW w:w="1224" w:type="dxa"/>
            <w:gridSpan w:val="2"/>
            <w:tcBorders>
              <w:top w:val="single" w:sz="4" w:space="0" w:color="auto"/>
              <w:left w:val="single" w:sz="4" w:space="0" w:color="auto"/>
              <w:bottom w:val="single" w:sz="4" w:space="0" w:color="auto"/>
              <w:right w:val="single" w:sz="4" w:space="0" w:color="auto"/>
            </w:tcBorders>
            <w:hideMark/>
          </w:tcPr>
          <w:p w14:paraId="4F1B6A4A" w14:textId="77777777" w:rsidR="00D6578C" w:rsidRPr="00D6578C" w:rsidRDefault="00D6578C">
            <w:pPr>
              <w:spacing w:after="1" w:line="220" w:lineRule="atLeast"/>
              <w:rPr>
                <w:color w:val="000000" w:themeColor="text1"/>
              </w:rPr>
            </w:pPr>
            <w:r w:rsidRPr="00D6578C">
              <w:rPr>
                <w:color w:val="000000" w:themeColor="text1"/>
              </w:rPr>
              <w:t>Не заполняется</w:t>
            </w:r>
          </w:p>
        </w:tc>
      </w:tr>
    </w:tbl>
    <w:p w14:paraId="705713F9" w14:textId="77777777" w:rsidR="00D6578C" w:rsidRPr="00D6578C" w:rsidRDefault="00D6578C" w:rsidP="00D6578C">
      <w:pPr>
        <w:jc w:val="center"/>
        <w:rPr>
          <w:color w:val="000000" w:themeColor="text1"/>
          <w:sz w:val="26"/>
          <w:szCs w:val="26"/>
        </w:rPr>
      </w:pPr>
    </w:p>
    <w:p w14:paraId="57A61A5C" w14:textId="77777777" w:rsidR="00D6578C" w:rsidRPr="00D6578C" w:rsidRDefault="00D6578C" w:rsidP="00D6578C">
      <w:pPr>
        <w:jc w:val="right"/>
        <w:rPr>
          <w:color w:val="000000" w:themeColor="text1"/>
          <w:sz w:val="26"/>
          <w:szCs w:val="26"/>
        </w:rPr>
      </w:pPr>
    </w:p>
    <w:p w14:paraId="1A4E32A3" w14:textId="77777777" w:rsidR="00D6578C" w:rsidRPr="00D6578C" w:rsidRDefault="00D6578C" w:rsidP="00D6578C">
      <w:pPr>
        <w:rPr>
          <w:color w:val="000000" w:themeColor="text1"/>
          <w:sz w:val="26"/>
          <w:szCs w:val="26"/>
        </w:rPr>
      </w:pPr>
      <w:r w:rsidRPr="00D6578C">
        <w:rPr>
          <w:color w:val="000000" w:themeColor="text1"/>
          <w:sz w:val="26"/>
          <w:szCs w:val="26"/>
        </w:rPr>
        <w:br w:type="page"/>
      </w:r>
    </w:p>
    <w:p w14:paraId="44F94A51" w14:textId="77777777" w:rsidR="00D6578C" w:rsidRPr="00D6578C" w:rsidRDefault="00D6578C" w:rsidP="00D6578C">
      <w:pPr>
        <w:jc w:val="right"/>
        <w:rPr>
          <w:color w:val="000000" w:themeColor="text1"/>
          <w:sz w:val="26"/>
          <w:szCs w:val="26"/>
        </w:rPr>
      </w:pPr>
      <w:r w:rsidRPr="00D6578C">
        <w:rPr>
          <w:color w:val="000000" w:themeColor="text1"/>
          <w:sz w:val="26"/>
          <w:szCs w:val="26"/>
        </w:rPr>
        <w:lastRenderedPageBreak/>
        <w:t xml:space="preserve">Приложение № 2 </w:t>
      </w:r>
    </w:p>
    <w:p w14:paraId="2AA4DA9F" w14:textId="77777777" w:rsidR="00D6578C" w:rsidRPr="00D6578C" w:rsidRDefault="00D6578C" w:rsidP="00D6578C">
      <w:pPr>
        <w:jc w:val="right"/>
        <w:rPr>
          <w:color w:val="000000" w:themeColor="text1"/>
          <w:sz w:val="26"/>
          <w:szCs w:val="26"/>
        </w:rPr>
      </w:pPr>
      <w:r w:rsidRPr="00D6578C">
        <w:rPr>
          <w:color w:val="000000" w:themeColor="text1"/>
          <w:sz w:val="26"/>
          <w:szCs w:val="26"/>
        </w:rPr>
        <w:t xml:space="preserve">к Программе проведения оценки обеспечения готовности </w:t>
      </w:r>
    </w:p>
    <w:p w14:paraId="1163CD65" w14:textId="77777777" w:rsidR="00D6578C" w:rsidRPr="00D6578C" w:rsidRDefault="00D6578C" w:rsidP="00D6578C">
      <w:pPr>
        <w:jc w:val="right"/>
        <w:rPr>
          <w:color w:val="000000" w:themeColor="text1"/>
          <w:sz w:val="26"/>
          <w:szCs w:val="26"/>
        </w:rPr>
      </w:pPr>
      <w:r w:rsidRPr="00D6578C">
        <w:rPr>
          <w:color w:val="000000" w:themeColor="text1"/>
          <w:sz w:val="26"/>
          <w:szCs w:val="26"/>
        </w:rPr>
        <w:t xml:space="preserve">к отопительному периоду 2025/2026 годов </w:t>
      </w:r>
    </w:p>
    <w:p w14:paraId="3CCB680B" w14:textId="77777777" w:rsidR="00D6578C" w:rsidRPr="00D6578C" w:rsidRDefault="00D6578C" w:rsidP="00D6578C">
      <w:pPr>
        <w:jc w:val="right"/>
        <w:rPr>
          <w:color w:val="000000" w:themeColor="text1"/>
          <w:sz w:val="26"/>
          <w:szCs w:val="26"/>
        </w:rPr>
      </w:pPr>
      <w:r w:rsidRPr="00D6578C">
        <w:rPr>
          <w:color w:val="000000" w:themeColor="text1"/>
          <w:sz w:val="26"/>
          <w:szCs w:val="26"/>
        </w:rPr>
        <w:t>на территории Виноградовского муниципального округа</w:t>
      </w:r>
    </w:p>
    <w:p w14:paraId="62634B5B" w14:textId="77777777" w:rsidR="00D6578C" w:rsidRPr="00D6578C" w:rsidRDefault="00D6578C" w:rsidP="00D6578C">
      <w:pPr>
        <w:jc w:val="right"/>
        <w:rPr>
          <w:color w:val="000000" w:themeColor="text1"/>
          <w:sz w:val="26"/>
          <w:szCs w:val="26"/>
        </w:rPr>
      </w:pPr>
    </w:p>
    <w:p w14:paraId="164EC857" w14:textId="77777777" w:rsidR="00D6578C" w:rsidRPr="00D6578C" w:rsidRDefault="00D6578C" w:rsidP="00D6578C">
      <w:pPr>
        <w:jc w:val="right"/>
        <w:rPr>
          <w:color w:val="000000" w:themeColor="text1"/>
          <w:sz w:val="26"/>
          <w:szCs w:val="26"/>
        </w:rPr>
      </w:pPr>
    </w:p>
    <w:p w14:paraId="676862C2" w14:textId="77777777" w:rsidR="00D6578C" w:rsidRPr="00D6578C" w:rsidRDefault="00D6578C" w:rsidP="00D6578C">
      <w:pPr>
        <w:jc w:val="right"/>
        <w:rPr>
          <w:color w:val="000000" w:themeColor="text1"/>
          <w:sz w:val="26"/>
          <w:szCs w:val="26"/>
        </w:rPr>
      </w:pPr>
    </w:p>
    <w:p w14:paraId="2AA18C50" w14:textId="77777777" w:rsidR="00D6578C" w:rsidRPr="00D6578C" w:rsidRDefault="00D6578C" w:rsidP="00D6578C">
      <w:pPr>
        <w:jc w:val="center"/>
        <w:rPr>
          <w:color w:val="000000" w:themeColor="text1"/>
          <w:sz w:val="26"/>
          <w:szCs w:val="26"/>
        </w:rPr>
      </w:pPr>
      <w:r w:rsidRPr="00D6578C">
        <w:rPr>
          <w:color w:val="000000" w:themeColor="text1"/>
          <w:sz w:val="26"/>
          <w:szCs w:val="26"/>
        </w:rPr>
        <w:t>Оценочный лист</w:t>
      </w:r>
    </w:p>
    <w:p w14:paraId="129098C1" w14:textId="77777777" w:rsidR="00D6578C" w:rsidRPr="00D6578C" w:rsidRDefault="00D6578C" w:rsidP="00D6578C">
      <w:pPr>
        <w:jc w:val="center"/>
        <w:rPr>
          <w:color w:val="000000" w:themeColor="text1"/>
          <w:sz w:val="26"/>
          <w:szCs w:val="26"/>
        </w:rPr>
      </w:pPr>
      <w:r w:rsidRPr="00D6578C">
        <w:rPr>
          <w:color w:val="000000" w:themeColor="text1"/>
          <w:sz w:val="26"/>
          <w:szCs w:val="26"/>
        </w:rPr>
        <w:t>для расчета индекса готовности к отопительному периоду</w:t>
      </w:r>
    </w:p>
    <w:p w14:paraId="5040E6B9" w14:textId="77777777" w:rsidR="00D6578C" w:rsidRPr="00D6578C" w:rsidRDefault="00D6578C" w:rsidP="00D6578C">
      <w:pPr>
        <w:jc w:val="center"/>
        <w:rPr>
          <w:color w:val="000000" w:themeColor="text1"/>
          <w:sz w:val="26"/>
          <w:szCs w:val="26"/>
        </w:rPr>
      </w:pPr>
      <w:r w:rsidRPr="00D6578C">
        <w:rPr>
          <w:color w:val="000000" w:themeColor="text1"/>
          <w:sz w:val="26"/>
          <w:szCs w:val="26"/>
        </w:rPr>
        <w:t>теплоснабжающих, теплосетевых организаций</w:t>
      </w:r>
    </w:p>
    <w:p w14:paraId="64E03367" w14:textId="77777777" w:rsidR="00D6578C" w:rsidRPr="00D6578C" w:rsidRDefault="00D6578C" w:rsidP="00D6578C">
      <w:pPr>
        <w:jc w:val="center"/>
        <w:rPr>
          <w:color w:val="000000" w:themeColor="text1"/>
          <w:sz w:val="26"/>
          <w:szCs w:val="26"/>
        </w:rPr>
      </w:pPr>
    </w:p>
    <w:p w14:paraId="0820DB5A" w14:textId="77777777" w:rsidR="00D6578C" w:rsidRPr="00D6578C" w:rsidRDefault="00D6578C" w:rsidP="00D6578C">
      <w:pPr>
        <w:jc w:val="center"/>
        <w:rPr>
          <w:color w:val="000000" w:themeColor="text1"/>
          <w:sz w:val="26"/>
          <w:szCs w:val="26"/>
        </w:rPr>
      </w:pPr>
    </w:p>
    <w:tbl>
      <w:tblPr>
        <w:tblW w:w="5100" w:type="pct"/>
        <w:tblInd w:w="-147"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992"/>
        <w:gridCol w:w="2266"/>
        <w:gridCol w:w="2683"/>
        <w:gridCol w:w="2137"/>
        <w:gridCol w:w="756"/>
        <w:gridCol w:w="1433"/>
        <w:gridCol w:w="2509"/>
        <w:gridCol w:w="822"/>
        <w:gridCol w:w="1253"/>
      </w:tblGrid>
      <w:tr w:rsidR="00D6578C" w:rsidRPr="00D6578C" w14:paraId="71057B83" w14:textId="77777777">
        <w:tc>
          <w:tcPr>
            <w:tcW w:w="992" w:type="dxa"/>
            <w:tcBorders>
              <w:top w:val="single" w:sz="4" w:space="0" w:color="auto"/>
              <w:left w:val="single" w:sz="4" w:space="0" w:color="auto"/>
              <w:bottom w:val="nil"/>
              <w:right w:val="single" w:sz="4" w:space="0" w:color="auto"/>
            </w:tcBorders>
            <w:vAlign w:val="center"/>
            <w:hideMark/>
          </w:tcPr>
          <w:p w14:paraId="6F8BB281" w14:textId="77777777" w:rsidR="00D6578C" w:rsidRPr="00D6578C" w:rsidRDefault="00D6578C">
            <w:pPr>
              <w:spacing w:after="1" w:line="220" w:lineRule="atLeast"/>
              <w:jc w:val="center"/>
              <w:rPr>
                <w:color w:val="000000" w:themeColor="text1"/>
              </w:rPr>
            </w:pPr>
            <w:r w:rsidRPr="00D6578C">
              <w:rPr>
                <w:color w:val="000000" w:themeColor="text1"/>
              </w:rPr>
              <w:t xml:space="preserve">№ </w:t>
            </w:r>
          </w:p>
          <w:p w14:paraId="5D4C0283" w14:textId="77777777" w:rsidR="00D6578C" w:rsidRPr="00D6578C" w:rsidRDefault="00D6578C">
            <w:pPr>
              <w:spacing w:after="1" w:line="220" w:lineRule="atLeast"/>
              <w:jc w:val="center"/>
              <w:rPr>
                <w:color w:val="000000" w:themeColor="text1"/>
              </w:rPr>
            </w:pPr>
            <w:r w:rsidRPr="00D6578C">
              <w:rPr>
                <w:color w:val="000000" w:themeColor="text1"/>
              </w:rPr>
              <w:t>п/п</w:t>
            </w:r>
          </w:p>
        </w:tc>
        <w:tc>
          <w:tcPr>
            <w:tcW w:w="2268" w:type="dxa"/>
            <w:tcBorders>
              <w:top w:val="single" w:sz="4" w:space="0" w:color="auto"/>
              <w:left w:val="single" w:sz="4" w:space="0" w:color="auto"/>
              <w:bottom w:val="nil"/>
              <w:right w:val="single" w:sz="4" w:space="0" w:color="auto"/>
            </w:tcBorders>
            <w:vAlign w:val="center"/>
            <w:hideMark/>
          </w:tcPr>
          <w:p w14:paraId="48093AF9" w14:textId="77777777" w:rsidR="00D6578C" w:rsidRPr="00D6578C" w:rsidRDefault="00D6578C">
            <w:pPr>
              <w:spacing w:after="1" w:line="220" w:lineRule="atLeast"/>
              <w:jc w:val="center"/>
              <w:rPr>
                <w:color w:val="000000" w:themeColor="text1"/>
              </w:rPr>
            </w:pPr>
            <w:r w:rsidRPr="00D6578C">
              <w:rPr>
                <w:color w:val="000000" w:themeColor="text1"/>
              </w:rPr>
              <w:t>Обязательное требование</w:t>
            </w:r>
          </w:p>
        </w:tc>
        <w:tc>
          <w:tcPr>
            <w:tcW w:w="2685" w:type="dxa"/>
            <w:tcBorders>
              <w:top w:val="single" w:sz="4" w:space="0" w:color="auto"/>
              <w:left w:val="single" w:sz="4" w:space="0" w:color="auto"/>
              <w:bottom w:val="nil"/>
              <w:right w:val="single" w:sz="4" w:space="0" w:color="auto"/>
            </w:tcBorders>
            <w:vAlign w:val="center"/>
            <w:hideMark/>
          </w:tcPr>
          <w:p w14:paraId="25284511" w14:textId="77777777" w:rsidR="00D6578C" w:rsidRPr="00D6578C" w:rsidRDefault="00D6578C">
            <w:pPr>
              <w:spacing w:after="1" w:line="220" w:lineRule="atLeast"/>
              <w:jc w:val="center"/>
              <w:rPr>
                <w:color w:val="000000" w:themeColor="text1"/>
              </w:rPr>
            </w:pPr>
            <w:r w:rsidRPr="00D6578C">
              <w:rPr>
                <w:color w:val="000000" w:themeColor="text1"/>
              </w:rPr>
              <w:t>Подтверждающий документ</w:t>
            </w:r>
          </w:p>
        </w:tc>
        <w:tc>
          <w:tcPr>
            <w:tcW w:w="2139" w:type="dxa"/>
            <w:tcBorders>
              <w:top w:val="single" w:sz="4" w:space="0" w:color="auto"/>
              <w:left w:val="single" w:sz="4" w:space="0" w:color="auto"/>
              <w:bottom w:val="nil"/>
              <w:right w:val="single" w:sz="4" w:space="0" w:color="auto"/>
            </w:tcBorders>
            <w:vAlign w:val="center"/>
            <w:hideMark/>
          </w:tcPr>
          <w:p w14:paraId="14EE5227" w14:textId="77777777" w:rsidR="00D6578C" w:rsidRPr="00D6578C" w:rsidRDefault="00D6578C">
            <w:pPr>
              <w:spacing w:after="1" w:line="220" w:lineRule="atLeast"/>
              <w:jc w:val="center"/>
              <w:rPr>
                <w:color w:val="000000" w:themeColor="text1"/>
              </w:rPr>
            </w:pPr>
            <w:r w:rsidRPr="00D6578C">
              <w:rPr>
                <w:color w:val="000000" w:themeColor="text1"/>
              </w:rPr>
              <w:t>Показатель</w:t>
            </w:r>
          </w:p>
        </w:tc>
        <w:tc>
          <w:tcPr>
            <w:tcW w:w="756" w:type="dxa"/>
            <w:tcBorders>
              <w:top w:val="single" w:sz="4" w:space="0" w:color="auto"/>
              <w:left w:val="single" w:sz="4" w:space="0" w:color="auto"/>
              <w:bottom w:val="nil"/>
              <w:right w:val="single" w:sz="4" w:space="0" w:color="auto"/>
            </w:tcBorders>
            <w:vAlign w:val="center"/>
            <w:hideMark/>
          </w:tcPr>
          <w:p w14:paraId="15D265C2" w14:textId="77777777" w:rsidR="00D6578C" w:rsidRPr="00D6578C" w:rsidRDefault="00D6578C">
            <w:pPr>
              <w:spacing w:after="1" w:line="220" w:lineRule="atLeast"/>
              <w:jc w:val="center"/>
              <w:rPr>
                <w:color w:val="000000" w:themeColor="text1"/>
              </w:rPr>
            </w:pPr>
            <w:r w:rsidRPr="00D6578C">
              <w:rPr>
                <w:color w:val="000000" w:themeColor="text1"/>
              </w:rPr>
              <w:t>Вес показателя</w:t>
            </w:r>
          </w:p>
        </w:tc>
        <w:tc>
          <w:tcPr>
            <w:tcW w:w="1434" w:type="dxa"/>
            <w:tcBorders>
              <w:top w:val="single" w:sz="4" w:space="0" w:color="auto"/>
              <w:left w:val="single" w:sz="4" w:space="0" w:color="auto"/>
              <w:bottom w:val="nil"/>
              <w:right w:val="single" w:sz="4" w:space="0" w:color="auto"/>
            </w:tcBorders>
            <w:vAlign w:val="center"/>
            <w:hideMark/>
          </w:tcPr>
          <w:p w14:paraId="439670CF" w14:textId="77777777" w:rsidR="00D6578C" w:rsidRPr="00D6578C" w:rsidRDefault="00D6578C">
            <w:pPr>
              <w:spacing w:after="1" w:line="220" w:lineRule="atLeast"/>
              <w:jc w:val="center"/>
              <w:rPr>
                <w:color w:val="000000" w:themeColor="text1"/>
              </w:rPr>
            </w:pPr>
            <w:r w:rsidRPr="00D6578C">
              <w:rPr>
                <w:color w:val="000000" w:themeColor="text1"/>
              </w:rPr>
              <w:t>Наименование показателя</w:t>
            </w:r>
          </w:p>
        </w:tc>
        <w:tc>
          <w:tcPr>
            <w:tcW w:w="2511" w:type="dxa"/>
            <w:tcBorders>
              <w:top w:val="single" w:sz="4" w:space="0" w:color="auto"/>
              <w:left w:val="single" w:sz="4" w:space="0" w:color="auto"/>
              <w:bottom w:val="nil"/>
              <w:right w:val="single" w:sz="4" w:space="0" w:color="auto"/>
            </w:tcBorders>
            <w:vAlign w:val="center"/>
            <w:hideMark/>
          </w:tcPr>
          <w:p w14:paraId="7D728AEA" w14:textId="77777777" w:rsidR="00D6578C" w:rsidRPr="00D6578C" w:rsidRDefault="00D6578C">
            <w:pPr>
              <w:spacing w:after="1" w:line="220" w:lineRule="atLeast"/>
              <w:jc w:val="center"/>
              <w:rPr>
                <w:color w:val="000000" w:themeColor="text1"/>
              </w:rPr>
            </w:pPr>
            <w:r w:rsidRPr="00D6578C">
              <w:rPr>
                <w:color w:val="000000" w:themeColor="text1"/>
              </w:rPr>
              <w:t>Расчет показателей готовности (формула)</w:t>
            </w:r>
          </w:p>
        </w:tc>
        <w:tc>
          <w:tcPr>
            <w:tcW w:w="823" w:type="dxa"/>
            <w:tcBorders>
              <w:top w:val="single" w:sz="4" w:space="0" w:color="auto"/>
              <w:left w:val="single" w:sz="4" w:space="0" w:color="auto"/>
              <w:bottom w:val="nil"/>
              <w:right w:val="single" w:sz="4" w:space="0" w:color="auto"/>
            </w:tcBorders>
            <w:vAlign w:val="center"/>
            <w:hideMark/>
          </w:tcPr>
          <w:p w14:paraId="2E482B6B" w14:textId="77777777" w:rsidR="00D6578C" w:rsidRPr="00D6578C" w:rsidRDefault="00D6578C">
            <w:pPr>
              <w:spacing w:after="1" w:line="220" w:lineRule="atLeast"/>
              <w:jc w:val="center"/>
              <w:rPr>
                <w:color w:val="000000" w:themeColor="text1"/>
              </w:rPr>
            </w:pPr>
            <w:r w:rsidRPr="00D6578C">
              <w:rPr>
                <w:color w:val="000000" w:themeColor="text1"/>
              </w:rPr>
              <w:t>Значение (заполняется комиссией)</w:t>
            </w:r>
          </w:p>
        </w:tc>
        <w:tc>
          <w:tcPr>
            <w:tcW w:w="1254" w:type="dxa"/>
            <w:tcBorders>
              <w:top w:val="single" w:sz="4" w:space="0" w:color="auto"/>
              <w:left w:val="single" w:sz="4" w:space="0" w:color="auto"/>
              <w:bottom w:val="nil"/>
              <w:right w:val="single" w:sz="4" w:space="0" w:color="auto"/>
            </w:tcBorders>
            <w:vAlign w:val="center"/>
            <w:hideMark/>
          </w:tcPr>
          <w:p w14:paraId="21B67DD1" w14:textId="77777777" w:rsidR="00D6578C" w:rsidRPr="00D6578C" w:rsidRDefault="00D6578C">
            <w:pPr>
              <w:spacing w:after="1" w:line="220" w:lineRule="atLeast"/>
              <w:jc w:val="center"/>
              <w:rPr>
                <w:color w:val="000000" w:themeColor="text1"/>
              </w:rPr>
            </w:pPr>
            <w:r w:rsidRPr="00D6578C">
              <w:rPr>
                <w:color w:val="000000" w:themeColor="text1"/>
              </w:rPr>
              <w:t>Замечание (в случае наличия, с указанием сроков устранения)</w:t>
            </w:r>
          </w:p>
        </w:tc>
      </w:tr>
    </w:tbl>
    <w:p w14:paraId="7A604074" w14:textId="77777777" w:rsidR="00D6578C" w:rsidRPr="00D6578C" w:rsidRDefault="00D6578C" w:rsidP="00D6578C">
      <w:pPr>
        <w:jc w:val="center"/>
        <w:rPr>
          <w:color w:val="000000" w:themeColor="text1"/>
          <w:sz w:val="2"/>
          <w:szCs w:val="2"/>
        </w:rPr>
      </w:pPr>
    </w:p>
    <w:tbl>
      <w:tblPr>
        <w:tblW w:w="510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992"/>
        <w:gridCol w:w="2266"/>
        <w:gridCol w:w="2683"/>
        <w:gridCol w:w="2137"/>
        <w:gridCol w:w="756"/>
        <w:gridCol w:w="1433"/>
        <w:gridCol w:w="2509"/>
        <w:gridCol w:w="822"/>
        <w:gridCol w:w="1253"/>
      </w:tblGrid>
      <w:tr w:rsidR="00D6578C" w:rsidRPr="00D6578C" w14:paraId="6ADC0608" w14:textId="77777777">
        <w:trPr>
          <w:tblHeader/>
        </w:trPr>
        <w:tc>
          <w:tcPr>
            <w:tcW w:w="992" w:type="dxa"/>
            <w:tcBorders>
              <w:top w:val="single" w:sz="4" w:space="0" w:color="auto"/>
              <w:left w:val="single" w:sz="4" w:space="0" w:color="auto"/>
              <w:bottom w:val="single" w:sz="4" w:space="0" w:color="auto"/>
              <w:right w:val="single" w:sz="4" w:space="0" w:color="auto"/>
            </w:tcBorders>
            <w:hideMark/>
          </w:tcPr>
          <w:p w14:paraId="5995A9AF" w14:textId="77777777" w:rsidR="00D6578C" w:rsidRPr="00D6578C" w:rsidRDefault="00D6578C">
            <w:pPr>
              <w:spacing w:after="1" w:line="220" w:lineRule="atLeast"/>
              <w:jc w:val="center"/>
              <w:rPr>
                <w:color w:val="000000" w:themeColor="text1"/>
              </w:rPr>
            </w:pPr>
            <w:r w:rsidRPr="00D6578C">
              <w:rPr>
                <w:color w:val="000000" w:themeColor="text1"/>
              </w:rPr>
              <w:t>1</w:t>
            </w:r>
          </w:p>
        </w:tc>
        <w:tc>
          <w:tcPr>
            <w:tcW w:w="2268" w:type="dxa"/>
            <w:tcBorders>
              <w:top w:val="single" w:sz="4" w:space="0" w:color="auto"/>
              <w:left w:val="single" w:sz="4" w:space="0" w:color="auto"/>
              <w:bottom w:val="single" w:sz="4" w:space="0" w:color="auto"/>
              <w:right w:val="single" w:sz="4" w:space="0" w:color="auto"/>
            </w:tcBorders>
            <w:hideMark/>
          </w:tcPr>
          <w:p w14:paraId="5D9B8F0A" w14:textId="77777777" w:rsidR="00D6578C" w:rsidRPr="00D6578C" w:rsidRDefault="00D6578C">
            <w:pPr>
              <w:spacing w:after="1" w:line="220" w:lineRule="atLeast"/>
              <w:jc w:val="center"/>
              <w:rPr>
                <w:color w:val="000000" w:themeColor="text1"/>
              </w:rPr>
            </w:pPr>
            <w:r w:rsidRPr="00D6578C">
              <w:rPr>
                <w:color w:val="000000" w:themeColor="text1"/>
              </w:rPr>
              <w:t>2</w:t>
            </w:r>
          </w:p>
        </w:tc>
        <w:tc>
          <w:tcPr>
            <w:tcW w:w="2685" w:type="dxa"/>
            <w:tcBorders>
              <w:top w:val="single" w:sz="4" w:space="0" w:color="auto"/>
              <w:left w:val="single" w:sz="4" w:space="0" w:color="auto"/>
              <w:bottom w:val="single" w:sz="4" w:space="0" w:color="auto"/>
              <w:right w:val="single" w:sz="4" w:space="0" w:color="auto"/>
            </w:tcBorders>
            <w:hideMark/>
          </w:tcPr>
          <w:p w14:paraId="33CB6520" w14:textId="77777777" w:rsidR="00D6578C" w:rsidRPr="00D6578C" w:rsidRDefault="00D6578C">
            <w:pPr>
              <w:spacing w:after="1" w:line="220" w:lineRule="atLeast"/>
              <w:jc w:val="center"/>
              <w:rPr>
                <w:color w:val="000000" w:themeColor="text1"/>
              </w:rPr>
            </w:pPr>
            <w:r w:rsidRPr="00D6578C">
              <w:rPr>
                <w:color w:val="000000" w:themeColor="text1"/>
              </w:rPr>
              <w:t>3</w:t>
            </w:r>
          </w:p>
        </w:tc>
        <w:tc>
          <w:tcPr>
            <w:tcW w:w="2139" w:type="dxa"/>
            <w:tcBorders>
              <w:top w:val="single" w:sz="4" w:space="0" w:color="auto"/>
              <w:left w:val="single" w:sz="4" w:space="0" w:color="auto"/>
              <w:bottom w:val="single" w:sz="4" w:space="0" w:color="auto"/>
              <w:right w:val="single" w:sz="4" w:space="0" w:color="auto"/>
            </w:tcBorders>
            <w:hideMark/>
          </w:tcPr>
          <w:p w14:paraId="1CF34515" w14:textId="77777777" w:rsidR="00D6578C" w:rsidRPr="00D6578C" w:rsidRDefault="00D6578C">
            <w:pPr>
              <w:spacing w:after="1" w:line="220" w:lineRule="atLeast"/>
              <w:jc w:val="center"/>
              <w:rPr>
                <w:color w:val="000000" w:themeColor="text1"/>
              </w:rPr>
            </w:pPr>
            <w:r w:rsidRPr="00D6578C">
              <w:rPr>
                <w:color w:val="000000" w:themeColor="text1"/>
              </w:rPr>
              <w:t>4</w:t>
            </w:r>
          </w:p>
        </w:tc>
        <w:tc>
          <w:tcPr>
            <w:tcW w:w="756" w:type="dxa"/>
            <w:tcBorders>
              <w:top w:val="single" w:sz="4" w:space="0" w:color="auto"/>
              <w:left w:val="single" w:sz="4" w:space="0" w:color="auto"/>
              <w:bottom w:val="single" w:sz="4" w:space="0" w:color="auto"/>
              <w:right w:val="single" w:sz="4" w:space="0" w:color="auto"/>
            </w:tcBorders>
            <w:hideMark/>
          </w:tcPr>
          <w:p w14:paraId="3BAE02E8" w14:textId="77777777" w:rsidR="00D6578C" w:rsidRPr="00D6578C" w:rsidRDefault="00D6578C">
            <w:pPr>
              <w:spacing w:after="1" w:line="220" w:lineRule="atLeast"/>
              <w:jc w:val="center"/>
              <w:rPr>
                <w:color w:val="000000" w:themeColor="text1"/>
              </w:rPr>
            </w:pPr>
            <w:r w:rsidRPr="00D6578C">
              <w:rPr>
                <w:color w:val="000000" w:themeColor="text1"/>
              </w:rPr>
              <w:t>5</w:t>
            </w:r>
          </w:p>
        </w:tc>
        <w:tc>
          <w:tcPr>
            <w:tcW w:w="1434" w:type="dxa"/>
            <w:tcBorders>
              <w:top w:val="single" w:sz="4" w:space="0" w:color="auto"/>
              <w:left w:val="single" w:sz="4" w:space="0" w:color="auto"/>
              <w:bottom w:val="single" w:sz="4" w:space="0" w:color="auto"/>
              <w:right w:val="single" w:sz="4" w:space="0" w:color="auto"/>
            </w:tcBorders>
            <w:hideMark/>
          </w:tcPr>
          <w:p w14:paraId="1DB254AD" w14:textId="77777777" w:rsidR="00D6578C" w:rsidRPr="00D6578C" w:rsidRDefault="00D6578C">
            <w:pPr>
              <w:spacing w:after="1" w:line="220" w:lineRule="atLeast"/>
              <w:jc w:val="center"/>
              <w:rPr>
                <w:color w:val="000000" w:themeColor="text1"/>
              </w:rPr>
            </w:pPr>
            <w:r w:rsidRPr="00D6578C">
              <w:rPr>
                <w:color w:val="000000" w:themeColor="text1"/>
              </w:rPr>
              <w:t>6</w:t>
            </w:r>
          </w:p>
        </w:tc>
        <w:tc>
          <w:tcPr>
            <w:tcW w:w="2511" w:type="dxa"/>
            <w:tcBorders>
              <w:top w:val="single" w:sz="4" w:space="0" w:color="auto"/>
              <w:left w:val="single" w:sz="4" w:space="0" w:color="auto"/>
              <w:bottom w:val="single" w:sz="4" w:space="0" w:color="auto"/>
              <w:right w:val="single" w:sz="4" w:space="0" w:color="auto"/>
            </w:tcBorders>
            <w:hideMark/>
          </w:tcPr>
          <w:p w14:paraId="5D6734E2" w14:textId="77777777" w:rsidR="00D6578C" w:rsidRPr="00D6578C" w:rsidRDefault="00D6578C">
            <w:pPr>
              <w:spacing w:after="1" w:line="220" w:lineRule="atLeast"/>
              <w:jc w:val="center"/>
              <w:rPr>
                <w:color w:val="000000" w:themeColor="text1"/>
              </w:rPr>
            </w:pPr>
            <w:r w:rsidRPr="00D6578C">
              <w:rPr>
                <w:color w:val="000000" w:themeColor="text1"/>
              </w:rPr>
              <w:t>7</w:t>
            </w:r>
          </w:p>
        </w:tc>
        <w:tc>
          <w:tcPr>
            <w:tcW w:w="823" w:type="dxa"/>
            <w:tcBorders>
              <w:top w:val="single" w:sz="4" w:space="0" w:color="auto"/>
              <w:left w:val="single" w:sz="4" w:space="0" w:color="auto"/>
              <w:bottom w:val="single" w:sz="4" w:space="0" w:color="auto"/>
              <w:right w:val="single" w:sz="4" w:space="0" w:color="auto"/>
            </w:tcBorders>
            <w:hideMark/>
          </w:tcPr>
          <w:p w14:paraId="5B64993E" w14:textId="77777777" w:rsidR="00D6578C" w:rsidRPr="00D6578C" w:rsidRDefault="00D6578C">
            <w:pPr>
              <w:spacing w:after="1" w:line="220" w:lineRule="atLeast"/>
              <w:jc w:val="center"/>
              <w:rPr>
                <w:color w:val="000000" w:themeColor="text1"/>
              </w:rPr>
            </w:pPr>
            <w:r w:rsidRPr="00D6578C">
              <w:rPr>
                <w:color w:val="000000" w:themeColor="text1"/>
              </w:rPr>
              <w:t>8</w:t>
            </w:r>
          </w:p>
        </w:tc>
        <w:tc>
          <w:tcPr>
            <w:tcW w:w="1254" w:type="dxa"/>
            <w:tcBorders>
              <w:top w:val="single" w:sz="4" w:space="0" w:color="auto"/>
              <w:left w:val="single" w:sz="4" w:space="0" w:color="auto"/>
              <w:bottom w:val="single" w:sz="4" w:space="0" w:color="auto"/>
              <w:right w:val="single" w:sz="4" w:space="0" w:color="auto"/>
            </w:tcBorders>
            <w:hideMark/>
          </w:tcPr>
          <w:p w14:paraId="3D57C2E1" w14:textId="77777777" w:rsidR="00D6578C" w:rsidRPr="00D6578C" w:rsidRDefault="00D6578C">
            <w:pPr>
              <w:spacing w:after="1" w:line="220" w:lineRule="atLeast"/>
              <w:jc w:val="center"/>
              <w:rPr>
                <w:color w:val="000000" w:themeColor="text1"/>
              </w:rPr>
            </w:pPr>
            <w:r w:rsidRPr="00D6578C">
              <w:rPr>
                <w:color w:val="000000" w:themeColor="text1"/>
              </w:rPr>
              <w:t>9</w:t>
            </w:r>
          </w:p>
        </w:tc>
      </w:tr>
      <w:tr w:rsidR="00D6578C" w:rsidRPr="00D6578C" w14:paraId="32473A44" w14:textId="77777777">
        <w:tc>
          <w:tcPr>
            <w:tcW w:w="992" w:type="dxa"/>
            <w:tcBorders>
              <w:top w:val="single" w:sz="4" w:space="0" w:color="auto"/>
              <w:left w:val="single" w:sz="4" w:space="0" w:color="auto"/>
              <w:bottom w:val="single" w:sz="4" w:space="0" w:color="auto"/>
              <w:right w:val="single" w:sz="4" w:space="0" w:color="auto"/>
            </w:tcBorders>
          </w:tcPr>
          <w:p w14:paraId="15E04803" w14:textId="77777777" w:rsidR="00D6578C" w:rsidRPr="00D6578C" w:rsidRDefault="00D6578C">
            <w:pPr>
              <w:spacing w:after="1" w:line="220" w:lineRule="atLeast"/>
              <w:jc w:val="center"/>
              <w:rPr>
                <w:color w:val="000000" w:themeColor="text1"/>
              </w:rPr>
            </w:pPr>
          </w:p>
        </w:tc>
        <w:tc>
          <w:tcPr>
            <w:tcW w:w="2268" w:type="dxa"/>
            <w:tcBorders>
              <w:top w:val="single" w:sz="4" w:space="0" w:color="auto"/>
              <w:left w:val="single" w:sz="4" w:space="0" w:color="auto"/>
              <w:bottom w:val="single" w:sz="4" w:space="0" w:color="auto"/>
              <w:right w:val="single" w:sz="4" w:space="0" w:color="auto"/>
            </w:tcBorders>
          </w:tcPr>
          <w:p w14:paraId="58374C2B" w14:textId="77777777" w:rsidR="00D6578C" w:rsidRPr="00D6578C" w:rsidRDefault="00D6578C">
            <w:pPr>
              <w:spacing w:after="1" w:line="220" w:lineRule="atLeast"/>
              <w:rPr>
                <w:color w:val="000000" w:themeColor="text1"/>
              </w:rPr>
            </w:pPr>
          </w:p>
        </w:tc>
        <w:tc>
          <w:tcPr>
            <w:tcW w:w="2685" w:type="dxa"/>
            <w:tcBorders>
              <w:top w:val="single" w:sz="4" w:space="0" w:color="auto"/>
              <w:left w:val="single" w:sz="4" w:space="0" w:color="auto"/>
              <w:bottom w:val="single" w:sz="4" w:space="0" w:color="auto"/>
              <w:right w:val="single" w:sz="4" w:space="0" w:color="auto"/>
            </w:tcBorders>
          </w:tcPr>
          <w:p w14:paraId="5C71E67C" w14:textId="77777777" w:rsidR="00D6578C" w:rsidRPr="00D6578C" w:rsidRDefault="00D6578C">
            <w:pPr>
              <w:spacing w:after="1" w:line="220" w:lineRule="atLeast"/>
              <w:rPr>
                <w:color w:val="000000" w:themeColor="text1"/>
              </w:rPr>
            </w:pPr>
          </w:p>
        </w:tc>
        <w:tc>
          <w:tcPr>
            <w:tcW w:w="4329" w:type="dxa"/>
            <w:gridSpan w:val="3"/>
            <w:tcBorders>
              <w:top w:val="single" w:sz="4" w:space="0" w:color="auto"/>
              <w:left w:val="single" w:sz="4" w:space="0" w:color="auto"/>
              <w:bottom w:val="single" w:sz="4" w:space="0" w:color="auto"/>
              <w:right w:val="single" w:sz="4" w:space="0" w:color="auto"/>
            </w:tcBorders>
            <w:vAlign w:val="center"/>
            <w:hideMark/>
          </w:tcPr>
          <w:p w14:paraId="18A40D39" w14:textId="77777777" w:rsidR="00D6578C" w:rsidRPr="00D6578C" w:rsidRDefault="00D6578C">
            <w:pPr>
              <w:spacing w:after="1" w:line="220" w:lineRule="atLeast"/>
              <w:jc w:val="right"/>
              <w:rPr>
                <w:color w:val="000000" w:themeColor="text1"/>
              </w:rPr>
            </w:pPr>
            <w:r w:rsidRPr="00D6578C">
              <w:rPr>
                <w:color w:val="000000" w:themeColor="text1"/>
              </w:rPr>
              <w:t>ИНДЕКС ГОТОВНОСТИ</w:t>
            </w:r>
          </w:p>
        </w:tc>
        <w:tc>
          <w:tcPr>
            <w:tcW w:w="2511" w:type="dxa"/>
            <w:tcBorders>
              <w:top w:val="single" w:sz="4" w:space="0" w:color="auto"/>
              <w:left w:val="single" w:sz="4" w:space="0" w:color="auto"/>
              <w:bottom w:val="single" w:sz="4" w:space="0" w:color="auto"/>
              <w:right w:val="single" w:sz="4" w:space="0" w:color="auto"/>
            </w:tcBorders>
            <w:hideMark/>
          </w:tcPr>
          <w:p w14:paraId="689C05F1" w14:textId="77777777" w:rsidR="00D6578C" w:rsidRPr="00D6578C" w:rsidRDefault="00D6578C">
            <w:pPr>
              <w:spacing w:after="1" w:line="220" w:lineRule="atLeast"/>
              <w:rPr>
                <w:color w:val="000000" w:themeColor="text1"/>
              </w:rPr>
            </w:pPr>
            <w:proofErr w:type="spellStart"/>
            <w:r w:rsidRPr="00D6578C">
              <w:rPr>
                <w:color w:val="000000" w:themeColor="text1"/>
              </w:rPr>
              <w:t>И</w:t>
            </w:r>
            <w:r w:rsidRPr="00D6578C">
              <w:rPr>
                <w:color w:val="000000" w:themeColor="text1"/>
                <w:vertAlign w:val="subscript"/>
              </w:rPr>
              <w:t>тсо</w:t>
            </w:r>
            <w:proofErr w:type="spellEnd"/>
            <w:r w:rsidRPr="00D6578C">
              <w:rPr>
                <w:color w:val="000000" w:themeColor="text1"/>
              </w:rPr>
              <w:t xml:space="preserve"> =</w:t>
            </w:r>
          </w:p>
          <w:p w14:paraId="449CDE45"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закон</w:t>
            </w:r>
            <w:proofErr w:type="spellEnd"/>
            <w:r w:rsidRPr="00D6578C">
              <w:rPr>
                <w:color w:val="000000" w:themeColor="text1"/>
                <w:vertAlign w:val="subscript"/>
              </w:rPr>
              <w:t xml:space="preserve"> о </w:t>
            </w:r>
            <w:proofErr w:type="spellStart"/>
            <w:r w:rsidRPr="00D6578C">
              <w:rPr>
                <w:color w:val="000000" w:themeColor="text1"/>
                <w:vertAlign w:val="subscript"/>
              </w:rPr>
              <w:t>тепл</w:t>
            </w:r>
            <w:proofErr w:type="spellEnd"/>
            <w:r w:rsidRPr="00D6578C">
              <w:rPr>
                <w:color w:val="000000" w:themeColor="text1"/>
              </w:rPr>
              <w:t xml:space="preserve"> * 0,9 +</w:t>
            </w:r>
          </w:p>
          <w:p w14:paraId="5107D03C"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предп</w:t>
            </w:r>
            <w:proofErr w:type="spellEnd"/>
            <w:r w:rsidRPr="00D6578C">
              <w:rPr>
                <w:color w:val="000000" w:themeColor="text1"/>
              </w:rPr>
              <w:t xml:space="preserve"> * 0,05 +</w:t>
            </w:r>
          </w:p>
          <w:p w14:paraId="33CC7F77"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план</w:t>
            </w:r>
            <w:proofErr w:type="spellEnd"/>
            <w:r w:rsidRPr="00D6578C">
              <w:rPr>
                <w:color w:val="000000" w:themeColor="text1"/>
              </w:rPr>
              <w:t xml:space="preserve"> * 0,05</w:t>
            </w:r>
          </w:p>
        </w:tc>
        <w:tc>
          <w:tcPr>
            <w:tcW w:w="823" w:type="dxa"/>
            <w:tcBorders>
              <w:top w:val="single" w:sz="4" w:space="0" w:color="auto"/>
              <w:left w:val="single" w:sz="4" w:space="0" w:color="auto"/>
              <w:bottom w:val="single" w:sz="4" w:space="0" w:color="auto"/>
              <w:right w:val="single" w:sz="4" w:space="0" w:color="auto"/>
            </w:tcBorders>
          </w:tcPr>
          <w:p w14:paraId="4742C0C3" w14:textId="77777777" w:rsidR="00D6578C" w:rsidRPr="00D6578C" w:rsidRDefault="00D6578C">
            <w:pPr>
              <w:spacing w:after="1" w:line="220" w:lineRule="atLeast"/>
              <w:rPr>
                <w:color w:val="000000" w:themeColor="text1"/>
              </w:rPr>
            </w:pPr>
          </w:p>
        </w:tc>
        <w:tc>
          <w:tcPr>
            <w:tcW w:w="1254" w:type="dxa"/>
            <w:tcBorders>
              <w:top w:val="single" w:sz="4" w:space="0" w:color="auto"/>
              <w:left w:val="single" w:sz="4" w:space="0" w:color="auto"/>
              <w:bottom w:val="single" w:sz="4" w:space="0" w:color="auto"/>
              <w:right w:val="single" w:sz="4" w:space="0" w:color="auto"/>
            </w:tcBorders>
          </w:tcPr>
          <w:p w14:paraId="66E9CC15" w14:textId="77777777" w:rsidR="00D6578C" w:rsidRPr="00D6578C" w:rsidRDefault="00D6578C">
            <w:pPr>
              <w:spacing w:after="1" w:line="220" w:lineRule="atLeast"/>
              <w:rPr>
                <w:color w:val="000000" w:themeColor="text1"/>
              </w:rPr>
            </w:pPr>
          </w:p>
        </w:tc>
      </w:tr>
      <w:tr w:rsidR="00D6578C" w:rsidRPr="00D6578C" w14:paraId="370FCA86" w14:textId="77777777">
        <w:tc>
          <w:tcPr>
            <w:tcW w:w="992" w:type="dxa"/>
            <w:tcBorders>
              <w:top w:val="single" w:sz="4" w:space="0" w:color="auto"/>
              <w:left w:val="single" w:sz="4" w:space="0" w:color="auto"/>
              <w:bottom w:val="single" w:sz="4" w:space="0" w:color="auto"/>
              <w:right w:val="single" w:sz="4" w:space="0" w:color="auto"/>
            </w:tcBorders>
            <w:hideMark/>
          </w:tcPr>
          <w:p w14:paraId="7193071C" w14:textId="77777777" w:rsidR="00D6578C" w:rsidRPr="00D6578C" w:rsidRDefault="00D6578C">
            <w:pPr>
              <w:spacing w:after="1" w:line="220" w:lineRule="atLeast"/>
              <w:jc w:val="center"/>
              <w:rPr>
                <w:color w:val="000000" w:themeColor="text1"/>
              </w:rPr>
            </w:pPr>
            <w:r w:rsidRPr="00D6578C">
              <w:rPr>
                <w:color w:val="000000" w:themeColor="text1"/>
              </w:rPr>
              <w:t>1</w:t>
            </w:r>
          </w:p>
        </w:tc>
        <w:tc>
          <w:tcPr>
            <w:tcW w:w="2268" w:type="dxa"/>
            <w:tcBorders>
              <w:top w:val="single" w:sz="4" w:space="0" w:color="auto"/>
              <w:left w:val="single" w:sz="4" w:space="0" w:color="auto"/>
              <w:bottom w:val="single" w:sz="4" w:space="0" w:color="auto"/>
              <w:right w:val="single" w:sz="4" w:space="0" w:color="auto"/>
            </w:tcBorders>
            <w:hideMark/>
          </w:tcPr>
          <w:p w14:paraId="3084B728" w14:textId="77777777" w:rsidR="00D6578C" w:rsidRPr="00D6578C" w:rsidRDefault="00D6578C">
            <w:pPr>
              <w:spacing w:after="1" w:line="220" w:lineRule="atLeast"/>
              <w:rPr>
                <w:color w:val="000000" w:themeColor="text1"/>
              </w:rPr>
            </w:pPr>
            <w:r w:rsidRPr="00D6578C">
              <w:rPr>
                <w:color w:val="000000" w:themeColor="text1"/>
              </w:rPr>
              <w:t xml:space="preserve">Выполнить требования, установленные </w:t>
            </w:r>
            <w:hyperlink r:id="rId78" w:history="1">
              <w:r w:rsidRPr="00D6578C">
                <w:rPr>
                  <w:rStyle w:val="af"/>
                  <w:color w:val="000000" w:themeColor="text1"/>
                  <w:u w:val="none"/>
                </w:rPr>
                <w:t>частью 4 статьи 20</w:t>
              </w:r>
            </w:hyperlink>
            <w:r w:rsidRPr="00D6578C">
              <w:rPr>
                <w:color w:val="000000" w:themeColor="text1"/>
              </w:rPr>
              <w:t xml:space="preserve"> Федерального закона от 27 июля 2010 г. № 190-ФЗ «О теплоснабжении» (далее - Федеральный закон о теплоснабжении) (</w:t>
            </w:r>
            <w:hyperlink r:id="rId79" w:history="1">
              <w:r w:rsidRPr="00D6578C">
                <w:rPr>
                  <w:rStyle w:val="af"/>
                  <w:color w:val="000000" w:themeColor="text1"/>
                  <w:u w:val="none"/>
                </w:rPr>
                <w:t>подпункт 9.1 пункта 9</w:t>
              </w:r>
            </w:hyperlink>
            <w:r w:rsidRPr="00D6578C">
              <w:rPr>
                <w:color w:val="000000" w:themeColor="text1"/>
              </w:rPr>
              <w:t xml:space="preserve"> Правил обеспечения готовности к отопительному периоду, утвержденных приказом </w:t>
            </w:r>
            <w:r w:rsidRPr="00D6578C">
              <w:rPr>
                <w:color w:val="000000" w:themeColor="text1"/>
              </w:rPr>
              <w:lastRenderedPageBreak/>
              <w:t>Минэнерго России от 13 ноября 2024 г. № 2234 (далее - Правила):</w:t>
            </w:r>
          </w:p>
        </w:tc>
        <w:tc>
          <w:tcPr>
            <w:tcW w:w="2685" w:type="dxa"/>
            <w:tcBorders>
              <w:top w:val="single" w:sz="4" w:space="0" w:color="auto"/>
              <w:left w:val="single" w:sz="4" w:space="0" w:color="auto"/>
              <w:bottom w:val="single" w:sz="4" w:space="0" w:color="auto"/>
              <w:right w:val="single" w:sz="4" w:space="0" w:color="auto"/>
            </w:tcBorders>
            <w:hideMark/>
          </w:tcPr>
          <w:p w14:paraId="6E734847" w14:textId="77777777" w:rsidR="00D6578C" w:rsidRPr="00D6578C" w:rsidRDefault="00D6578C">
            <w:pPr>
              <w:spacing w:after="1" w:line="220" w:lineRule="atLeast"/>
              <w:rPr>
                <w:color w:val="000000" w:themeColor="text1"/>
              </w:rPr>
            </w:pPr>
            <w:r w:rsidRPr="00D6578C">
              <w:rPr>
                <w:color w:val="000000" w:themeColor="text1"/>
              </w:rPr>
              <w:lastRenderedPageBreak/>
              <w:t>-</w:t>
            </w:r>
          </w:p>
        </w:tc>
        <w:tc>
          <w:tcPr>
            <w:tcW w:w="2139" w:type="dxa"/>
            <w:tcBorders>
              <w:top w:val="single" w:sz="4" w:space="0" w:color="auto"/>
              <w:left w:val="single" w:sz="4" w:space="0" w:color="auto"/>
              <w:bottom w:val="single" w:sz="4" w:space="0" w:color="auto"/>
              <w:right w:val="single" w:sz="4" w:space="0" w:color="auto"/>
            </w:tcBorders>
            <w:hideMark/>
          </w:tcPr>
          <w:p w14:paraId="57A8C853" w14:textId="77777777" w:rsidR="00D6578C" w:rsidRPr="00D6578C" w:rsidRDefault="00D6578C">
            <w:pPr>
              <w:spacing w:after="1" w:line="220" w:lineRule="atLeast"/>
              <w:rPr>
                <w:color w:val="000000" w:themeColor="text1"/>
              </w:rPr>
            </w:pPr>
            <w:r w:rsidRPr="00D6578C">
              <w:rPr>
                <w:color w:val="000000" w:themeColor="text1"/>
              </w:rPr>
              <w:t xml:space="preserve">Показатель выполнения требований Федерального </w:t>
            </w:r>
            <w:hyperlink r:id="rId80" w:history="1">
              <w:r w:rsidRPr="00D6578C">
                <w:rPr>
                  <w:rStyle w:val="af"/>
                  <w:color w:val="000000" w:themeColor="text1"/>
                  <w:u w:val="none"/>
                </w:rPr>
                <w:t>закона</w:t>
              </w:r>
            </w:hyperlink>
            <w:r w:rsidRPr="00D6578C">
              <w:rPr>
                <w:color w:val="000000" w:themeColor="text1"/>
              </w:rPr>
              <w:t xml:space="preserve"> о теплоснабжении</w:t>
            </w:r>
          </w:p>
        </w:tc>
        <w:tc>
          <w:tcPr>
            <w:tcW w:w="756" w:type="dxa"/>
            <w:tcBorders>
              <w:top w:val="single" w:sz="4" w:space="0" w:color="auto"/>
              <w:left w:val="single" w:sz="4" w:space="0" w:color="auto"/>
              <w:bottom w:val="single" w:sz="4" w:space="0" w:color="auto"/>
              <w:right w:val="single" w:sz="4" w:space="0" w:color="auto"/>
            </w:tcBorders>
            <w:hideMark/>
          </w:tcPr>
          <w:p w14:paraId="0119EDCD" w14:textId="77777777" w:rsidR="00D6578C" w:rsidRPr="00D6578C" w:rsidRDefault="00D6578C">
            <w:pPr>
              <w:spacing w:after="1" w:line="220" w:lineRule="atLeast"/>
              <w:jc w:val="center"/>
              <w:rPr>
                <w:color w:val="000000" w:themeColor="text1"/>
              </w:rPr>
            </w:pPr>
            <w:r w:rsidRPr="00D6578C">
              <w:rPr>
                <w:color w:val="000000" w:themeColor="text1"/>
              </w:rPr>
              <w:t>0,9</w:t>
            </w:r>
          </w:p>
        </w:tc>
        <w:tc>
          <w:tcPr>
            <w:tcW w:w="1434" w:type="dxa"/>
            <w:tcBorders>
              <w:top w:val="single" w:sz="4" w:space="0" w:color="auto"/>
              <w:left w:val="single" w:sz="4" w:space="0" w:color="auto"/>
              <w:bottom w:val="single" w:sz="4" w:space="0" w:color="auto"/>
              <w:right w:val="single" w:sz="4" w:space="0" w:color="auto"/>
            </w:tcBorders>
            <w:hideMark/>
          </w:tcPr>
          <w:p w14:paraId="5AC47630"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закон</w:t>
            </w:r>
            <w:proofErr w:type="spellEnd"/>
            <w:r w:rsidRPr="00D6578C">
              <w:rPr>
                <w:color w:val="000000" w:themeColor="text1"/>
                <w:vertAlign w:val="subscript"/>
              </w:rPr>
              <w:t xml:space="preserve"> о </w:t>
            </w:r>
            <w:proofErr w:type="spellStart"/>
            <w:r w:rsidRPr="00D6578C">
              <w:rPr>
                <w:color w:val="000000" w:themeColor="text1"/>
                <w:vertAlign w:val="subscript"/>
              </w:rPr>
              <w:t>тепл</w:t>
            </w:r>
            <w:proofErr w:type="spellEnd"/>
          </w:p>
        </w:tc>
        <w:tc>
          <w:tcPr>
            <w:tcW w:w="2511" w:type="dxa"/>
            <w:tcBorders>
              <w:top w:val="single" w:sz="4" w:space="0" w:color="auto"/>
              <w:left w:val="single" w:sz="4" w:space="0" w:color="auto"/>
              <w:bottom w:val="single" w:sz="4" w:space="0" w:color="auto"/>
              <w:right w:val="single" w:sz="4" w:space="0" w:color="auto"/>
            </w:tcBorders>
            <w:hideMark/>
          </w:tcPr>
          <w:p w14:paraId="3DF6E96E"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закон</w:t>
            </w:r>
            <w:proofErr w:type="spellEnd"/>
            <w:r w:rsidRPr="00D6578C">
              <w:rPr>
                <w:color w:val="000000" w:themeColor="text1"/>
                <w:vertAlign w:val="subscript"/>
              </w:rPr>
              <w:t xml:space="preserve"> о </w:t>
            </w:r>
            <w:proofErr w:type="spellStart"/>
            <w:r w:rsidRPr="00D6578C">
              <w:rPr>
                <w:color w:val="000000" w:themeColor="text1"/>
                <w:vertAlign w:val="subscript"/>
              </w:rPr>
              <w:t>тепл</w:t>
            </w:r>
            <w:proofErr w:type="spellEnd"/>
            <w:r w:rsidRPr="00D6578C">
              <w:rPr>
                <w:color w:val="000000" w:themeColor="text1"/>
              </w:rPr>
              <w:t xml:space="preserve"> =</w:t>
            </w:r>
          </w:p>
          <w:p w14:paraId="4465E5AC"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функ</w:t>
            </w:r>
            <w:proofErr w:type="spellEnd"/>
            <w:r w:rsidRPr="00D6578C">
              <w:rPr>
                <w:color w:val="000000" w:themeColor="text1"/>
              </w:rPr>
              <w:t xml:space="preserve"> * 0,05 +</w:t>
            </w:r>
          </w:p>
          <w:p w14:paraId="1428C09E"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режим.налад</w:t>
            </w:r>
            <w:proofErr w:type="spellEnd"/>
            <w:r w:rsidRPr="00D6578C">
              <w:rPr>
                <w:color w:val="000000" w:themeColor="text1"/>
              </w:rPr>
              <w:t xml:space="preserve"> * 0,01 + </w:t>
            </w:r>
            <w:proofErr w:type="spellStart"/>
            <w:r w:rsidRPr="00D6578C">
              <w:rPr>
                <w:color w:val="000000" w:themeColor="text1"/>
              </w:rPr>
              <w:t>К</w:t>
            </w:r>
            <w:r w:rsidRPr="00D6578C">
              <w:rPr>
                <w:color w:val="000000" w:themeColor="text1"/>
                <w:vertAlign w:val="subscript"/>
              </w:rPr>
              <w:t>качест</w:t>
            </w:r>
            <w:proofErr w:type="spellEnd"/>
            <w:r w:rsidRPr="00D6578C">
              <w:rPr>
                <w:color w:val="000000" w:themeColor="text1"/>
              </w:rPr>
              <w:t xml:space="preserve"> * 0,01 +</w:t>
            </w:r>
          </w:p>
          <w:p w14:paraId="7A722BA9"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коммучет</w:t>
            </w:r>
            <w:proofErr w:type="spellEnd"/>
            <w:r w:rsidRPr="00D6578C">
              <w:rPr>
                <w:color w:val="000000" w:themeColor="text1"/>
              </w:rPr>
              <w:t xml:space="preserve"> * 0,01 +</w:t>
            </w:r>
          </w:p>
          <w:p w14:paraId="0901F06D"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кач.строит</w:t>
            </w:r>
            <w:proofErr w:type="spellEnd"/>
            <w:r w:rsidRPr="00D6578C">
              <w:rPr>
                <w:color w:val="000000" w:themeColor="text1"/>
              </w:rPr>
              <w:t xml:space="preserve"> * 0,25 +</w:t>
            </w:r>
          </w:p>
          <w:p w14:paraId="2A714D28"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надеж</w:t>
            </w:r>
            <w:proofErr w:type="spellEnd"/>
            <w:r w:rsidRPr="00D6578C">
              <w:rPr>
                <w:color w:val="000000" w:themeColor="text1"/>
              </w:rPr>
              <w:t xml:space="preserve"> * 0,65 +</w:t>
            </w:r>
          </w:p>
          <w:p w14:paraId="57A9BCEA"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резерв</w:t>
            </w:r>
            <w:proofErr w:type="spellEnd"/>
            <w:r w:rsidRPr="00D6578C">
              <w:rPr>
                <w:color w:val="000000" w:themeColor="text1"/>
              </w:rPr>
              <w:t xml:space="preserve"> * 0,01 +</w:t>
            </w:r>
          </w:p>
          <w:p w14:paraId="25C13E7E"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порядок</w:t>
            </w:r>
            <w:proofErr w:type="spellEnd"/>
            <w:r w:rsidRPr="00D6578C">
              <w:rPr>
                <w:color w:val="000000" w:themeColor="text1"/>
              </w:rPr>
              <w:t xml:space="preserve"> * 0,01</w:t>
            </w:r>
          </w:p>
        </w:tc>
        <w:tc>
          <w:tcPr>
            <w:tcW w:w="823" w:type="dxa"/>
            <w:tcBorders>
              <w:top w:val="single" w:sz="4" w:space="0" w:color="auto"/>
              <w:left w:val="single" w:sz="4" w:space="0" w:color="auto"/>
              <w:bottom w:val="single" w:sz="4" w:space="0" w:color="auto"/>
              <w:right w:val="single" w:sz="4" w:space="0" w:color="auto"/>
            </w:tcBorders>
          </w:tcPr>
          <w:p w14:paraId="01872751" w14:textId="77777777" w:rsidR="00D6578C" w:rsidRPr="00D6578C" w:rsidRDefault="00D6578C">
            <w:pPr>
              <w:spacing w:after="1" w:line="220" w:lineRule="atLeast"/>
              <w:rPr>
                <w:color w:val="000000" w:themeColor="text1"/>
              </w:rPr>
            </w:pPr>
          </w:p>
        </w:tc>
        <w:tc>
          <w:tcPr>
            <w:tcW w:w="1254" w:type="dxa"/>
            <w:tcBorders>
              <w:top w:val="single" w:sz="4" w:space="0" w:color="auto"/>
              <w:left w:val="single" w:sz="4" w:space="0" w:color="auto"/>
              <w:bottom w:val="single" w:sz="4" w:space="0" w:color="auto"/>
              <w:right w:val="single" w:sz="4" w:space="0" w:color="auto"/>
            </w:tcBorders>
          </w:tcPr>
          <w:p w14:paraId="38FC031A" w14:textId="77777777" w:rsidR="00D6578C" w:rsidRPr="00D6578C" w:rsidRDefault="00D6578C">
            <w:pPr>
              <w:spacing w:after="1" w:line="220" w:lineRule="atLeast"/>
              <w:rPr>
                <w:color w:val="000000" w:themeColor="text1"/>
              </w:rPr>
            </w:pPr>
          </w:p>
        </w:tc>
      </w:tr>
      <w:tr w:rsidR="00D6578C" w:rsidRPr="00D6578C" w14:paraId="56F8F633" w14:textId="77777777">
        <w:tc>
          <w:tcPr>
            <w:tcW w:w="992" w:type="dxa"/>
            <w:tcBorders>
              <w:top w:val="single" w:sz="4" w:space="0" w:color="auto"/>
              <w:left w:val="single" w:sz="4" w:space="0" w:color="auto"/>
              <w:bottom w:val="single" w:sz="4" w:space="0" w:color="auto"/>
              <w:right w:val="single" w:sz="4" w:space="0" w:color="auto"/>
            </w:tcBorders>
            <w:hideMark/>
          </w:tcPr>
          <w:p w14:paraId="73D93FF5" w14:textId="77777777" w:rsidR="00D6578C" w:rsidRPr="00D6578C" w:rsidRDefault="00D6578C">
            <w:pPr>
              <w:spacing w:after="1" w:line="220" w:lineRule="atLeast"/>
              <w:jc w:val="center"/>
              <w:rPr>
                <w:color w:val="000000" w:themeColor="text1"/>
              </w:rPr>
            </w:pPr>
            <w:r w:rsidRPr="00D6578C">
              <w:rPr>
                <w:color w:val="000000" w:themeColor="text1"/>
              </w:rPr>
              <w:t>1.1</w:t>
            </w:r>
          </w:p>
        </w:tc>
        <w:tc>
          <w:tcPr>
            <w:tcW w:w="2268" w:type="dxa"/>
            <w:vMerge w:val="restart"/>
            <w:tcBorders>
              <w:top w:val="single" w:sz="4" w:space="0" w:color="auto"/>
              <w:left w:val="single" w:sz="4" w:space="0" w:color="auto"/>
              <w:bottom w:val="single" w:sz="4" w:space="0" w:color="auto"/>
              <w:right w:val="single" w:sz="4" w:space="0" w:color="auto"/>
            </w:tcBorders>
            <w:hideMark/>
          </w:tcPr>
          <w:p w14:paraId="70778C91" w14:textId="77777777" w:rsidR="00D6578C" w:rsidRPr="00D6578C" w:rsidRDefault="00D6578C">
            <w:pPr>
              <w:spacing w:after="1" w:line="220" w:lineRule="atLeast"/>
              <w:rPr>
                <w:color w:val="000000" w:themeColor="text1"/>
              </w:rPr>
            </w:pPr>
            <w:r w:rsidRPr="00D6578C">
              <w:rPr>
                <w:color w:val="000000" w:themeColor="text1"/>
              </w:rPr>
              <w:t>Обеспечивать функционирование эксплуатационной, диспетчерской и аварийной служб (</w:t>
            </w:r>
            <w:hyperlink r:id="rId81" w:history="1">
              <w:r w:rsidRPr="00D6578C">
                <w:rPr>
                  <w:rStyle w:val="af"/>
                  <w:color w:val="000000" w:themeColor="text1"/>
                  <w:u w:val="none"/>
                </w:rPr>
                <w:t>пункт 1 части 4 статьи 20</w:t>
              </w:r>
            </w:hyperlink>
            <w:r w:rsidRPr="00D6578C">
              <w:rPr>
                <w:color w:val="000000" w:themeColor="text1"/>
              </w:rPr>
              <w:t xml:space="preserve"> Федерального закона о теплоснабжении)</w:t>
            </w:r>
          </w:p>
        </w:tc>
        <w:tc>
          <w:tcPr>
            <w:tcW w:w="2685" w:type="dxa"/>
            <w:tcBorders>
              <w:top w:val="single" w:sz="4" w:space="0" w:color="auto"/>
              <w:left w:val="single" w:sz="4" w:space="0" w:color="auto"/>
              <w:bottom w:val="single" w:sz="4" w:space="0" w:color="auto"/>
              <w:right w:val="single" w:sz="4" w:space="0" w:color="auto"/>
            </w:tcBorders>
            <w:hideMark/>
          </w:tcPr>
          <w:p w14:paraId="35588C8A" w14:textId="77777777" w:rsidR="00D6578C" w:rsidRPr="00D6578C" w:rsidRDefault="00D6578C">
            <w:pPr>
              <w:spacing w:after="1" w:line="220" w:lineRule="atLeast"/>
              <w:rPr>
                <w:color w:val="000000" w:themeColor="text1"/>
              </w:rPr>
            </w:pPr>
            <w:r w:rsidRPr="00D6578C">
              <w:rPr>
                <w:color w:val="000000" w:themeColor="text1"/>
              </w:rPr>
              <w:t xml:space="preserve">Документы, предусмотренные </w:t>
            </w:r>
            <w:hyperlink r:id="rId82" w:history="1">
              <w:r w:rsidRPr="00D6578C">
                <w:rPr>
                  <w:rStyle w:val="af"/>
                  <w:color w:val="000000" w:themeColor="text1"/>
                  <w:u w:val="none"/>
                </w:rPr>
                <w:t>подпунктами 9.3.1</w:t>
              </w:r>
            </w:hyperlink>
            <w:r w:rsidRPr="00D6578C">
              <w:rPr>
                <w:color w:val="000000" w:themeColor="text1"/>
              </w:rPr>
              <w:t xml:space="preserve"> - </w:t>
            </w:r>
            <w:hyperlink r:id="rId83" w:history="1">
              <w:r w:rsidRPr="00D6578C">
                <w:rPr>
                  <w:rStyle w:val="af"/>
                  <w:color w:val="000000" w:themeColor="text1"/>
                  <w:u w:val="none"/>
                </w:rPr>
                <w:t>9.3.8 пункта 9</w:t>
              </w:r>
            </w:hyperlink>
            <w:r w:rsidRPr="00D6578C">
              <w:rPr>
                <w:color w:val="000000" w:themeColor="text1"/>
              </w:rPr>
              <w:t xml:space="preserve"> Правил</w:t>
            </w:r>
          </w:p>
        </w:tc>
        <w:tc>
          <w:tcPr>
            <w:tcW w:w="2139" w:type="dxa"/>
            <w:tcBorders>
              <w:top w:val="single" w:sz="4" w:space="0" w:color="auto"/>
              <w:left w:val="single" w:sz="4" w:space="0" w:color="auto"/>
              <w:bottom w:val="single" w:sz="4" w:space="0" w:color="auto"/>
              <w:right w:val="single" w:sz="4" w:space="0" w:color="auto"/>
            </w:tcBorders>
            <w:hideMark/>
          </w:tcPr>
          <w:p w14:paraId="21145956" w14:textId="77777777" w:rsidR="00D6578C" w:rsidRPr="00D6578C" w:rsidRDefault="00D6578C">
            <w:pPr>
              <w:spacing w:after="1" w:line="220" w:lineRule="atLeast"/>
              <w:rPr>
                <w:color w:val="000000" w:themeColor="text1"/>
              </w:rPr>
            </w:pPr>
            <w:r w:rsidRPr="00D6578C">
              <w:rPr>
                <w:color w:val="000000" w:themeColor="text1"/>
              </w:rPr>
              <w:t>Показатель обеспечения функционирования эксплуатационной, диспетчерской и аварийной служб</w:t>
            </w:r>
          </w:p>
        </w:tc>
        <w:tc>
          <w:tcPr>
            <w:tcW w:w="756" w:type="dxa"/>
            <w:tcBorders>
              <w:top w:val="single" w:sz="4" w:space="0" w:color="auto"/>
              <w:left w:val="single" w:sz="4" w:space="0" w:color="auto"/>
              <w:bottom w:val="single" w:sz="4" w:space="0" w:color="auto"/>
              <w:right w:val="single" w:sz="4" w:space="0" w:color="auto"/>
            </w:tcBorders>
            <w:hideMark/>
          </w:tcPr>
          <w:p w14:paraId="24B3EB7F" w14:textId="77777777" w:rsidR="00D6578C" w:rsidRPr="00D6578C" w:rsidRDefault="00D6578C">
            <w:pPr>
              <w:spacing w:after="1" w:line="220" w:lineRule="atLeast"/>
              <w:jc w:val="center"/>
              <w:rPr>
                <w:color w:val="000000" w:themeColor="text1"/>
              </w:rPr>
            </w:pPr>
            <w:r w:rsidRPr="00D6578C">
              <w:rPr>
                <w:color w:val="000000" w:themeColor="text1"/>
              </w:rPr>
              <w:t>0,05</w:t>
            </w:r>
          </w:p>
        </w:tc>
        <w:tc>
          <w:tcPr>
            <w:tcW w:w="1434" w:type="dxa"/>
            <w:tcBorders>
              <w:top w:val="single" w:sz="4" w:space="0" w:color="auto"/>
              <w:left w:val="single" w:sz="4" w:space="0" w:color="auto"/>
              <w:bottom w:val="single" w:sz="4" w:space="0" w:color="auto"/>
              <w:right w:val="single" w:sz="4" w:space="0" w:color="auto"/>
            </w:tcBorders>
            <w:hideMark/>
          </w:tcPr>
          <w:p w14:paraId="255E23E8"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функц</w:t>
            </w:r>
            <w:proofErr w:type="spellEnd"/>
          </w:p>
        </w:tc>
        <w:tc>
          <w:tcPr>
            <w:tcW w:w="2511" w:type="dxa"/>
            <w:tcBorders>
              <w:top w:val="single" w:sz="4" w:space="0" w:color="auto"/>
              <w:left w:val="single" w:sz="4" w:space="0" w:color="auto"/>
              <w:bottom w:val="single" w:sz="4" w:space="0" w:color="auto"/>
              <w:right w:val="single" w:sz="4" w:space="0" w:color="auto"/>
            </w:tcBorders>
            <w:hideMark/>
          </w:tcPr>
          <w:p w14:paraId="27943AAC"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функц</w:t>
            </w:r>
            <w:proofErr w:type="spellEnd"/>
            <w:r w:rsidRPr="00D6578C">
              <w:rPr>
                <w:color w:val="000000" w:themeColor="text1"/>
              </w:rPr>
              <w:t xml:space="preserve"> =</w:t>
            </w:r>
          </w:p>
          <w:p w14:paraId="7C9BA595"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шт</w:t>
            </w:r>
            <w:proofErr w:type="spellEnd"/>
            <w:r w:rsidRPr="00D6578C">
              <w:rPr>
                <w:color w:val="000000" w:themeColor="text1"/>
              </w:rPr>
              <w:t xml:space="preserve"> * 0,1 +</w:t>
            </w:r>
          </w:p>
          <w:p w14:paraId="7A2C41CE"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согл</w:t>
            </w:r>
            <w:proofErr w:type="spellEnd"/>
            <w:r w:rsidRPr="00D6578C">
              <w:rPr>
                <w:color w:val="000000" w:themeColor="text1"/>
              </w:rPr>
              <w:t xml:space="preserve"> * 0,1 +</w:t>
            </w:r>
          </w:p>
          <w:p w14:paraId="0EE585A2"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дисп</w:t>
            </w:r>
            <w:proofErr w:type="spellEnd"/>
            <w:r w:rsidRPr="00D6578C">
              <w:rPr>
                <w:color w:val="000000" w:themeColor="text1"/>
              </w:rPr>
              <w:t xml:space="preserve"> * 0,1 +</w:t>
            </w:r>
          </w:p>
          <w:p w14:paraId="16444CD4"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перечень</w:t>
            </w:r>
            <w:proofErr w:type="spellEnd"/>
            <w:r w:rsidRPr="00D6578C">
              <w:rPr>
                <w:color w:val="000000" w:themeColor="text1"/>
              </w:rPr>
              <w:t xml:space="preserve"> * 0,1 +</w:t>
            </w:r>
          </w:p>
          <w:p w14:paraId="5544249A"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эксп</w:t>
            </w:r>
            <w:proofErr w:type="spellEnd"/>
            <w:r w:rsidRPr="00D6578C">
              <w:rPr>
                <w:color w:val="000000" w:themeColor="text1"/>
                <w:vertAlign w:val="subscript"/>
              </w:rPr>
              <w:t>/</w:t>
            </w:r>
            <w:proofErr w:type="spellStart"/>
            <w:proofErr w:type="gramStart"/>
            <w:r w:rsidRPr="00D6578C">
              <w:rPr>
                <w:color w:val="000000" w:themeColor="text1"/>
                <w:vertAlign w:val="subscript"/>
              </w:rPr>
              <w:t>произв.инстр</w:t>
            </w:r>
            <w:proofErr w:type="spellEnd"/>
            <w:proofErr w:type="gramEnd"/>
            <w:r w:rsidRPr="00D6578C">
              <w:rPr>
                <w:color w:val="000000" w:themeColor="text1"/>
              </w:rPr>
              <w:t xml:space="preserve"> * 0,1 +</w:t>
            </w:r>
          </w:p>
          <w:p w14:paraId="323CFBA4"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знаний</w:t>
            </w:r>
            <w:proofErr w:type="spellEnd"/>
            <w:r w:rsidRPr="00D6578C">
              <w:rPr>
                <w:color w:val="000000" w:themeColor="text1"/>
              </w:rPr>
              <w:t xml:space="preserve"> * 0,1 +</w:t>
            </w:r>
          </w:p>
          <w:p w14:paraId="688E984B"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обуч</w:t>
            </w:r>
            <w:proofErr w:type="spellEnd"/>
            <w:r w:rsidRPr="00D6578C">
              <w:rPr>
                <w:color w:val="000000" w:themeColor="text1"/>
              </w:rPr>
              <w:t xml:space="preserve"> * 0,1 +</w:t>
            </w:r>
          </w:p>
          <w:p w14:paraId="41756DA8"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отв</w:t>
            </w:r>
            <w:proofErr w:type="spellEnd"/>
            <w:r w:rsidRPr="00D6578C">
              <w:rPr>
                <w:color w:val="000000" w:themeColor="text1"/>
              </w:rPr>
              <w:t xml:space="preserve"> * 0,1 +</w:t>
            </w:r>
          </w:p>
          <w:p w14:paraId="50FC9BE6"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охр.труда</w:t>
            </w:r>
            <w:proofErr w:type="spellEnd"/>
            <w:r w:rsidRPr="00D6578C">
              <w:rPr>
                <w:color w:val="000000" w:themeColor="text1"/>
              </w:rPr>
              <w:t xml:space="preserve"> * 0,1 +</w:t>
            </w:r>
          </w:p>
          <w:p w14:paraId="05F5A68B"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трен</w:t>
            </w:r>
            <w:proofErr w:type="spellEnd"/>
            <w:r w:rsidRPr="00D6578C">
              <w:rPr>
                <w:color w:val="000000" w:themeColor="text1"/>
              </w:rPr>
              <w:t xml:space="preserve"> * 0,1</w:t>
            </w:r>
          </w:p>
        </w:tc>
        <w:tc>
          <w:tcPr>
            <w:tcW w:w="823" w:type="dxa"/>
            <w:tcBorders>
              <w:top w:val="single" w:sz="4" w:space="0" w:color="auto"/>
              <w:left w:val="single" w:sz="4" w:space="0" w:color="auto"/>
              <w:bottom w:val="single" w:sz="4" w:space="0" w:color="auto"/>
              <w:right w:val="single" w:sz="4" w:space="0" w:color="auto"/>
            </w:tcBorders>
          </w:tcPr>
          <w:p w14:paraId="3C02C9C2" w14:textId="77777777" w:rsidR="00D6578C" w:rsidRPr="00D6578C" w:rsidRDefault="00D6578C">
            <w:pPr>
              <w:spacing w:after="1" w:line="220" w:lineRule="atLeast"/>
              <w:rPr>
                <w:color w:val="000000" w:themeColor="text1"/>
              </w:rPr>
            </w:pPr>
          </w:p>
        </w:tc>
        <w:tc>
          <w:tcPr>
            <w:tcW w:w="1254" w:type="dxa"/>
            <w:tcBorders>
              <w:top w:val="single" w:sz="4" w:space="0" w:color="auto"/>
              <w:left w:val="single" w:sz="4" w:space="0" w:color="auto"/>
              <w:bottom w:val="single" w:sz="4" w:space="0" w:color="auto"/>
              <w:right w:val="single" w:sz="4" w:space="0" w:color="auto"/>
            </w:tcBorders>
          </w:tcPr>
          <w:p w14:paraId="5202F835" w14:textId="77777777" w:rsidR="00D6578C" w:rsidRPr="00D6578C" w:rsidRDefault="00D6578C">
            <w:pPr>
              <w:spacing w:after="1" w:line="220" w:lineRule="atLeast"/>
              <w:rPr>
                <w:color w:val="000000" w:themeColor="text1"/>
              </w:rPr>
            </w:pPr>
          </w:p>
        </w:tc>
      </w:tr>
      <w:tr w:rsidR="00D6578C" w:rsidRPr="00D6578C" w14:paraId="500D8181" w14:textId="77777777">
        <w:tc>
          <w:tcPr>
            <w:tcW w:w="992" w:type="dxa"/>
            <w:tcBorders>
              <w:top w:val="single" w:sz="4" w:space="0" w:color="auto"/>
              <w:left w:val="single" w:sz="4" w:space="0" w:color="auto"/>
              <w:bottom w:val="single" w:sz="4" w:space="0" w:color="auto"/>
              <w:right w:val="single" w:sz="4" w:space="0" w:color="auto"/>
            </w:tcBorders>
            <w:hideMark/>
          </w:tcPr>
          <w:p w14:paraId="2809E06A" w14:textId="77777777" w:rsidR="00D6578C" w:rsidRPr="00D6578C" w:rsidRDefault="00D6578C">
            <w:pPr>
              <w:spacing w:after="1" w:line="220" w:lineRule="atLeast"/>
              <w:jc w:val="center"/>
              <w:rPr>
                <w:color w:val="000000" w:themeColor="text1"/>
              </w:rPr>
            </w:pPr>
            <w:r w:rsidRPr="00D6578C">
              <w:rPr>
                <w:color w:val="000000" w:themeColor="text1"/>
              </w:rPr>
              <w:t>1.1.1</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1DF30CD7" w14:textId="77777777" w:rsidR="00D6578C" w:rsidRPr="00D6578C" w:rsidRDefault="00D6578C">
            <w:pPr>
              <w:rPr>
                <w:color w:val="000000" w:themeColor="text1"/>
              </w:rPr>
            </w:pPr>
          </w:p>
        </w:tc>
        <w:tc>
          <w:tcPr>
            <w:tcW w:w="2685" w:type="dxa"/>
            <w:tcBorders>
              <w:top w:val="single" w:sz="4" w:space="0" w:color="auto"/>
              <w:left w:val="single" w:sz="4" w:space="0" w:color="auto"/>
              <w:bottom w:val="single" w:sz="4" w:space="0" w:color="auto"/>
              <w:right w:val="single" w:sz="4" w:space="0" w:color="auto"/>
            </w:tcBorders>
            <w:hideMark/>
          </w:tcPr>
          <w:p w14:paraId="10404EC7" w14:textId="77777777" w:rsidR="00D6578C" w:rsidRPr="00D6578C" w:rsidRDefault="00D6578C">
            <w:pPr>
              <w:spacing w:after="1" w:line="220" w:lineRule="atLeast"/>
              <w:rPr>
                <w:color w:val="000000" w:themeColor="text1"/>
              </w:rPr>
            </w:pPr>
            <w:r w:rsidRPr="00D6578C">
              <w:rPr>
                <w:color w:val="000000" w:themeColor="text1"/>
              </w:rPr>
              <w:t>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энергосервисные контракты в случае привлечения специализированных организаций для эксплуатации оборудования (</w:t>
            </w:r>
            <w:hyperlink r:id="rId84" w:history="1">
              <w:r w:rsidRPr="00D6578C">
                <w:rPr>
                  <w:rStyle w:val="af"/>
                  <w:color w:val="000000" w:themeColor="text1"/>
                  <w:u w:val="none"/>
                </w:rPr>
                <w:t>подпункт 9.3.1 пункта 9</w:t>
              </w:r>
            </w:hyperlink>
            <w:r w:rsidRPr="00D6578C">
              <w:rPr>
                <w:color w:val="000000" w:themeColor="text1"/>
              </w:rPr>
              <w:t xml:space="preserve"> Правил)</w:t>
            </w:r>
          </w:p>
        </w:tc>
        <w:tc>
          <w:tcPr>
            <w:tcW w:w="2139" w:type="dxa"/>
            <w:tcBorders>
              <w:top w:val="single" w:sz="4" w:space="0" w:color="auto"/>
              <w:left w:val="single" w:sz="4" w:space="0" w:color="auto"/>
              <w:bottom w:val="single" w:sz="4" w:space="0" w:color="auto"/>
              <w:right w:val="single" w:sz="4" w:space="0" w:color="auto"/>
            </w:tcBorders>
            <w:hideMark/>
          </w:tcPr>
          <w:p w14:paraId="0E1AE464" w14:textId="77777777" w:rsidR="00D6578C" w:rsidRPr="00D6578C" w:rsidRDefault="00D6578C">
            <w:pPr>
              <w:spacing w:after="1" w:line="220" w:lineRule="atLeast"/>
              <w:rPr>
                <w:color w:val="000000" w:themeColor="text1"/>
              </w:rPr>
            </w:pPr>
            <w:r w:rsidRPr="00D6578C">
              <w:rPr>
                <w:color w:val="000000" w:themeColor="text1"/>
              </w:rPr>
              <w:t>Показатель наличия персонала, осуществляющего функции эксплуатационной, диспетчерской и аварийной служб или договоров на техническое обслуживание, энергосервисных контрактов</w:t>
            </w:r>
          </w:p>
        </w:tc>
        <w:tc>
          <w:tcPr>
            <w:tcW w:w="756" w:type="dxa"/>
            <w:tcBorders>
              <w:top w:val="single" w:sz="4" w:space="0" w:color="auto"/>
              <w:left w:val="single" w:sz="4" w:space="0" w:color="auto"/>
              <w:bottom w:val="single" w:sz="4" w:space="0" w:color="auto"/>
              <w:right w:val="single" w:sz="4" w:space="0" w:color="auto"/>
            </w:tcBorders>
            <w:hideMark/>
          </w:tcPr>
          <w:p w14:paraId="38B8775E" w14:textId="77777777" w:rsidR="00D6578C" w:rsidRPr="00D6578C" w:rsidRDefault="00D6578C">
            <w:pPr>
              <w:spacing w:after="1" w:line="220" w:lineRule="atLeast"/>
              <w:jc w:val="center"/>
              <w:rPr>
                <w:color w:val="000000" w:themeColor="text1"/>
              </w:rPr>
            </w:pPr>
            <w:r w:rsidRPr="00D6578C">
              <w:rPr>
                <w:color w:val="000000" w:themeColor="text1"/>
              </w:rPr>
              <w:t>0,1</w:t>
            </w:r>
          </w:p>
        </w:tc>
        <w:tc>
          <w:tcPr>
            <w:tcW w:w="1434" w:type="dxa"/>
            <w:tcBorders>
              <w:top w:val="single" w:sz="4" w:space="0" w:color="auto"/>
              <w:left w:val="single" w:sz="4" w:space="0" w:color="auto"/>
              <w:bottom w:val="single" w:sz="4" w:space="0" w:color="auto"/>
              <w:right w:val="single" w:sz="4" w:space="0" w:color="auto"/>
            </w:tcBorders>
            <w:hideMark/>
          </w:tcPr>
          <w:p w14:paraId="17C81CFB"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шт</w:t>
            </w:r>
            <w:proofErr w:type="spellEnd"/>
          </w:p>
        </w:tc>
        <w:tc>
          <w:tcPr>
            <w:tcW w:w="2511" w:type="dxa"/>
            <w:tcBorders>
              <w:top w:val="single" w:sz="4" w:space="0" w:color="auto"/>
              <w:left w:val="single" w:sz="4" w:space="0" w:color="auto"/>
              <w:bottom w:val="single" w:sz="4" w:space="0" w:color="auto"/>
              <w:right w:val="single" w:sz="4" w:space="0" w:color="auto"/>
            </w:tcBorders>
            <w:hideMark/>
          </w:tcPr>
          <w:p w14:paraId="730C75C3" w14:textId="77777777" w:rsidR="00D6578C" w:rsidRPr="00D6578C" w:rsidRDefault="00D6578C">
            <w:pPr>
              <w:spacing w:after="1" w:line="220" w:lineRule="atLeast"/>
              <w:rPr>
                <w:color w:val="000000" w:themeColor="text1"/>
              </w:rPr>
            </w:pPr>
            <w:r w:rsidRPr="00D6578C">
              <w:rPr>
                <w:color w:val="000000" w:themeColor="text1"/>
              </w:rPr>
              <w:t>Наличие - 1</w:t>
            </w:r>
          </w:p>
          <w:p w14:paraId="400EBCF7"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823" w:type="dxa"/>
            <w:tcBorders>
              <w:top w:val="single" w:sz="4" w:space="0" w:color="auto"/>
              <w:left w:val="single" w:sz="4" w:space="0" w:color="auto"/>
              <w:bottom w:val="single" w:sz="4" w:space="0" w:color="auto"/>
              <w:right w:val="single" w:sz="4" w:space="0" w:color="auto"/>
            </w:tcBorders>
          </w:tcPr>
          <w:p w14:paraId="107424C7" w14:textId="77777777" w:rsidR="00D6578C" w:rsidRPr="00D6578C" w:rsidRDefault="00D6578C">
            <w:pPr>
              <w:spacing w:after="1" w:line="220" w:lineRule="atLeast"/>
              <w:rPr>
                <w:color w:val="000000" w:themeColor="text1"/>
              </w:rPr>
            </w:pPr>
          </w:p>
        </w:tc>
        <w:tc>
          <w:tcPr>
            <w:tcW w:w="1254" w:type="dxa"/>
            <w:tcBorders>
              <w:top w:val="single" w:sz="4" w:space="0" w:color="auto"/>
              <w:left w:val="single" w:sz="4" w:space="0" w:color="auto"/>
              <w:bottom w:val="single" w:sz="4" w:space="0" w:color="auto"/>
              <w:right w:val="single" w:sz="4" w:space="0" w:color="auto"/>
            </w:tcBorders>
          </w:tcPr>
          <w:p w14:paraId="52B39FFD" w14:textId="77777777" w:rsidR="00D6578C" w:rsidRPr="00D6578C" w:rsidRDefault="00D6578C">
            <w:pPr>
              <w:spacing w:after="1" w:line="220" w:lineRule="atLeast"/>
              <w:rPr>
                <w:color w:val="000000" w:themeColor="text1"/>
              </w:rPr>
            </w:pPr>
          </w:p>
        </w:tc>
      </w:tr>
      <w:tr w:rsidR="00D6578C" w:rsidRPr="00D6578C" w14:paraId="1659C95D" w14:textId="77777777">
        <w:tc>
          <w:tcPr>
            <w:tcW w:w="992" w:type="dxa"/>
            <w:tcBorders>
              <w:top w:val="single" w:sz="4" w:space="0" w:color="auto"/>
              <w:left w:val="single" w:sz="4" w:space="0" w:color="auto"/>
              <w:bottom w:val="single" w:sz="4" w:space="0" w:color="auto"/>
              <w:right w:val="single" w:sz="4" w:space="0" w:color="auto"/>
            </w:tcBorders>
            <w:hideMark/>
          </w:tcPr>
          <w:p w14:paraId="312E0E7A" w14:textId="77777777" w:rsidR="00D6578C" w:rsidRPr="00D6578C" w:rsidRDefault="00D6578C">
            <w:pPr>
              <w:spacing w:after="1" w:line="220" w:lineRule="atLeast"/>
              <w:jc w:val="center"/>
              <w:rPr>
                <w:color w:val="000000" w:themeColor="text1"/>
              </w:rPr>
            </w:pPr>
            <w:r w:rsidRPr="00D6578C">
              <w:rPr>
                <w:color w:val="000000" w:themeColor="text1"/>
              </w:rPr>
              <w:t>1.1.2</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4EEE2547" w14:textId="77777777" w:rsidR="00D6578C" w:rsidRPr="00D6578C" w:rsidRDefault="00D6578C">
            <w:pPr>
              <w:rPr>
                <w:color w:val="000000" w:themeColor="text1"/>
              </w:rPr>
            </w:pPr>
          </w:p>
        </w:tc>
        <w:tc>
          <w:tcPr>
            <w:tcW w:w="2685" w:type="dxa"/>
            <w:vMerge w:val="restart"/>
            <w:tcBorders>
              <w:top w:val="single" w:sz="4" w:space="0" w:color="auto"/>
              <w:left w:val="single" w:sz="4" w:space="0" w:color="auto"/>
              <w:bottom w:val="single" w:sz="4" w:space="0" w:color="auto"/>
              <w:right w:val="single" w:sz="4" w:space="0" w:color="auto"/>
            </w:tcBorders>
            <w:hideMark/>
          </w:tcPr>
          <w:p w14:paraId="2118EF29" w14:textId="77777777" w:rsidR="00D6578C" w:rsidRPr="00D6578C" w:rsidRDefault="00D6578C">
            <w:pPr>
              <w:spacing w:after="1" w:line="220" w:lineRule="atLeast"/>
              <w:rPr>
                <w:color w:val="000000" w:themeColor="text1"/>
              </w:rPr>
            </w:pPr>
            <w:r w:rsidRPr="00D6578C">
              <w:rPr>
                <w:color w:val="000000" w:themeColor="text1"/>
              </w:rPr>
              <w:t xml:space="preserve">Копия заключенного соглашения об управлении системой теплоснабжения, в соответствии с требованиями </w:t>
            </w:r>
            <w:hyperlink r:id="rId85" w:history="1">
              <w:r w:rsidRPr="00D6578C">
                <w:rPr>
                  <w:rStyle w:val="af"/>
                  <w:color w:val="000000" w:themeColor="text1"/>
                  <w:u w:val="none"/>
                </w:rPr>
                <w:t>Правил</w:t>
              </w:r>
            </w:hyperlink>
            <w:r w:rsidRPr="00D6578C">
              <w:rPr>
                <w:color w:val="000000" w:themeColor="text1"/>
              </w:rPr>
              <w:t xml:space="preserve"> организации теплоснабжения в Российской Федерации, утвержденных постановлением </w:t>
            </w:r>
            <w:r w:rsidRPr="00D6578C">
              <w:rPr>
                <w:color w:val="000000" w:themeColor="text1"/>
              </w:rPr>
              <w:lastRenderedPageBreak/>
              <w:t>Правительства Российской Федерации от 08 августа 2012 г. № 808 (далее - Правила организации теплоснабжения в Российской Федерации) (</w:t>
            </w:r>
            <w:hyperlink r:id="rId86" w:history="1">
              <w:r w:rsidRPr="00D6578C">
                <w:rPr>
                  <w:rStyle w:val="af"/>
                  <w:color w:val="000000" w:themeColor="text1"/>
                  <w:u w:val="none"/>
                </w:rPr>
                <w:t>подпункт 9.3.2 пункта 9</w:t>
              </w:r>
            </w:hyperlink>
            <w:r w:rsidRPr="00D6578C">
              <w:rPr>
                <w:color w:val="000000" w:themeColor="text1"/>
              </w:rPr>
              <w:t xml:space="preserve"> Правил)</w:t>
            </w:r>
          </w:p>
        </w:tc>
        <w:tc>
          <w:tcPr>
            <w:tcW w:w="2139" w:type="dxa"/>
            <w:tcBorders>
              <w:top w:val="single" w:sz="4" w:space="0" w:color="auto"/>
              <w:left w:val="single" w:sz="4" w:space="0" w:color="auto"/>
              <w:bottom w:val="single" w:sz="4" w:space="0" w:color="auto"/>
              <w:right w:val="single" w:sz="4" w:space="0" w:color="auto"/>
            </w:tcBorders>
            <w:hideMark/>
          </w:tcPr>
          <w:p w14:paraId="549BAD9E" w14:textId="77777777" w:rsidR="00D6578C" w:rsidRPr="00D6578C" w:rsidRDefault="00D6578C">
            <w:pPr>
              <w:spacing w:after="1" w:line="220" w:lineRule="atLeast"/>
              <w:rPr>
                <w:color w:val="000000" w:themeColor="text1"/>
              </w:rPr>
            </w:pPr>
            <w:r w:rsidRPr="00D6578C">
              <w:rPr>
                <w:color w:val="000000" w:themeColor="text1"/>
              </w:rPr>
              <w:lastRenderedPageBreak/>
              <w:t>Показатель наличия соглашения об управлении системой теплоснабжения</w:t>
            </w:r>
          </w:p>
        </w:tc>
        <w:tc>
          <w:tcPr>
            <w:tcW w:w="756" w:type="dxa"/>
            <w:tcBorders>
              <w:top w:val="single" w:sz="4" w:space="0" w:color="auto"/>
              <w:left w:val="single" w:sz="4" w:space="0" w:color="auto"/>
              <w:bottom w:val="single" w:sz="4" w:space="0" w:color="auto"/>
              <w:right w:val="single" w:sz="4" w:space="0" w:color="auto"/>
            </w:tcBorders>
            <w:hideMark/>
          </w:tcPr>
          <w:p w14:paraId="7360694D" w14:textId="77777777" w:rsidR="00D6578C" w:rsidRPr="00D6578C" w:rsidRDefault="00D6578C">
            <w:pPr>
              <w:spacing w:after="1" w:line="220" w:lineRule="atLeast"/>
              <w:jc w:val="center"/>
              <w:rPr>
                <w:color w:val="000000" w:themeColor="text1"/>
              </w:rPr>
            </w:pPr>
            <w:r w:rsidRPr="00D6578C">
              <w:rPr>
                <w:color w:val="000000" w:themeColor="text1"/>
              </w:rPr>
              <w:t>0,1</w:t>
            </w:r>
          </w:p>
        </w:tc>
        <w:tc>
          <w:tcPr>
            <w:tcW w:w="1434" w:type="dxa"/>
            <w:tcBorders>
              <w:top w:val="single" w:sz="4" w:space="0" w:color="auto"/>
              <w:left w:val="single" w:sz="4" w:space="0" w:color="auto"/>
              <w:bottom w:val="single" w:sz="4" w:space="0" w:color="auto"/>
              <w:right w:val="single" w:sz="4" w:space="0" w:color="auto"/>
            </w:tcBorders>
            <w:hideMark/>
          </w:tcPr>
          <w:p w14:paraId="54B4A62F"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согл</w:t>
            </w:r>
            <w:proofErr w:type="spellEnd"/>
          </w:p>
        </w:tc>
        <w:tc>
          <w:tcPr>
            <w:tcW w:w="2511" w:type="dxa"/>
            <w:tcBorders>
              <w:top w:val="single" w:sz="4" w:space="0" w:color="auto"/>
              <w:left w:val="single" w:sz="4" w:space="0" w:color="auto"/>
              <w:bottom w:val="single" w:sz="4" w:space="0" w:color="auto"/>
              <w:right w:val="single" w:sz="4" w:space="0" w:color="auto"/>
            </w:tcBorders>
            <w:hideMark/>
          </w:tcPr>
          <w:p w14:paraId="3158329D"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согл</w:t>
            </w:r>
            <w:proofErr w:type="spellEnd"/>
            <w:r w:rsidRPr="00D6578C">
              <w:rPr>
                <w:color w:val="000000" w:themeColor="text1"/>
              </w:rPr>
              <w:t xml:space="preserve"> = </w:t>
            </w:r>
            <w:proofErr w:type="spellStart"/>
            <w:r w:rsidRPr="00D6578C">
              <w:rPr>
                <w:color w:val="000000" w:themeColor="text1"/>
              </w:rPr>
              <w:t>N</w:t>
            </w:r>
            <w:r w:rsidRPr="00D6578C">
              <w:rPr>
                <w:color w:val="000000" w:themeColor="text1"/>
                <w:vertAlign w:val="subscript"/>
              </w:rPr>
              <w:t>согл</w:t>
            </w:r>
            <w:proofErr w:type="spellEnd"/>
            <w:r w:rsidRPr="00D6578C">
              <w:rPr>
                <w:color w:val="000000" w:themeColor="text1"/>
                <w:vertAlign w:val="subscript"/>
              </w:rPr>
              <w:t xml:space="preserve"> / </w:t>
            </w:r>
            <w:proofErr w:type="spellStart"/>
            <w:r w:rsidRPr="00D6578C">
              <w:rPr>
                <w:color w:val="000000" w:themeColor="text1"/>
                <w:vertAlign w:val="subscript"/>
              </w:rPr>
              <w:t>Nвсего</w:t>
            </w:r>
            <w:proofErr w:type="spellEnd"/>
            <w:r w:rsidRPr="00D6578C">
              <w:rPr>
                <w:color w:val="000000" w:themeColor="text1"/>
                <w:vertAlign w:val="subscript"/>
              </w:rPr>
              <w:t xml:space="preserve"> РСО в системе т/</w:t>
            </w:r>
            <w:proofErr w:type="spellStart"/>
            <w:r w:rsidRPr="00D6578C">
              <w:rPr>
                <w:color w:val="000000" w:themeColor="text1"/>
                <w:vertAlign w:val="subscript"/>
              </w:rPr>
              <w:t>сн</w:t>
            </w:r>
            <w:proofErr w:type="spellEnd"/>
          </w:p>
        </w:tc>
        <w:tc>
          <w:tcPr>
            <w:tcW w:w="823" w:type="dxa"/>
            <w:tcBorders>
              <w:top w:val="single" w:sz="4" w:space="0" w:color="auto"/>
              <w:left w:val="single" w:sz="4" w:space="0" w:color="auto"/>
              <w:bottom w:val="single" w:sz="4" w:space="0" w:color="auto"/>
              <w:right w:val="single" w:sz="4" w:space="0" w:color="auto"/>
            </w:tcBorders>
          </w:tcPr>
          <w:p w14:paraId="1F9A8D33" w14:textId="77777777" w:rsidR="00D6578C" w:rsidRPr="00D6578C" w:rsidRDefault="00D6578C">
            <w:pPr>
              <w:spacing w:after="1" w:line="220" w:lineRule="atLeast"/>
              <w:rPr>
                <w:color w:val="000000" w:themeColor="text1"/>
              </w:rPr>
            </w:pPr>
          </w:p>
        </w:tc>
        <w:tc>
          <w:tcPr>
            <w:tcW w:w="1254" w:type="dxa"/>
            <w:tcBorders>
              <w:top w:val="single" w:sz="4" w:space="0" w:color="auto"/>
              <w:left w:val="single" w:sz="4" w:space="0" w:color="auto"/>
              <w:bottom w:val="single" w:sz="4" w:space="0" w:color="auto"/>
              <w:right w:val="single" w:sz="4" w:space="0" w:color="auto"/>
            </w:tcBorders>
          </w:tcPr>
          <w:p w14:paraId="0727A10B" w14:textId="77777777" w:rsidR="00D6578C" w:rsidRPr="00D6578C" w:rsidRDefault="00D6578C">
            <w:pPr>
              <w:spacing w:after="1" w:line="220" w:lineRule="atLeast"/>
              <w:rPr>
                <w:color w:val="000000" w:themeColor="text1"/>
              </w:rPr>
            </w:pPr>
          </w:p>
        </w:tc>
      </w:tr>
      <w:tr w:rsidR="00D6578C" w:rsidRPr="00D6578C" w14:paraId="58CF4564" w14:textId="77777777">
        <w:tc>
          <w:tcPr>
            <w:tcW w:w="992" w:type="dxa"/>
            <w:tcBorders>
              <w:top w:val="single" w:sz="4" w:space="0" w:color="auto"/>
              <w:left w:val="single" w:sz="4" w:space="0" w:color="auto"/>
              <w:bottom w:val="single" w:sz="4" w:space="0" w:color="auto"/>
              <w:right w:val="single" w:sz="4" w:space="0" w:color="auto"/>
            </w:tcBorders>
            <w:hideMark/>
          </w:tcPr>
          <w:p w14:paraId="0D8EA844" w14:textId="77777777" w:rsidR="00D6578C" w:rsidRPr="00D6578C" w:rsidRDefault="00D6578C">
            <w:pPr>
              <w:spacing w:after="1" w:line="220" w:lineRule="atLeast"/>
              <w:jc w:val="center"/>
              <w:rPr>
                <w:color w:val="000000" w:themeColor="text1"/>
              </w:rPr>
            </w:pPr>
            <w:r w:rsidRPr="00D6578C">
              <w:rPr>
                <w:color w:val="000000" w:themeColor="text1"/>
              </w:rPr>
              <w:t>1.1.2.1</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34D9E403" w14:textId="77777777" w:rsidR="00D6578C" w:rsidRPr="00D6578C" w:rsidRDefault="00D6578C">
            <w:pPr>
              <w:rPr>
                <w:color w:val="000000" w:themeColor="text1"/>
              </w:rPr>
            </w:pPr>
          </w:p>
        </w:tc>
        <w:tc>
          <w:tcPr>
            <w:tcW w:w="2685" w:type="dxa"/>
            <w:vMerge/>
            <w:tcBorders>
              <w:top w:val="single" w:sz="4" w:space="0" w:color="auto"/>
              <w:left w:val="single" w:sz="4" w:space="0" w:color="auto"/>
              <w:bottom w:val="single" w:sz="4" w:space="0" w:color="auto"/>
              <w:right w:val="single" w:sz="4" w:space="0" w:color="auto"/>
            </w:tcBorders>
            <w:vAlign w:val="center"/>
            <w:hideMark/>
          </w:tcPr>
          <w:p w14:paraId="260D207B" w14:textId="77777777" w:rsidR="00D6578C" w:rsidRPr="00D6578C" w:rsidRDefault="00D6578C">
            <w:pPr>
              <w:rPr>
                <w:color w:val="000000" w:themeColor="text1"/>
              </w:rPr>
            </w:pPr>
          </w:p>
        </w:tc>
        <w:tc>
          <w:tcPr>
            <w:tcW w:w="2139" w:type="dxa"/>
            <w:tcBorders>
              <w:top w:val="single" w:sz="4" w:space="0" w:color="auto"/>
              <w:left w:val="single" w:sz="4" w:space="0" w:color="auto"/>
              <w:bottom w:val="single" w:sz="4" w:space="0" w:color="auto"/>
              <w:right w:val="single" w:sz="4" w:space="0" w:color="auto"/>
            </w:tcBorders>
            <w:hideMark/>
          </w:tcPr>
          <w:p w14:paraId="60A3DCE8" w14:textId="77777777" w:rsidR="00D6578C" w:rsidRPr="00D6578C" w:rsidRDefault="00D6578C">
            <w:pPr>
              <w:spacing w:after="1" w:line="220" w:lineRule="atLeast"/>
              <w:rPr>
                <w:color w:val="000000" w:themeColor="text1"/>
              </w:rPr>
            </w:pPr>
            <w:r w:rsidRPr="00D6578C">
              <w:rPr>
                <w:color w:val="000000" w:themeColor="text1"/>
              </w:rPr>
              <w:t>Количество заключенных соглашений об управлении системой теплоснабжения</w:t>
            </w:r>
          </w:p>
        </w:tc>
        <w:tc>
          <w:tcPr>
            <w:tcW w:w="756" w:type="dxa"/>
            <w:tcBorders>
              <w:top w:val="single" w:sz="4" w:space="0" w:color="auto"/>
              <w:left w:val="single" w:sz="4" w:space="0" w:color="auto"/>
              <w:bottom w:val="single" w:sz="4" w:space="0" w:color="auto"/>
              <w:right w:val="single" w:sz="4" w:space="0" w:color="auto"/>
            </w:tcBorders>
            <w:hideMark/>
          </w:tcPr>
          <w:p w14:paraId="095EA267" w14:textId="77777777" w:rsidR="00D6578C" w:rsidRPr="00D6578C" w:rsidRDefault="00D6578C">
            <w:pPr>
              <w:spacing w:after="1" w:line="220" w:lineRule="atLeast"/>
              <w:jc w:val="center"/>
              <w:rPr>
                <w:color w:val="000000" w:themeColor="text1"/>
              </w:rPr>
            </w:pPr>
            <w:r w:rsidRPr="00D6578C">
              <w:rPr>
                <w:color w:val="000000" w:themeColor="text1"/>
              </w:rPr>
              <w:t>-</w:t>
            </w:r>
          </w:p>
        </w:tc>
        <w:tc>
          <w:tcPr>
            <w:tcW w:w="1434" w:type="dxa"/>
            <w:tcBorders>
              <w:top w:val="single" w:sz="4" w:space="0" w:color="auto"/>
              <w:left w:val="single" w:sz="4" w:space="0" w:color="auto"/>
              <w:bottom w:val="single" w:sz="4" w:space="0" w:color="auto"/>
              <w:right w:val="single" w:sz="4" w:space="0" w:color="auto"/>
            </w:tcBorders>
            <w:hideMark/>
          </w:tcPr>
          <w:p w14:paraId="0E88EF09" w14:textId="77777777" w:rsidR="00D6578C" w:rsidRPr="00D6578C" w:rsidRDefault="00D6578C">
            <w:pPr>
              <w:spacing w:after="1" w:line="220" w:lineRule="atLeast"/>
              <w:rPr>
                <w:color w:val="000000" w:themeColor="text1"/>
              </w:rPr>
            </w:pPr>
            <w:proofErr w:type="spellStart"/>
            <w:r w:rsidRPr="00D6578C">
              <w:rPr>
                <w:color w:val="000000" w:themeColor="text1"/>
              </w:rPr>
              <w:t>N</w:t>
            </w:r>
            <w:r w:rsidRPr="00D6578C">
              <w:rPr>
                <w:color w:val="000000" w:themeColor="text1"/>
                <w:vertAlign w:val="subscript"/>
              </w:rPr>
              <w:t>согл</w:t>
            </w:r>
            <w:proofErr w:type="spellEnd"/>
          </w:p>
        </w:tc>
        <w:tc>
          <w:tcPr>
            <w:tcW w:w="2511" w:type="dxa"/>
            <w:tcBorders>
              <w:top w:val="single" w:sz="4" w:space="0" w:color="auto"/>
              <w:left w:val="single" w:sz="4" w:space="0" w:color="auto"/>
              <w:bottom w:val="single" w:sz="4" w:space="0" w:color="auto"/>
              <w:right w:val="single" w:sz="4" w:space="0" w:color="auto"/>
            </w:tcBorders>
            <w:hideMark/>
          </w:tcPr>
          <w:p w14:paraId="3646E6CA" w14:textId="77777777" w:rsidR="00D6578C" w:rsidRPr="00D6578C" w:rsidRDefault="00D6578C">
            <w:pPr>
              <w:spacing w:after="1" w:line="220" w:lineRule="atLeast"/>
              <w:rPr>
                <w:color w:val="000000" w:themeColor="text1"/>
              </w:rPr>
            </w:pPr>
            <w:r w:rsidRPr="00D6578C">
              <w:rPr>
                <w:color w:val="000000" w:themeColor="text1"/>
              </w:rPr>
              <w:t>Фактическое значение</w:t>
            </w:r>
          </w:p>
        </w:tc>
        <w:tc>
          <w:tcPr>
            <w:tcW w:w="823" w:type="dxa"/>
            <w:tcBorders>
              <w:top w:val="single" w:sz="4" w:space="0" w:color="auto"/>
              <w:left w:val="single" w:sz="4" w:space="0" w:color="auto"/>
              <w:bottom w:val="single" w:sz="4" w:space="0" w:color="auto"/>
              <w:right w:val="single" w:sz="4" w:space="0" w:color="auto"/>
            </w:tcBorders>
          </w:tcPr>
          <w:p w14:paraId="5910A7E7" w14:textId="77777777" w:rsidR="00D6578C" w:rsidRPr="00D6578C" w:rsidRDefault="00D6578C">
            <w:pPr>
              <w:spacing w:after="1" w:line="220" w:lineRule="atLeast"/>
              <w:rPr>
                <w:color w:val="000000" w:themeColor="text1"/>
              </w:rPr>
            </w:pPr>
          </w:p>
        </w:tc>
        <w:tc>
          <w:tcPr>
            <w:tcW w:w="1254" w:type="dxa"/>
            <w:tcBorders>
              <w:top w:val="single" w:sz="4" w:space="0" w:color="auto"/>
              <w:left w:val="single" w:sz="4" w:space="0" w:color="auto"/>
              <w:bottom w:val="single" w:sz="4" w:space="0" w:color="auto"/>
              <w:right w:val="single" w:sz="4" w:space="0" w:color="auto"/>
            </w:tcBorders>
          </w:tcPr>
          <w:p w14:paraId="6F061E8F" w14:textId="77777777" w:rsidR="00D6578C" w:rsidRPr="00D6578C" w:rsidRDefault="00D6578C">
            <w:pPr>
              <w:spacing w:after="1" w:line="220" w:lineRule="atLeast"/>
              <w:rPr>
                <w:color w:val="000000" w:themeColor="text1"/>
              </w:rPr>
            </w:pPr>
          </w:p>
        </w:tc>
      </w:tr>
      <w:tr w:rsidR="00D6578C" w:rsidRPr="00D6578C" w14:paraId="7A305876" w14:textId="77777777">
        <w:tc>
          <w:tcPr>
            <w:tcW w:w="992" w:type="dxa"/>
            <w:tcBorders>
              <w:top w:val="single" w:sz="4" w:space="0" w:color="auto"/>
              <w:left w:val="single" w:sz="4" w:space="0" w:color="auto"/>
              <w:bottom w:val="single" w:sz="4" w:space="0" w:color="auto"/>
              <w:right w:val="single" w:sz="4" w:space="0" w:color="auto"/>
            </w:tcBorders>
            <w:hideMark/>
          </w:tcPr>
          <w:p w14:paraId="22A5E778" w14:textId="77777777" w:rsidR="00D6578C" w:rsidRPr="00D6578C" w:rsidRDefault="00D6578C">
            <w:pPr>
              <w:spacing w:after="1" w:line="220" w:lineRule="atLeast"/>
              <w:jc w:val="center"/>
              <w:rPr>
                <w:color w:val="000000" w:themeColor="text1"/>
              </w:rPr>
            </w:pPr>
            <w:r w:rsidRPr="00D6578C">
              <w:rPr>
                <w:color w:val="000000" w:themeColor="text1"/>
              </w:rPr>
              <w:lastRenderedPageBreak/>
              <w:t>1.1.2.2</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51ADADC6" w14:textId="77777777" w:rsidR="00D6578C" w:rsidRPr="00D6578C" w:rsidRDefault="00D6578C">
            <w:pPr>
              <w:rPr>
                <w:color w:val="000000" w:themeColor="text1"/>
              </w:rPr>
            </w:pPr>
          </w:p>
        </w:tc>
        <w:tc>
          <w:tcPr>
            <w:tcW w:w="2685" w:type="dxa"/>
            <w:vMerge/>
            <w:tcBorders>
              <w:top w:val="single" w:sz="4" w:space="0" w:color="auto"/>
              <w:left w:val="single" w:sz="4" w:space="0" w:color="auto"/>
              <w:bottom w:val="single" w:sz="4" w:space="0" w:color="auto"/>
              <w:right w:val="single" w:sz="4" w:space="0" w:color="auto"/>
            </w:tcBorders>
            <w:vAlign w:val="center"/>
            <w:hideMark/>
          </w:tcPr>
          <w:p w14:paraId="0EF07434" w14:textId="77777777" w:rsidR="00D6578C" w:rsidRPr="00D6578C" w:rsidRDefault="00D6578C">
            <w:pPr>
              <w:rPr>
                <w:color w:val="000000" w:themeColor="text1"/>
              </w:rPr>
            </w:pPr>
          </w:p>
        </w:tc>
        <w:tc>
          <w:tcPr>
            <w:tcW w:w="2139" w:type="dxa"/>
            <w:tcBorders>
              <w:top w:val="single" w:sz="4" w:space="0" w:color="auto"/>
              <w:left w:val="single" w:sz="4" w:space="0" w:color="auto"/>
              <w:bottom w:val="single" w:sz="4" w:space="0" w:color="auto"/>
              <w:right w:val="single" w:sz="4" w:space="0" w:color="auto"/>
            </w:tcBorders>
            <w:hideMark/>
          </w:tcPr>
          <w:p w14:paraId="39A69840" w14:textId="77777777" w:rsidR="00D6578C" w:rsidRPr="00D6578C" w:rsidRDefault="00D6578C">
            <w:pPr>
              <w:spacing w:after="1" w:line="220" w:lineRule="atLeast"/>
              <w:rPr>
                <w:color w:val="000000" w:themeColor="text1"/>
              </w:rPr>
            </w:pPr>
            <w:r w:rsidRPr="00D6578C">
              <w:rPr>
                <w:color w:val="000000" w:themeColor="text1"/>
              </w:rPr>
              <w:t>Количество организаций всего в системе теплоснабжения</w:t>
            </w:r>
          </w:p>
        </w:tc>
        <w:tc>
          <w:tcPr>
            <w:tcW w:w="756" w:type="dxa"/>
            <w:tcBorders>
              <w:top w:val="single" w:sz="4" w:space="0" w:color="auto"/>
              <w:left w:val="single" w:sz="4" w:space="0" w:color="auto"/>
              <w:bottom w:val="single" w:sz="4" w:space="0" w:color="auto"/>
              <w:right w:val="single" w:sz="4" w:space="0" w:color="auto"/>
            </w:tcBorders>
            <w:hideMark/>
          </w:tcPr>
          <w:p w14:paraId="472BB347" w14:textId="77777777" w:rsidR="00D6578C" w:rsidRPr="00D6578C" w:rsidRDefault="00D6578C">
            <w:pPr>
              <w:spacing w:after="1" w:line="220" w:lineRule="atLeast"/>
              <w:jc w:val="center"/>
              <w:rPr>
                <w:color w:val="000000" w:themeColor="text1"/>
              </w:rPr>
            </w:pPr>
            <w:r w:rsidRPr="00D6578C">
              <w:rPr>
                <w:color w:val="000000" w:themeColor="text1"/>
              </w:rPr>
              <w:t>-</w:t>
            </w:r>
          </w:p>
        </w:tc>
        <w:tc>
          <w:tcPr>
            <w:tcW w:w="1434" w:type="dxa"/>
            <w:tcBorders>
              <w:top w:val="single" w:sz="4" w:space="0" w:color="auto"/>
              <w:left w:val="single" w:sz="4" w:space="0" w:color="auto"/>
              <w:bottom w:val="single" w:sz="4" w:space="0" w:color="auto"/>
              <w:right w:val="single" w:sz="4" w:space="0" w:color="auto"/>
            </w:tcBorders>
            <w:hideMark/>
          </w:tcPr>
          <w:p w14:paraId="72899770" w14:textId="77777777" w:rsidR="00D6578C" w:rsidRPr="00D6578C" w:rsidRDefault="00D6578C">
            <w:pPr>
              <w:spacing w:after="1" w:line="220" w:lineRule="atLeast"/>
              <w:rPr>
                <w:color w:val="000000" w:themeColor="text1"/>
              </w:rPr>
            </w:pPr>
            <w:proofErr w:type="spellStart"/>
            <w:r w:rsidRPr="00D6578C">
              <w:rPr>
                <w:color w:val="000000" w:themeColor="text1"/>
              </w:rPr>
              <w:t>N</w:t>
            </w:r>
            <w:r w:rsidRPr="00D6578C">
              <w:rPr>
                <w:color w:val="000000" w:themeColor="text1"/>
                <w:vertAlign w:val="subscript"/>
              </w:rPr>
              <w:t>всего</w:t>
            </w:r>
            <w:proofErr w:type="spellEnd"/>
            <w:r w:rsidRPr="00D6578C">
              <w:rPr>
                <w:color w:val="000000" w:themeColor="text1"/>
                <w:vertAlign w:val="subscript"/>
              </w:rPr>
              <w:t xml:space="preserve"> РСО в системе т/</w:t>
            </w:r>
            <w:proofErr w:type="spellStart"/>
            <w:r w:rsidRPr="00D6578C">
              <w:rPr>
                <w:color w:val="000000" w:themeColor="text1"/>
                <w:vertAlign w:val="subscript"/>
              </w:rPr>
              <w:t>сн</w:t>
            </w:r>
            <w:proofErr w:type="spellEnd"/>
          </w:p>
        </w:tc>
        <w:tc>
          <w:tcPr>
            <w:tcW w:w="2511" w:type="dxa"/>
            <w:tcBorders>
              <w:top w:val="single" w:sz="4" w:space="0" w:color="auto"/>
              <w:left w:val="single" w:sz="4" w:space="0" w:color="auto"/>
              <w:bottom w:val="single" w:sz="4" w:space="0" w:color="auto"/>
              <w:right w:val="single" w:sz="4" w:space="0" w:color="auto"/>
            </w:tcBorders>
            <w:hideMark/>
          </w:tcPr>
          <w:p w14:paraId="23838C11" w14:textId="77777777" w:rsidR="00D6578C" w:rsidRPr="00D6578C" w:rsidRDefault="00D6578C">
            <w:pPr>
              <w:spacing w:after="1" w:line="220" w:lineRule="atLeast"/>
              <w:rPr>
                <w:color w:val="000000" w:themeColor="text1"/>
              </w:rPr>
            </w:pPr>
            <w:r w:rsidRPr="00D6578C">
              <w:rPr>
                <w:color w:val="000000" w:themeColor="text1"/>
              </w:rPr>
              <w:t>Фактическое значение</w:t>
            </w:r>
          </w:p>
        </w:tc>
        <w:tc>
          <w:tcPr>
            <w:tcW w:w="823" w:type="dxa"/>
            <w:tcBorders>
              <w:top w:val="single" w:sz="4" w:space="0" w:color="auto"/>
              <w:left w:val="single" w:sz="4" w:space="0" w:color="auto"/>
              <w:bottom w:val="single" w:sz="4" w:space="0" w:color="auto"/>
              <w:right w:val="single" w:sz="4" w:space="0" w:color="auto"/>
            </w:tcBorders>
          </w:tcPr>
          <w:p w14:paraId="08A11CB4" w14:textId="77777777" w:rsidR="00D6578C" w:rsidRPr="00D6578C" w:rsidRDefault="00D6578C">
            <w:pPr>
              <w:spacing w:after="1" w:line="220" w:lineRule="atLeast"/>
              <w:rPr>
                <w:color w:val="000000" w:themeColor="text1"/>
              </w:rPr>
            </w:pPr>
          </w:p>
        </w:tc>
        <w:tc>
          <w:tcPr>
            <w:tcW w:w="1254" w:type="dxa"/>
            <w:tcBorders>
              <w:top w:val="single" w:sz="4" w:space="0" w:color="auto"/>
              <w:left w:val="single" w:sz="4" w:space="0" w:color="auto"/>
              <w:bottom w:val="single" w:sz="4" w:space="0" w:color="auto"/>
              <w:right w:val="single" w:sz="4" w:space="0" w:color="auto"/>
            </w:tcBorders>
          </w:tcPr>
          <w:p w14:paraId="27D6E588" w14:textId="77777777" w:rsidR="00D6578C" w:rsidRPr="00D6578C" w:rsidRDefault="00D6578C">
            <w:pPr>
              <w:spacing w:after="1" w:line="220" w:lineRule="atLeast"/>
              <w:rPr>
                <w:color w:val="000000" w:themeColor="text1"/>
              </w:rPr>
            </w:pPr>
          </w:p>
        </w:tc>
      </w:tr>
      <w:tr w:rsidR="00D6578C" w:rsidRPr="00D6578C" w14:paraId="1A44F207" w14:textId="77777777">
        <w:tc>
          <w:tcPr>
            <w:tcW w:w="992" w:type="dxa"/>
            <w:tcBorders>
              <w:top w:val="single" w:sz="4" w:space="0" w:color="auto"/>
              <w:left w:val="single" w:sz="4" w:space="0" w:color="auto"/>
              <w:bottom w:val="single" w:sz="4" w:space="0" w:color="auto"/>
              <w:right w:val="single" w:sz="4" w:space="0" w:color="auto"/>
            </w:tcBorders>
            <w:hideMark/>
          </w:tcPr>
          <w:p w14:paraId="2BBEA0B4" w14:textId="77777777" w:rsidR="00D6578C" w:rsidRPr="00D6578C" w:rsidRDefault="00D6578C">
            <w:pPr>
              <w:spacing w:after="1" w:line="220" w:lineRule="atLeast"/>
              <w:jc w:val="center"/>
              <w:rPr>
                <w:color w:val="000000" w:themeColor="text1"/>
              </w:rPr>
            </w:pPr>
            <w:r w:rsidRPr="00D6578C">
              <w:rPr>
                <w:color w:val="000000" w:themeColor="text1"/>
              </w:rPr>
              <w:t>1.1.3</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4B27DA5A" w14:textId="77777777" w:rsidR="00D6578C" w:rsidRPr="00D6578C" w:rsidRDefault="00D6578C">
            <w:pPr>
              <w:rPr>
                <w:color w:val="000000" w:themeColor="text1"/>
              </w:rPr>
            </w:pPr>
          </w:p>
        </w:tc>
        <w:tc>
          <w:tcPr>
            <w:tcW w:w="2685" w:type="dxa"/>
            <w:tcBorders>
              <w:top w:val="single" w:sz="4" w:space="0" w:color="auto"/>
              <w:left w:val="single" w:sz="4" w:space="0" w:color="auto"/>
              <w:bottom w:val="single" w:sz="4" w:space="0" w:color="auto"/>
              <w:right w:val="single" w:sz="4" w:space="0" w:color="auto"/>
            </w:tcBorders>
            <w:hideMark/>
          </w:tcPr>
          <w:p w14:paraId="52F09B0A" w14:textId="77777777" w:rsidR="00D6578C" w:rsidRPr="00D6578C" w:rsidRDefault="00D6578C">
            <w:pPr>
              <w:spacing w:after="1" w:line="220" w:lineRule="atLeast"/>
              <w:rPr>
                <w:color w:val="000000" w:themeColor="text1"/>
              </w:rPr>
            </w:pPr>
            <w:r w:rsidRPr="00D6578C">
              <w:rPr>
                <w:color w:val="000000" w:themeColor="text1"/>
              </w:rPr>
              <w:t xml:space="preserve">Утвержденное положение о диспетчерской службе или распорядительный документ организации о назначении ответственного за диспетчерское управление в соответствии с требованиями главы V Правил технической эксплуатации объектов теплоснабжения и </w:t>
            </w:r>
            <w:proofErr w:type="spellStart"/>
            <w:r w:rsidRPr="00D6578C">
              <w:rPr>
                <w:color w:val="000000" w:themeColor="text1"/>
              </w:rPr>
              <w:t>теплопотребляющих</w:t>
            </w:r>
            <w:proofErr w:type="spellEnd"/>
            <w:r w:rsidRPr="00D6578C">
              <w:rPr>
                <w:color w:val="000000" w:themeColor="text1"/>
              </w:rPr>
              <w:t xml:space="preserve"> установок, утвержденных приказом Минэнерго России от 14 мая 2025 г. № 511 (далее - Правила № 511)</w:t>
            </w:r>
          </w:p>
          <w:p w14:paraId="7378C17F" w14:textId="77777777" w:rsidR="00D6578C" w:rsidRPr="00D6578C" w:rsidRDefault="00D6578C">
            <w:pPr>
              <w:spacing w:after="1" w:line="220" w:lineRule="atLeast"/>
              <w:rPr>
                <w:color w:val="000000" w:themeColor="text1"/>
              </w:rPr>
            </w:pPr>
            <w:r w:rsidRPr="00D6578C">
              <w:rPr>
                <w:color w:val="000000" w:themeColor="text1"/>
              </w:rPr>
              <w:t>(подпункт 9.3.3 пункта 9 Правил)</w:t>
            </w:r>
          </w:p>
        </w:tc>
        <w:tc>
          <w:tcPr>
            <w:tcW w:w="2139" w:type="dxa"/>
            <w:tcBorders>
              <w:top w:val="single" w:sz="4" w:space="0" w:color="auto"/>
              <w:left w:val="single" w:sz="4" w:space="0" w:color="auto"/>
              <w:bottom w:val="single" w:sz="4" w:space="0" w:color="auto"/>
              <w:right w:val="single" w:sz="4" w:space="0" w:color="auto"/>
            </w:tcBorders>
            <w:hideMark/>
          </w:tcPr>
          <w:p w14:paraId="7AA4106E" w14:textId="77777777" w:rsidR="00D6578C" w:rsidRPr="00D6578C" w:rsidRDefault="00D6578C">
            <w:pPr>
              <w:spacing w:after="1" w:line="220" w:lineRule="atLeast"/>
              <w:rPr>
                <w:color w:val="000000" w:themeColor="text1"/>
              </w:rPr>
            </w:pPr>
            <w:r w:rsidRPr="00D6578C">
              <w:rPr>
                <w:color w:val="000000" w:themeColor="text1"/>
              </w:rPr>
              <w:t>Показатель наличия положение о диспетчерской службе или распорядительный документ организации о назначении ответственного за диспетчерское управление</w:t>
            </w:r>
          </w:p>
        </w:tc>
        <w:tc>
          <w:tcPr>
            <w:tcW w:w="756" w:type="dxa"/>
            <w:tcBorders>
              <w:top w:val="single" w:sz="4" w:space="0" w:color="auto"/>
              <w:left w:val="single" w:sz="4" w:space="0" w:color="auto"/>
              <w:bottom w:val="single" w:sz="4" w:space="0" w:color="auto"/>
              <w:right w:val="single" w:sz="4" w:space="0" w:color="auto"/>
            </w:tcBorders>
            <w:hideMark/>
          </w:tcPr>
          <w:p w14:paraId="0317505D" w14:textId="77777777" w:rsidR="00D6578C" w:rsidRPr="00D6578C" w:rsidRDefault="00D6578C">
            <w:pPr>
              <w:spacing w:after="1" w:line="220" w:lineRule="atLeast"/>
              <w:jc w:val="center"/>
              <w:rPr>
                <w:color w:val="000000" w:themeColor="text1"/>
              </w:rPr>
            </w:pPr>
            <w:r w:rsidRPr="00D6578C">
              <w:rPr>
                <w:color w:val="000000" w:themeColor="text1"/>
              </w:rPr>
              <w:t>0,1</w:t>
            </w:r>
          </w:p>
        </w:tc>
        <w:tc>
          <w:tcPr>
            <w:tcW w:w="1434" w:type="dxa"/>
            <w:tcBorders>
              <w:top w:val="single" w:sz="4" w:space="0" w:color="auto"/>
              <w:left w:val="single" w:sz="4" w:space="0" w:color="auto"/>
              <w:bottom w:val="single" w:sz="4" w:space="0" w:color="auto"/>
              <w:right w:val="single" w:sz="4" w:space="0" w:color="auto"/>
            </w:tcBorders>
            <w:hideMark/>
          </w:tcPr>
          <w:p w14:paraId="3072B1C3"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дисп</w:t>
            </w:r>
            <w:proofErr w:type="spellEnd"/>
          </w:p>
        </w:tc>
        <w:tc>
          <w:tcPr>
            <w:tcW w:w="2511" w:type="dxa"/>
            <w:tcBorders>
              <w:top w:val="single" w:sz="4" w:space="0" w:color="auto"/>
              <w:left w:val="single" w:sz="4" w:space="0" w:color="auto"/>
              <w:bottom w:val="single" w:sz="4" w:space="0" w:color="auto"/>
              <w:right w:val="single" w:sz="4" w:space="0" w:color="auto"/>
            </w:tcBorders>
            <w:hideMark/>
          </w:tcPr>
          <w:p w14:paraId="3B1A659A" w14:textId="77777777" w:rsidR="00D6578C" w:rsidRPr="00D6578C" w:rsidRDefault="00D6578C">
            <w:pPr>
              <w:spacing w:after="1" w:line="220" w:lineRule="atLeast"/>
              <w:rPr>
                <w:color w:val="000000" w:themeColor="text1"/>
              </w:rPr>
            </w:pPr>
            <w:r w:rsidRPr="00D6578C">
              <w:rPr>
                <w:color w:val="000000" w:themeColor="text1"/>
              </w:rPr>
              <w:t>Наличие - 1</w:t>
            </w:r>
          </w:p>
          <w:p w14:paraId="7EB894AA"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823" w:type="dxa"/>
            <w:tcBorders>
              <w:top w:val="single" w:sz="4" w:space="0" w:color="auto"/>
              <w:left w:val="single" w:sz="4" w:space="0" w:color="auto"/>
              <w:bottom w:val="single" w:sz="4" w:space="0" w:color="auto"/>
              <w:right w:val="single" w:sz="4" w:space="0" w:color="auto"/>
            </w:tcBorders>
          </w:tcPr>
          <w:p w14:paraId="0A2C4827" w14:textId="77777777" w:rsidR="00D6578C" w:rsidRPr="00D6578C" w:rsidRDefault="00D6578C">
            <w:pPr>
              <w:spacing w:after="1" w:line="220" w:lineRule="atLeast"/>
              <w:rPr>
                <w:color w:val="000000" w:themeColor="text1"/>
              </w:rPr>
            </w:pPr>
          </w:p>
        </w:tc>
        <w:tc>
          <w:tcPr>
            <w:tcW w:w="1254" w:type="dxa"/>
            <w:tcBorders>
              <w:top w:val="single" w:sz="4" w:space="0" w:color="auto"/>
              <w:left w:val="single" w:sz="4" w:space="0" w:color="auto"/>
              <w:bottom w:val="single" w:sz="4" w:space="0" w:color="auto"/>
              <w:right w:val="single" w:sz="4" w:space="0" w:color="auto"/>
            </w:tcBorders>
          </w:tcPr>
          <w:p w14:paraId="5FD8C686" w14:textId="77777777" w:rsidR="00D6578C" w:rsidRPr="00D6578C" w:rsidRDefault="00D6578C">
            <w:pPr>
              <w:spacing w:after="1" w:line="220" w:lineRule="atLeast"/>
              <w:rPr>
                <w:color w:val="000000" w:themeColor="text1"/>
              </w:rPr>
            </w:pPr>
          </w:p>
        </w:tc>
      </w:tr>
      <w:tr w:rsidR="00D6578C" w:rsidRPr="00D6578C" w14:paraId="77989D74" w14:textId="77777777">
        <w:tc>
          <w:tcPr>
            <w:tcW w:w="992" w:type="dxa"/>
            <w:tcBorders>
              <w:top w:val="single" w:sz="4" w:space="0" w:color="auto"/>
              <w:left w:val="single" w:sz="4" w:space="0" w:color="auto"/>
              <w:bottom w:val="single" w:sz="4" w:space="0" w:color="auto"/>
              <w:right w:val="single" w:sz="4" w:space="0" w:color="auto"/>
            </w:tcBorders>
            <w:hideMark/>
          </w:tcPr>
          <w:p w14:paraId="6205A6DF" w14:textId="77777777" w:rsidR="00D6578C" w:rsidRPr="00D6578C" w:rsidRDefault="00D6578C">
            <w:pPr>
              <w:spacing w:after="1" w:line="220" w:lineRule="atLeast"/>
              <w:jc w:val="center"/>
              <w:rPr>
                <w:color w:val="000000" w:themeColor="text1"/>
              </w:rPr>
            </w:pPr>
            <w:r w:rsidRPr="00D6578C">
              <w:rPr>
                <w:color w:val="000000" w:themeColor="text1"/>
              </w:rPr>
              <w:t>1.1.4</w:t>
            </w:r>
          </w:p>
        </w:tc>
        <w:tc>
          <w:tcPr>
            <w:tcW w:w="2268" w:type="dxa"/>
            <w:vMerge w:val="restart"/>
            <w:tcBorders>
              <w:top w:val="single" w:sz="4" w:space="0" w:color="auto"/>
              <w:left w:val="single" w:sz="4" w:space="0" w:color="auto"/>
              <w:bottom w:val="single" w:sz="4" w:space="0" w:color="auto"/>
              <w:right w:val="single" w:sz="4" w:space="0" w:color="auto"/>
            </w:tcBorders>
          </w:tcPr>
          <w:p w14:paraId="0DDF98EC" w14:textId="77777777" w:rsidR="00D6578C" w:rsidRPr="00D6578C" w:rsidRDefault="00D6578C">
            <w:pPr>
              <w:spacing w:after="1" w:line="220" w:lineRule="atLeast"/>
              <w:rPr>
                <w:color w:val="000000" w:themeColor="text1"/>
              </w:rPr>
            </w:pPr>
          </w:p>
        </w:tc>
        <w:tc>
          <w:tcPr>
            <w:tcW w:w="2685" w:type="dxa"/>
            <w:vMerge w:val="restart"/>
            <w:tcBorders>
              <w:top w:val="single" w:sz="4" w:space="0" w:color="auto"/>
              <w:left w:val="single" w:sz="4" w:space="0" w:color="auto"/>
              <w:bottom w:val="single" w:sz="4" w:space="0" w:color="auto"/>
              <w:right w:val="single" w:sz="4" w:space="0" w:color="auto"/>
            </w:tcBorders>
            <w:hideMark/>
          </w:tcPr>
          <w:p w14:paraId="55FA5C64" w14:textId="77777777" w:rsidR="00D6578C" w:rsidRPr="00D6578C" w:rsidRDefault="00D6578C">
            <w:pPr>
              <w:spacing w:after="1" w:line="220" w:lineRule="atLeast"/>
              <w:rPr>
                <w:color w:val="000000" w:themeColor="text1"/>
              </w:rPr>
            </w:pPr>
            <w:r w:rsidRPr="00D6578C">
              <w:rPr>
                <w:color w:val="000000" w:themeColor="text1"/>
              </w:rPr>
              <w:t xml:space="preserve">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опасных производственных объектов (далее - ОПО), разработанного в соответствии с </w:t>
            </w:r>
            <w:hyperlink r:id="rId87" w:history="1">
              <w:r w:rsidRPr="00D6578C">
                <w:rPr>
                  <w:rStyle w:val="af"/>
                  <w:color w:val="000000" w:themeColor="text1"/>
                  <w:u w:val="none"/>
                </w:rPr>
                <w:t>пунктом 278</w:t>
              </w:r>
            </w:hyperlink>
            <w:r w:rsidRPr="00D6578C">
              <w:rPr>
                <w:color w:val="000000" w:themeColor="text1"/>
              </w:rPr>
              <w:t xml:space="preserve"> Правил промышленной </w:t>
            </w:r>
            <w:r w:rsidRPr="00D6578C">
              <w:rPr>
                <w:color w:val="000000" w:themeColor="text1"/>
              </w:rPr>
              <w:lastRenderedPageBreak/>
              <w:t>безопасности при использовании оборудования, работающего под избыточным давлением, утвержденных приказом Ростехнадзора от 15 декабря 2020 г. № 536 (далее - Правила промышленной безопасности), и (или) перечня документации эксплуатирующей организации для объектов, не являющихся ОПО, разработанного в соответствии с подпунктом 2 пункта 6 Правил № 511</w:t>
            </w:r>
          </w:p>
          <w:p w14:paraId="00B74D30" w14:textId="77777777" w:rsidR="00D6578C" w:rsidRPr="00D6578C" w:rsidRDefault="00D6578C">
            <w:pPr>
              <w:spacing w:after="1" w:line="220" w:lineRule="atLeast"/>
              <w:rPr>
                <w:color w:val="000000" w:themeColor="text1"/>
              </w:rPr>
            </w:pPr>
            <w:r w:rsidRPr="00D6578C">
              <w:rPr>
                <w:color w:val="000000" w:themeColor="text1"/>
              </w:rPr>
              <w:t>(подпункт 9.3.4 пункта 9 Правил)</w:t>
            </w:r>
          </w:p>
        </w:tc>
        <w:tc>
          <w:tcPr>
            <w:tcW w:w="2139" w:type="dxa"/>
            <w:tcBorders>
              <w:top w:val="single" w:sz="4" w:space="0" w:color="auto"/>
              <w:left w:val="single" w:sz="4" w:space="0" w:color="auto"/>
              <w:bottom w:val="single" w:sz="4" w:space="0" w:color="auto"/>
              <w:right w:val="single" w:sz="4" w:space="0" w:color="auto"/>
            </w:tcBorders>
            <w:hideMark/>
          </w:tcPr>
          <w:p w14:paraId="1318CA49" w14:textId="77777777" w:rsidR="00D6578C" w:rsidRPr="00D6578C" w:rsidRDefault="00D6578C">
            <w:pPr>
              <w:spacing w:after="1" w:line="220" w:lineRule="atLeast"/>
              <w:rPr>
                <w:color w:val="000000" w:themeColor="text1"/>
              </w:rPr>
            </w:pPr>
            <w:r w:rsidRPr="00D6578C">
              <w:rPr>
                <w:color w:val="000000" w:themeColor="text1"/>
              </w:rPr>
              <w:lastRenderedPageBreak/>
              <w:t>Показатель наличия перечня производственных инструкций для безопасной эксплуатации котлов и вспомогательного оборудования</w:t>
            </w:r>
          </w:p>
        </w:tc>
        <w:tc>
          <w:tcPr>
            <w:tcW w:w="756" w:type="dxa"/>
            <w:tcBorders>
              <w:top w:val="single" w:sz="4" w:space="0" w:color="auto"/>
              <w:left w:val="single" w:sz="4" w:space="0" w:color="auto"/>
              <w:bottom w:val="single" w:sz="4" w:space="0" w:color="auto"/>
              <w:right w:val="single" w:sz="4" w:space="0" w:color="auto"/>
            </w:tcBorders>
            <w:hideMark/>
          </w:tcPr>
          <w:p w14:paraId="39150D91" w14:textId="77777777" w:rsidR="00D6578C" w:rsidRPr="00D6578C" w:rsidRDefault="00D6578C">
            <w:pPr>
              <w:spacing w:after="1" w:line="220" w:lineRule="atLeast"/>
              <w:jc w:val="center"/>
              <w:rPr>
                <w:color w:val="000000" w:themeColor="text1"/>
              </w:rPr>
            </w:pPr>
            <w:r w:rsidRPr="00D6578C">
              <w:rPr>
                <w:color w:val="000000" w:themeColor="text1"/>
              </w:rPr>
              <w:t>0,1</w:t>
            </w:r>
          </w:p>
        </w:tc>
        <w:tc>
          <w:tcPr>
            <w:tcW w:w="1434" w:type="dxa"/>
            <w:tcBorders>
              <w:top w:val="single" w:sz="4" w:space="0" w:color="auto"/>
              <w:left w:val="single" w:sz="4" w:space="0" w:color="auto"/>
              <w:bottom w:val="single" w:sz="4" w:space="0" w:color="auto"/>
              <w:right w:val="single" w:sz="4" w:space="0" w:color="auto"/>
            </w:tcBorders>
            <w:hideMark/>
          </w:tcPr>
          <w:p w14:paraId="77B637BF"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перечень</w:t>
            </w:r>
            <w:proofErr w:type="spellEnd"/>
          </w:p>
        </w:tc>
        <w:tc>
          <w:tcPr>
            <w:tcW w:w="2511" w:type="dxa"/>
            <w:tcBorders>
              <w:top w:val="single" w:sz="4" w:space="0" w:color="auto"/>
              <w:left w:val="single" w:sz="4" w:space="0" w:color="auto"/>
              <w:bottom w:val="single" w:sz="4" w:space="0" w:color="auto"/>
              <w:right w:val="single" w:sz="4" w:space="0" w:color="auto"/>
            </w:tcBorders>
            <w:hideMark/>
          </w:tcPr>
          <w:p w14:paraId="2485883C"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перечень</w:t>
            </w:r>
            <w:proofErr w:type="spellEnd"/>
            <w:r w:rsidRPr="00D6578C">
              <w:rPr>
                <w:color w:val="000000" w:themeColor="text1"/>
              </w:rPr>
              <w:t xml:space="preserve"> =</w:t>
            </w:r>
          </w:p>
          <w:p w14:paraId="31C8245D"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переченьОПО</w:t>
            </w:r>
            <w:proofErr w:type="spellEnd"/>
            <w:r w:rsidRPr="00D6578C">
              <w:rPr>
                <w:color w:val="000000" w:themeColor="text1"/>
              </w:rPr>
              <w:t xml:space="preserve"> * 0,5 +</w:t>
            </w:r>
          </w:p>
          <w:p w14:paraId="6627D0F6"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перечень</w:t>
            </w:r>
            <w:proofErr w:type="spellEnd"/>
            <w:r w:rsidRPr="00D6578C">
              <w:rPr>
                <w:color w:val="000000" w:themeColor="text1"/>
                <w:vertAlign w:val="subscript"/>
              </w:rPr>
              <w:t xml:space="preserve"> </w:t>
            </w:r>
            <w:proofErr w:type="spellStart"/>
            <w:r w:rsidRPr="00D6578C">
              <w:rPr>
                <w:color w:val="000000" w:themeColor="text1"/>
                <w:vertAlign w:val="subscript"/>
              </w:rPr>
              <w:t>неОПО</w:t>
            </w:r>
            <w:proofErr w:type="spellEnd"/>
            <w:r w:rsidRPr="00D6578C">
              <w:rPr>
                <w:color w:val="000000" w:themeColor="text1"/>
              </w:rPr>
              <w:t xml:space="preserve"> * 0,5</w:t>
            </w:r>
          </w:p>
        </w:tc>
        <w:tc>
          <w:tcPr>
            <w:tcW w:w="823" w:type="dxa"/>
            <w:tcBorders>
              <w:top w:val="single" w:sz="4" w:space="0" w:color="auto"/>
              <w:left w:val="single" w:sz="4" w:space="0" w:color="auto"/>
              <w:bottom w:val="single" w:sz="4" w:space="0" w:color="auto"/>
              <w:right w:val="single" w:sz="4" w:space="0" w:color="auto"/>
            </w:tcBorders>
          </w:tcPr>
          <w:p w14:paraId="20884AA8" w14:textId="77777777" w:rsidR="00D6578C" w:rsidRPr="00D6578C" w:rsidRDefault="00D6578C">
            <w:pPr>
              <w:spacing w:after="1" w:line="220" w:lineRule="atLeast"/>
              <w:rPr>
                <w:color w:val="000000" w:themeColor="text1"/>
              </w:rPr>
            </w:pPr>
          </w:p>
        </w:tc>
        <w:tc>
          <w:tcPr>
            <w:tcW w:w="1254" w:type="dxa"/>
            <w:tcBorders>
              <w:top w:val="single" w:sz="4" w:space="0" w:color="auto"/>
              <w:left w:val="single" w:sz="4" w:space="0" w:color="auto"/>
              <w:bottom w:val="single" w:sz="4" w:space="0" w:color="auto"/>
              <w:right w:val="single" w:sz="4" w:space="0" w:color="auto"/>
            </w:tcBorders>
          </w:tcPr>
          <w:p w14:paraId="27A4C7FB" w14:textId="77777777" w:rsidR="00D6578C" w:rsidRPr="00D6578C" w:rsidRDefault="00D6578C">
            <w:pPr>
              <w:spacing w:after="1" w:line="220" w:lineRule="atLeast"/>
              <w:rPr>
                <w:color w:val="000000" w:themeColor="text1"/>
              </w:rPr>
            </w:pPr>
          </w:p>
        </w:tc>
      </w:tr>
      <w:tr w:rsidR="00D6578C" w:rsidRPr="00D6578C" w14:paraId="1EBC96B4" w14:textId="77777777">
        <w:tc>
          <w:tcPr>
            <w:tcW w:w="992" w:type="dxa"/>
            <w:tcBorders>
              <w:top w:val="single" w:sz="4" w:space="0" w:color="auto"/>
              <w:left w:val="single" w:sz="4" w:space="0" w:color="auto"/>
              <w:bottom w:val="single" w:sz="4" w:space="0" w:color="auto"/>
              <w:right w:val="single" w:sz="4" w:space="0" w:color="auto"/>
            </w:tcBorders>
            <w:hideMark/>
          </w:tcPr>
          <w:p w14:paraId="34DD70F7" w14:textId="77777777" w:rsidR="00D6578C" w:rsidRPr="00D6578C" w:rsidRDefault="00D6578C">
            <w:pPr>
              <w:spacing w:after="1" w:line="220" w:lineRule="atLeast"/>
              <w:jc w:val="center"/>
              <w:rPr>
                <w:color w:val="000000" w:themeColor="text1"/>
              </w:rPr>
            </w:pPr>
            <w:r w:rsidRPr="00D6578C">
              <w:rPr>
                <w:color w:val="000000" w:themeColor="text1"/>
              </w:rPr>
              <w:t>1.1.4.1</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2E437718" w14:textId="77777777" w:rsidR="00D6578C" w:rsidRPr="00D6578C" w:rsidRDefault="00D6578C">
            <w:pPr>
              <w:rPr>
                <w:color w:val="000000" w:themeColor="text1"/>
              </w:rPr>
            </w:pPr>
          </w:p>
        </w:tc>
        <w:tc>
          <w:tcPr>
            <w:tcW w:w="2685" w:type="dxa"/>
            <w:vMerge/>
            <w:tcBorders>
              <w:top w:val="single" w:sz="4" w:space="0" w:color="auto"/>
              <w:left w:val="single" w:sz="4" w:space="0" w:color="auto"/>
              <w:bottom w:val="single" w:sz="4" w:space="0" w:color="auto"/>
              <w:right w:val="single" w:sz="4" w:space="0" w:color="auto"/>
            </w:tcBorders>
            <w:vAlign w:val="center"/>
            <w:hideMark/>
          </w:tcPr>
          <w:p w14:paraId="6D3C9282" w14:textId="77777777" w:rsidR="00D6578C" w:rsidRPr="00D6578C" w:rsidRDefault="00D6578C">
            <w:pPr>
              <w:rPr>
                <w:color w:val="000000" w:themeColor="text1"/>
              </w:rPr>
            </w:pPr>
          </w:p>
        </w:tc>
        <w:tc>
          <w:tcPr>
            <w:tcW w:w="2139" w:type="dxa"/>
            <w:tcBorders>
              <w:top w:val="single" w:sz="4" w:space="0" w:color="auto"/>
              <w:left w:val="single" w:sz="4" w:space="0" w:color="auto"/>
              <w:bottom w:val="single" w:sz="4" w:space="0" w:color="auto"/>
              <w:right w:val="single" w:sz="4" w:space="0" w:color="auto"/>
            </w:tcBorders>
            <w:hideMark/>
          </w:tcPr>
          <w:p w14:paraId="47CD674F" w14:textId="77777777" w:rsidR="00D6578C" w:rsidRPr="00D6578C" w:rsidRDefault="00D6578C">
            <w:pPr>
              <w:spacing w:after="1" w:line="220" w:lineRule="atLeast"/>
              <w:rPr>
                <w:color w:val="000000" w:themeColor="text1"/>
              </w:rPr>
            </w:pPr>
            <w:r w:rsidRPr="00D6578C">
              <w:rPr>
                <w:color w:val="000000" w:themeColor="text1"/>
              </w:rPr>
              <w:t xml:space="preserve">Показатель наличия перечня производственных инструкций для безопасной эксплуатации котлов и </w:t>
            </w:r>
            <w:r w:rsidRPr="00D6578C">
              <w:rPr>
                <w:color w:val="000000" w:themeColor="text1"/>
              </w:rPr>
              <w:lastRenderedPageBreak/>
              <w:t>вспомогательного оборудования в случае эксплуатации ОПО</w:t>
            </w:r>
          </w:p>
        </w:tc>
        <w:tc>
          <w:tcPr>
            <w:tcW w:w="756" w:type="dxa"/>
            <w:tcBorders>
              <w:top w:val="single" w:sz="4" w:space="0" w:color="auto"/>
              <w:left w:val="single" w:sz="4" w:space="0" w:color="auto"/>
              <w:bottom w:val="single" w:sz="4" w:space="0" w:color="auto"/>
              <w:right w:val="single" w:sz="4" w:space="0" w:color="auto"/>
            </w:tcBorders>
            <w:hideMark/>
          </w:tcPr>
          <w:p w14:paraId="2E0112B3" w14:textId="77777777" w:rsidR="00D6578C" w:rsidRPr="00D6578C" w:rsidRDefault="00D6578C">
            <w:pPr>
              <w:spacing w:after="1" w:line="220" w:lineRule="atLeast"/>
              <w:jc w:val="center"/>
              <w:rPr>
                <w:color w:val="000000" w:themeColor="text1"/>
              </w:rPr>
            </w:pPr>
            <w:r w:rsidRPr="00D6578C">
              <w:rPr>
                <w:color w:val="000000" w:themeColor="text1"/>
              </w:rPr>
              <w:lastRenderedPageBreak/>
              <w:t>0,5</w:t>
            </w:r>
          </w:p>
        </w:tc>
        <w:tc>
          <w:tcPr>
            <w:tcW w:w="1434" w:type="dxa"/>
            <w:tcBorders>
              <w:top w:val="single" w:sz="4" w:space="0" w:color="auto"/>
              <w:left w:val="single" w:sz="4" w:space="0" w:color="auto"/>
              <w:bottom w:val="single" w:sz="4" w:space="0" w:color="auto"/>
              <w:right w:val="single" w:sz="4" w:space="0" w:color="auto"/>
            </w:tcBorders>
            <w:hideMark/>
          </w:tcPr>
          <w:p w14:paraId="7A371E10"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переченьОПО</w:t>
            </w:r>
            <w:proofErr w:type="spellEnd"/>
          </w:p>
        </w:tc>
        <w:tc>
          <w:tcPr>
            <w:tcW w:w="2511" w:type="dxa"/>
            <w:tcBorders>
              <w:top w:val="single" w:sz="4" w:space="0" w:color="auto"/>
              <w:left w:val="single" w:sz="4" w:space="0" w:color="auto"/>
              <w:bottom w:val="single" w:sz="4" w:space="0" w:color="auto"/>
              <w:right w:val="single" w:sz="4" w:space="0" w:color="auto"/>
            </w:tcBorders>
            <w:hideMark/>
          </w:tcPr>
          <w:p w14:paraId="2F893F21" w14:textId="77777777" w:rsidR="00D6578C" w:rsidRPr="00D6578C" w:rsidRDefault="00D6578C">
            <w:pPr>
              <w:spacing w:after="1" w:line="220" w:lineRule="atLeast"/>
              <w:rPr>
                <w:color w:val="000000" w:themeColor="text1"/>
              </w:rPr>
            </w:pPr>
            <w:r w:rsidRPr="00D6578C">
              <w:rPr>
                <w:color w:val="000000" w:themeColor="text1"/>
              </w:rPr>
              <w:t>Наличие - 1</w:t>
            </w:r>
          </w:p>
          <w:p w14:paraId="3F479D72"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823" w:type="dxa"/>
            <w:tcBorders>
              <w:top w:val="single" w:sz="4" w:space="0" w:color="auto"/>
              <w:left w:val="single" w:sz="4" w:space="0" w:color="auto"/>
              <w:bottom w:val="single" w:sz="4" w:space="0" w:color="auto"/>
              <w:right w:val="single" w:sz="4" w:space="0" w:color="auto"/>
            </w:tcBorders>
          </w:tcPr>
          <w:p w14:paraId="396FEAB1" w14:textId="77777777" w:rsidR="00D6578C" w:rsidRPr="00D6578C" w:rsidRDefault="00D6578C">
            <w:pPr>
              <w:spacing w:after="1" w:line="220" w:lineRule="atLeast"/>
              <w:rPr>
                <w:color w:val="000000" w:themeColor="text1"/>
              </w:rPr>
            </w:pPr>
          </w:p>
        </w:tc>
        <w:tc>
          <w:tcPr>
            <w:tcW w:w="1254" w:type="dxa"/>
            <w:tcBorders>
              <w:top w:val="single" w:sz="4" w:space="0" w:color="auto"/>
              <w:left w:val="single" w:sz="4" w:space="0" w:color="auto"/>
              <w:bottom w:val="single" w:sz="4" w:space="0" w:color="auto"/>
              <w:right w:val="single" w:sz="4" w:space="0" w:color="auto"/>
            </w:tcBorders>
          </w:tcPr>
          <w:p w14:paraId="158B5EB2" w14:textId="77777777" w:rsidR="00D6578C" w:rsidRPr="00D6578C" w:rsidRDefault="00D6578C">
            <w:pPr>
              <w:spacing w:after="1" w:line="220" w:lineRule="atLeast"/>
              <w:rPr>
                <w:color w:val="000000" w:themeColor="text1"/>
              </w:rPr>
            </w:pPr>
          </w:p>
        </w:tc>
      </w:tr>
      <w:tr w:rsidR="00D6578C" w:rsidRPr="00D6578C" w14:paraId="2CFEB11E" w14:textId="77777777">
        <w:tc>
          <w:tcPr>
            <w:tcW w:w="992" w:type="dxa"/>
            <w:tcBorders>
              <w:top w:val="single" w:sz="4" w:space="0" w:color="auto"/>
              <w:left w:val="single" w:sz="4" w:space="0" w:color="auto"/>
              <w:bottom w:val="single" w:sz="4" w:space="0" w:color="auto"/>
              <w:right w:val="single" w:sz="4" w:space="0" w:color="auto"/>
            </w:tcBorders>
            <w:hideMark/>
          </w:tcPr>
          <w:p w14:paraId="43EE282B" w14:textId="77777777" w:rsidR="00D6578C" w:rsidRPr="00D6578C" w:rsidRDefault="00D6578C">
            <w:pPr>
              <w:spacing w:after="1" w:line="220" w:lineRule="atLeast"/>
              <w:jc w:val="center"/>
              <w:rPr>
                <w:color w:val="000000" w:themeColor="text1"/>
              </w:rPr>
            </w:pPr>
            <w:r w:rsidRPr="00D6578C">
              <w:rPr>
                <w:color w:val="000000" w:themeColor="text1"/>
              </w:rPr>
              <w:t>1.1.4.2</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2287DCFA" w14:textId="77777777" w:rsidR="00D6578C" w:rsidRPr="00D6578C" w:rsidRDefault="00D6578C">
            <w:pPr>
              <w:rPr>
                <w:color w:val="000000" w:themeColor="text1"/>
              </w:rPr>
            </w:pPr>
          </w:p>
        </w:tc>
        <w:tc>
          <w:tcPr>
            <w:tcW w:w="2685" w:type="dxa"/>
            <w:vMerge/>
            <w:tcBorders>
              <w:top w:val="single" w:sz="4" w:space="0" w:color="auto"/>
              <w:left w:val="single" w:sz="4" w:space="0" w:color="auto"/>
              <w:bottom w:val="single" w:sz="4" w:space="0" w:color="auto"/>
              <w:right w:val="single" w:sz="4" w:space="0" w:color="auto"/>
            </w:tcBorders>
            <w:vAlign w:val="center"/>
            <w:hideMark/>
          </w:tcPr>
          <w:p w14:paraId="5135371D" w14:textId="77777777" w:rsidR="00D6578C" w:rsidRPr="00D6578C" w:rsidRDefault="00D6578C">
            <w:pPr>
              <w:rPr>
                <w:color w:val="000000" w:themeColor="text1"/>
              </w:rPr>
            </w:pPr>
          </w:p>
        </w:tc>
        <w:tc>
          <w:tcPr>
            <w:tcW w:w="2139" w:type="dxa"/>
            <w:tcBorders>
              <w:top w:val="single" w:sz="4" w:space="0" w:color="auto"/>
              <w:left w:val="single" w:sz="4" w:space="0" w:color="auto"/>
              <w:bottom w:val="single" w:sz="4" w:space="0" w:color="auto"/>
              <w:right w:val="single" w:sz="4" w:space="0" w:color="auto"/>
            </w:tcBorders>
            <w:hideMark/>
          </w:tcPr>
          <w:p w14:paraId="01903AA4" w14:textId="77777777" w:rsidR="00D6578C" w:rsidRPr="00D6578C" w:rsidRDefault="00D6578C">
            <w:pPr>
              <w:spacing w:after="1" w:line="220" w:lineRule="atLeast"/>
              <w:rPr>
                <w:color w:val="000000" w:themeColor="text1"/>
              </w:rPr>
            </w:pPr>
            <w:r w:rsidRPr="00D6578C">
              <w:rPr>
                <w:color w:val="000000" w:themeColor="text1"/>
              </w:rPr>
              <w:t>Показатель наличия перечня документации эксплуатирующей организации для объектов, не являющихся ОПО</w:t>
            </w:r>
          </w:p>
        </w:tc>
        <w:tc>
          <w:tcPr>
            <w:tcW w:w="756" w:type="dxa"/>
            <w:tcBorders>
              <w:top w:val="single" w:sz="4" w:space="0" w:color="auto"/>
              <w:left w:val="single" w:sz="4" w:space="0" w:color="auto"/>
              <w:bottom w:val="single" w:sz="4" w:space="0" w:color="auto"/>
              <w:right w:val="single" w:sz="4" w:space="0" w:color="auto"/>
            </w:tcBorders>
            <w:hideMark/>
          </w:tcPr>
          <w:p w14:paraId="152656A9" w14:textId="77777777" w:rsidR="00D6578C" w:rsidRPr="00D6578C" w:rsidRDefault="00D6578C">
            <w:pPr>
              <w:spacing w:after="1" w:line="220" w:lineRule="atLeast"/>
              <w:jc w:val="center"/>
              <w:rPr>
                <w:color w:val="000000" w:themeColor="text1"/>
              </w:rPr>
            </w:pPr>
            <w:r w:rsidRPr="00D6578C">
              <w:rPr>
                <w:color w:val="000000" w:themeColor="text1"/>
              </w:rPr>
              <w:t>0,5</w:t>
            </w:r>
          </w:p>
        </w:tc>
        <w:tc>
          <w:tcPr>
            <w:tcW w:w="1434" w:type="dxa"/>
            <w:tcBorders>
              <w:top w:val="single" w:sz="4" w:space="0" w:color="auto"/>
              <w:left w:val="single" w:sz="4" w:space="0" w:color="auto"/>
              <w:bottom w:val="single" w:sz="4" w:space="0" w:color="auto"/>
              <w:right w:val="single" w:sz="4" w:space="0" w:color="auto"/>
            </w:tcBorders>
            <w:hideMark/>
          </w:tcPr>
          <w:p w14:paraId="7AD743E5"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перечень</w:t>
            </w:r>
            <w:proofErr w:type="spellEnd"/>
            <w:r w:rsidRPr="00D6578C">
              <w:rPr>
                <w:color w:val="000000" w:themeColor="text1"/>
                <w:vertAlign w:val="subscript"/>
              </w:rPr>
              <w:t xml:space="preserve"> </w:t>
            </w:r>
            <w:proofErr w:type="spellStart"/>
            <w:r w:rsidRPr="00D6578C">
              <w:rPr>
                <w:color w:val="000000" w:themeColor="text1"/>
                <w:vertAlign w:val="subscript"/>
              </w:rPr>
              <w:t>неОПО</w:t>
            </w:r>
            <w:proofErr w:type="spellEnd"/>
          </w:p>
        </w:tc>
        <w:tc>
          <w:tcPr>
            <w:tcW w:w="2511" w:type="dxa"/>
            <w:tcBorders>
              <w:top w:val="single" w:sz="4" w:space="0" w:color="auto"/>
              <w:left w:val="single" w:sz="4" w:space="0" w:color="auto"/>
              <w:bottom w:val="single" w:sz="4" w:space="0" w:color="auto"/>
              <w:right w:val="single" w:sz="4" w:space="0" w:color="auto"/>
            </w:tcBorders>
            <w:hideMark/>
          </w:tcPr>
          <w:p w14:paraId="2F549DDE" w14:textId="77777777" w:rsidR="00D6578C" w:rsidRPr="00D6578C" w:rsidRDefault="00D6578C">
            <w:pPr>
              <w:spacing w:after="1" w:line="220" w:lineRule="atLeast"/>
              <w:rPr>
                <w:color w:val="000000" w:themeColor="text1"/>
              </w:rPr>
            </w:pPr>
            <w:r w:rsidRPr="00D6578C">
              <w:rPr>
                <w:color w:val="000000" w:themeColor="text1"/>
              </w:rPr>
              <w:t>Наличие - 1</w:t>
            </w:r>
          </w:p>
          <w:p w14:paraId="5C391EA5"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823" w:type="dxa"/>
            <w:tcBorders>
              <w:top w:val="single" w:sz="4" w:space="0" w:color="auto"/>
              <w:left w:val="single" w:sz="4" w:space="0" w:color="auto"/>
              <w:bottom w:val="single" w:sz="4" w:space="0" w:color="auto"/>
              <w:right w:val="single" w:sz="4" w:space="0" w:color="auto"/>
            </w:tcBorders>
          </w:tcPr>
          <w:p w14:paraId="16598758" w14:textId="77777777" w:rsidR="00D6578C" w:rsidRPr="00D6578C" w:rsidRDefault="00D6578C">
            <w:pPr>
              <w:spacing w:after="1" w:line="220" w:lineRule="atLeast"/>
              <w:rPr>
                <w:color w:val="000000" w:themeColor="text1"/>
              </w:rPr>
            </w:pPr>
          </w:p>
        </w:tc>
        <w:tc>
          <w:tcPr>
            <w:tcW w:w="1254" w:type="dxa"/>
            <w:tcBorders>
              <w:top w:val="single" w:sz="4" w:space="0" w:color="auto"/>
              <w:left w:val="single" w:sz="4" w:space="0" w:color="auto"/>
              <w:bottom w:val="single" w:sz="4" w:space="0" w:color="auto"/>
              <w:right w:val="single" w:sz="4" w:space="0" w:color="auto"/>
            </w:tcBorders>
          </w:tcPr>
          <w:p w14:paraId="03AA07ED" w14:textId="77777777" w:rsidR="00D6578C" w:rsidRPr="00D6578C" w:rsidRDefault="00D6578C">
            <w:pPr>
              <w:spacing w:after="1" w:line="220" w:lineRule="atLeast"/>
              <w:rPr>
                <w:color w:val="000000" w:themeColor="text1"/>
              </w:rPr>
            </w:pPr>
          </w:p>
        </w:tc>
      </w:tr>
      <w:tr w:rsidR="00D6578C" w:rsidRPr="00D6578C" w14:paraId="75F8CAF3" w14:textId="77777777">
        <w:tc>
          <w:tcPr>
            <w:tcW w:w="992" w:type="dxa"/>
            <w:tcBorders>
              <w:top w:val="single" w:sz="4" w:space="0" w:color="auto"/>
              <w:left w:val="single" w:sz="4" w:space="0" w:color="auto"/>
              <w:bottom w:val="single" w:sz="4" w:space="0" w:color="auto"/>
              <w:right w:val="single" w:sz="4" w:space="0" w:color="auto"/>
            </w:tcBorders>
            <w:hideMark/>
          </w:tcPr>
          <w:p w14:paraId="41DD9135" w14:textId="77777777" w:rsidR="00D6578C" w:rsidRPr="00D6578C" w:rsidRDefault="00D6578C">
            <w:pPr>
              <w:spacing w:after="1" w:line="220" w:lineRule="atLeast"/>
              <w:jc w:val="center"/>
              <w:rPr>
                <w:color w:val="000000" w:themeColor="text1"/>
              </w:rPr>
            </w:pPr>
            <w:r w:rsidRPr="00D6578C">
              <w:rPr>
                <w:color w:val="000000" w:themeColor="text1"/>
              </w:rPr>
              <w:t>1.1.5</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6C1878C4" w14:textId="77777777" w:rsidR="00D6578C" w:rsidRPr="00D6578C" w:rsidRDefault="00D6578C">
            <w:pPr>
              <w:rPr>
                <w:color w:val="000000" w:themeColor="text1"/>
              </w:rPr>
            </w:pPr>
          </w:p>
        </w:tc>
        <w:tc>
          <w:tcPr>
            <w:tcW w:w="2685" w:type="dxa"/>
            <w:tcBorders>
              <w:top w:val="single" w:sz="4" w:space="0" w:color="auto"/>
              <w:left w:val="single" w:sz="4" w:space="0" w:color="auto"/>
              <w:bottom w:val="single" w:sz="4" w:space="0" w:color="auto"/>
              <w:right w:val="single" w:sz="4" w:space="0" w:color="auto"/>
            </w:tcBorders>
            <w:hideMark/>
          </w:tcPr>
          <w:p w14:paraId="01DDE13B" w14:textId="77777777" w:rsidR="00D6578C" w:rsidRPr="00D6578C" w:rsidRDefault="00D6578C">
            <w:pPr>
              <w:spacing w:after="1" w:line="220" w:lineRule="atLeast"/>
              <w:rPr>
                <w:color w:val="000000" w:themeColor="text1"/>
              </w:rPr>
            </w:pPr>
            <w:r w:rsidRPr="00D6578C">
              <w:rPr>
                <w:color w:val="000000" w:themeColor="text1"/>
              </w:rPr>
              <w:t>Утвержденные в соответствии с требованиями пунктов 35 и 38 Правил № 511 эксплуатационные инструкции объектов теплоснабжения и (или) производственные инструкции, разработанные в соответствии с пунктами 278, 363 и 364 Правил промышленной безопасности</w:t>
            </w:r>
          </w:p>
          <w:p w14:paraId="381648CF" w14:textId="77777777" w:rsidR="00D6578C" w:rsidRPr="00D6578C" w:rsidRDefault="00D6578C">
            <w:pPr>
              <w:spacing w:after="1" w:line="220" w:lineRule="atLeast"/>
              <w:rPr>
                <w:color w:val="000000" w:themeColor="text1"/>
              </w:rPr>
            </w:pPr>
            <w:r w:rsidRPr="00D6578C">
              <w:rPr>
                <w:color w:val="000000" w:themeColor="text1"/>
              </w:rPr>
              <w:t>(подпункт 9.3.5 пункта 9 Правил)</w:t>
            </w:r>
          </w:p>
        </w:tc>
        <w:tc>
          <w:tcPr>
            <w:tcW w:w="2139" w:type="dxa"/>
            <w:tcBorders>
              <w:top w:val="single" w:sz="4" w:space="0" w:color="auto"/>
              <w:left w:val="single" w:sz="4" w:space="0" w:color="auto"/>
              <w:bottom w:val="single" w:sz="4" w:space="0" w:color="auto"/>
              <w:right w:val="single" w:sz="4" w:space="0" w:color="auto"/>
            </w:tcBorders>
            <w:hideMark/>
          </w:tcPr>
          <w:p w14:paraId="49F405C4" w14:textId="77777777" w:rsidR="00D6578C" w:rsidRPr="00D6578C" w:rsidRDefault="00D6578C">
            <w:pPr>
              <w:spacing w:after="1" w:line="220" w:lineRule="atLeast"/>
              <w:rPr>
                <w:color w:val="000000" w:themeColor="text1"/>
              </w:rPr>
            </w:pPr>
            <w:r w:rsidRPr="00D6578C">
              <w:rPr>
                <w:color w:val="000000" w:themeColor="text1"/>
              </w:rPr>
              <w:t>Показатель наличия эксплуатационных инструкций объектов теплоснабжения и (или) производственных инструкций</w:t>
            </w:r>
          </w:p>
        </w:tc>
        <w:tc>
          <w:tcPr>
            <w:tcW w:w="756" w:type="dxa"/>
            <w:tcBorders>
              <w:top w:val="single" w:sz="4" w:space="0" w:color="auto"/>
              <w:left w:val="single" w:sz="4" w:space="0" w:color="auto"/>
              <w:bottom w:val="single" w:sz="4" w:space="0" w:color="auto"/>
              <w:right w:val="single" w:sz="4" w:space="0" w:color="auto"/>
            </w:tcBorders>
            <w:hideMark/>
          </w:tcPr>
          <w:p w14:paraId="318E1582" w14:textId="77777777" w:rsidR="00D6578C" w:rsidRPr="00D6578C" w:rsidRDefault="00D6578C">
            <w:pPr>
              <w:spacing w:after="1" w:line="220" w:lineRule="atLeast"/>
              <w:jc w:val="center"/>
              <w:rPr>
                <w:color w:val="000000" w:themeColor="text1"/>
              </w:rPr>
            </w:pPr>
            <w:r w:rsidRPr="00D6578C">
              <w:rPr>
                <w:color w:val="000000" w:themeColor="text1"/>
              </w:rPr>
              <w:t>0,1</w:t>
            </w:r>
          </w:p>
        </w:tc>
        <w:tc>
          <w:tcPr>
            <w:tcW w:w="1434" w:type="dxa"/>
            <w:tcBorders>
              <w:top w:val="single" w:sz="4" w:space="0" w:color="auto"/>
              <w:left w:val="single" w:sz="4" w:space="0" w:color="auto"/>
              <w:bottom w:val="single" w:sz="4" w:space="0" w:color="auto"/>
              <w:right w:val="single" w:sz="4" w:space="0" w:color="auto"/>
            </w:tcBorders>
            <w:hideMark/>
          </w:tcPr>
          <w:p w14:paraId="32DBE5E2"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экспл</w:t>
            </w:r>
            <w:proofErr w:type="spellEnd"/>
            <w:r w:rsidRPr="00D6578C">
              <w:rPr>
                <w:color w:val="000000" w:themeColor="text1"/>
                <w:vertAlign w:val="subscript"/>
              </w:rPr>
              <w:t>/</w:t>
            </w:r>
            <w:proofErr w:type="spellStart"/>
            <w:proofErr w:type="gramStart"/>
            <w:r w:rsidRPr="00D6578C">
              <w:rPr>
                <w:color w:val="000000" w:themeColor="text1"/>
                <w:vertAlign w:val="subscript"/>
              </w:rPr>
              <w:t>произв.инстр</w:t>
            </w:r>
            <w:proofErr w:type="spellEnd"/>
            <w:proofErr w:type="gramEnd"/>
          </w:p>
        </w:tc>
        <w:tc>
          <w:tcPr>
            <w:tcW w:w="2511" w:type="dxa"/>
            <w:tcBorders>
              <w:top w:val="single" w:sz="4" w:space="0" w:color="auto"/>
              <w:left w:val="single" w:sz="4" w:space="0" w:color="auto"/>
              <w:bottom w:val="single" w:sz="4" w:space="0" w:color="auto"/>
              <w:right w:val="single" w:sz="4" w:space="0" w:color="auto"/>
            </w:tcBorders>
            <w:hideMark/>
          </w:tcPr>
          <w:p w14:paraId="390ED7C8" w14:textId="77777777" w:rsidR="00D6578C" w:rsidRPr="00D6578C" w:rsidRDefault="00D6578C">
            <w:pPr>
              <w:spacing w:after="1" w:line="220" w:lineRule="atLeast"/>
              <w:rPr>
                <w:color w:val="000000" w:themeColor="text1"/>
              </w:rPr>
            </w:pPr>
            <w:r w:rsidRPr="00D6578C">
              <w:rPr>
                <w:color w:val="000000" w:themeColor="text1"/>
              </w:rPr>
              <w:t>Наличие - 1</w:t>
            </w:r>
          </w:p>
          <w:p w14:paraId="0978F4D8"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823" w:type="dxa"/>
            <w:tcBorders>
              <w:top w:val="single" w:sz="4" w:space="0" w:color="auto"/>
              <w:left w:val="single" w:sz="4" w:space="0" w:color="auto"/>
              <w:bottom w:val="single" w:sz="4" w:space="0" w:color="auto"/>
              <w:right w:val="single" w:sz="4" w:space="0" w:color="auto"/>
            </w:tcBorders>
          </w:tcPr>
          <w:p w14:paraId="0055A624" w14:textId="77777777" w:rsidR="00D6578C" w:rsidRPr="00D6578C" w:rsidRDefault="00D6578C">
            <w:pPr>
              <w:spacing w:after="1" w:line="220" w:lineRule="atLeast"/>
              <w:rPr>
                <w:color w:val="000000" w:themeColor="text1"/>
              </w:rPr>
            </w:pPr>
          </w:p>
        </w:tc>
        <w:tc>
          <w:tcPr>
            <w:tcW w:w="1254" w:type="dxa"/>
            <w:tcBorders>
              <w:top w:val="single" w:sz="4" w:space="0" w:color="auto"/>
              <w:left w:val="single" w:sz="4" w:space="0" w:color="auto"/>
              <w:bottom w:val="single" w:sz="4" w:space="0" w:color="auto"/>
              <w:right w:val="single" w:sz="4" w:space="0" w:color="auto"/>
            </w:tcBorders>
          </w:tcPr>
          <w:p w14:paraId="70D351DF" w14:textId="77777777" w:rsidR="00D6578C" w:rsidRPr="00D6578C" w:rsidRDefault="00D6578C">
            <w:pPr>
              <w:spacing w:after="1" w:line="220" w:lineRule="atLeast"/>
              <w:rPr>
                <w:color w:val="000000" w:themeColor="text1"/>
              </w:rPr>
            </w:pPr>
          </w:p>
        </w:tc>
      </w:tr>
      <w:tr w:rsidR="00D6578C" w:rsidRPr="00D6578C" w14:paraId="149E1A8C" w14:textId="77777777">
        <w:tc>
          <w:tcPr>
            <w:tcW w:w="992" w:type="dxa"/>
            <w:tcBorders>
              <w:top w:val="single" w:sz="4" w:space="0" w:color="auto"/>
              <w:left w:val="single" w:sz="4" w:space="0" w:color="auto"/>
              <w:bottom w:val="single" w:sz="4" w:space="0" w:color="auto"/>
              <w:right w:val="single" w:sz="4" w:space="0" w:color="auto"/>
            </w:tcBorders>
            <w:hideMark/>
          </w:tcPr>
          <w:p w14:paraId="648ECCED" w14:textId="77777777" w:rsidR="00D6578C" w:rsidRPr="00D6578C" w:rsidRDefault="00D6578C">
            <w:pPr>
              <w:spacing w:after="1" w:line="220" w:lineRule="atLeast"/>
              <w:jc w:val="center"/>
              <w:rPr>
                <w:color w:val="000000" w:themeColor="text1"/>
              </w:rPr>
            </w:pPr>
            <w:r w:rsidRPr="00D6578C">
              <w:rPr>
                <w:color w:val="000000" w:themeColor="text1"/>
              </w:rPr>
              <w:t>1.1.6</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55589BA7" w14:textId="77777777" w:rsidR="00D6578C" w:rsidRPr="00D6578C" w:rsidRDefault="00D6578C">
            <w:pPr>
              <w:rPr>
                <w:color w:val="000000" w:themeColor="text1"/>
              </w:rPr>
            </w:pPr>
          </w:p>
        </w:tc>
        <w:tc>
          <w:tcPr>
            <w:tcW w:w="2685" w:type="dxa"/>
            <w:vMerge w:val="restart"/>
            <w:tcBorders>
              <w:top w:val="single" w:sz="4" w:space="0" w:color="auto"/>
              <w:left w:val="single" w:sz="4" w:space="0" w:color="auto"/>
              <w:bottom w:val="single" w:sz="4" w:space="0" w:color="auto"/>
              <w:right w:val="single" w:sz="4" w:space="0" w:color="auto"/>
            </w:tcBorders>
          </w:tcPr>
          <w:p w14:paraId="435843AA" w14:textId="77777777" w:rsidR="00D6578C" w:rsidRPr="00D6578C" w:rsidRDefault="00D6578C">
            <w:pPr>
              <w:spacing w:after="1" w:line="220" w:lineRule="atLeast"/>
              <w:rPr>
                <w:color w:val="000000" w:themeColor="text1"/>
              </w:rPr>
            </w:pPr>
            <w:r w:rsidRPr="00D6578C">
              <w:rPr>
                <w:color w:val="000000" w:themeColor="text1"/>
              </w:rPr>
              <w:t xml:space="preserve">Копии удостоверений о проверке знаний или журнала проверки знаний, протоколов проверки знаний, предусмотренных пунктами 43 - 45 Правил технической эксплуатации электроустановок </w:t>
            </w:r>
            <w:r w:rsidRPr="00D6578C">
              <w:rPr>
                <w:color w:val="000000" w:themeColor="text1"/>
              </w:rPr>
              <w:lastRenderedPageBreak/>
              <w:t>потребителей электрической энергии, утвержденных приказом Минэнерго России от 12 августа 2022 г. № 811 (далее - Правила технической эксплуатации электроустановок потребителей), пунктами 70, 71 Правил № 511, и (или) копии удостоверений о допуске к самостоятельной работе обслуживающего персонала или протоколов проверки знаний в области промышленной безопасности работников и руководителей, предусмотренные пунктом 238 Правил промышленной безопасности, в случае эксплуатации ОПО</w:t>
            </w:r>
          </w:p>
          <w:p w14:paraId="2C289D1C" w14:textId="77777777" w:rsidR="00D6578C" w:rsidRPr="00D6578C" w:rsidRDefault="00D6578C">
            <w:pPr>
              <w:spacing w:after="1" w:line="220" w:lineRule="atLeast"/>
              <w:rPr>
                <w:color w:val="000000" w:themeColor="text1"/>
              </w:rPr>
            </w:pPr>
            <w:r w:rsidRPr="00D6578C">
              <w:rPr>
                <w:color w:val="000000" w:themeColor="text1"/>
              </w:rPr>
              <w:t>(подпункт 9.3.6 пункта 9 Правил)</w:t>
            </w:r>
          </w:p>
          <w:p w14:paraId="2D201889" w14:textId="77777777" w:rsidR="00D6578C" w:rsidRPr="00D6578C" w:rsidRDefault="00D6578C">
            <w:pPr>
              <w:rPr>
                <w:color w:val="000000" w:themeColor="text1"/>
              </w:rPr>
            </w:pPr>
          </w:p>
        </w:tc>
        <w:tc>
          <w:tcPr>
            <w:tcW w:w="2139" w:type="dxa"/>
            <w:tcBorders>
              <w:top w:val="single" w:sz="4" w:space="0" w:color="auto"/>
              <w:left w:val="single" w:sz="4" w:space="0" w:color="auto"/>
              <w:bottom w:val="single" w:sz="4" w:space="0" w:color="auto"/>
              <w:right w:val="single" w:sz="4" w:space="0" w:color="auto"/>
            </w:tcBorders>
            <w:hideMark/>
          </w:tcPr>
          <w:p w14:paraId="4359FFAF" w14:textId="77777777" w:rsidR="00D6578C" w:rsidRPr="00D6578C" w:rsidRDefault="00D6578C">
            <w:pPr>
              <w:spacing w:after="1" w:line="220" w:lineRule="atLeast"/>
              <w:rPr>
                <w:color w:val="000000" w:themeColor="text1"/>
              </w:rPr>
            </w:pPr>
            <w:r w:rsidRPr="00D6578C">
              <w:rPr>
                <w:color w:val="000000" w:themeColor="text1"/>
              </w:rPr>
              <w:lastRenderedPageBreak/>
              <w:t xml:space="preserve">Показатель наличия удостоверений проверки знаний или журнала проверки знаний, протоколов проверки знаний и (или) копии удостоверений о </w:t>
            </w:r>
            <w:r w:rsidRPr="00D6578C">
              <w:rPr>
                <w:color w:val="000000" w:themeColor="text1"/>
              </w:rPr>
              <w:lastRenderedPageBreak/>
              <w:t>допуске к самостоятельной работе обслуживающего персонала или протоколов проверки знаний в области промышленной безопасности работников и руководителей</w:t>
            </w:r>
          </w:p>
        </w:tc>
        <w:tc>
          <w:tcPr>
            <w:tcW w:w="756" w:type="dxa"/>
            <w:tcBorders>
              <w:top w:val="single" w:sz="4" w:space="0" w:color="auto"/>
              <w:left w:val="single" w:sz="4" w:space="0" w:color="auto"/>
              <w:bottom w:val="single" w:sz="4" w:space="0" w:color="auto"/>
              <w:right w:val="single" w:sz="4" w:space="0" w:color="auto"/>
            </w:tcBorders>
            <w:hideMark/>
          </w:tcPr>
          <w:p w14:paraId="6EB2B417" w14:textId="77777777" w:rsidR="00D6578C" w:rsidRPr="00D6578C" w:rsidRDefault="00D6578C">
            <w:pPr>
              <w:spacing w:after="1" w:line="220" w:lineRule="atLeast"/>
              <w:jc w:val="center"/>
              <w:rPr>
                <w:color w:val="000000" w:themeColor="text1"/>
              </w:rPr>
            </w:pPr>
            <w:r w:rsidRPr="00D6578C">
              <w:rPr>
                <w:color w:val="000000" w:themeColor="text1"/>
              </w:rPr>
              <w:lastRenderedPageBreak/>
              <w:t>0,1</w:t>
            </w:r>
          </w:p>
        </w:tc>
        <w:tc>
          <w:tcPr>
            <w:tcW w:w="1434" w:type="dxa"/>
            <w:tcBorders>
              <w:top w:val="single" w:sz="4" w:space="0" w:color="auto"/>
              <w:left w:val="single" w:sz="4" w:space="0" w:color="auto"/>
              <w:bottom w:val="single" w:sz="4" w:space="0" w:color="auto"/>
              <w:right w:val="single" w:sz="4" w:space="0" w:color="auto"/>
            </w:tcBorders>
            <w:hideMark/>
          </w:tcPr>
          <w:p w14:paraId="58B3B630"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знаний</w:t>
            </w:r>
            <w:proofErr w:type="spellEnd"/>
          </w:p>
        </w:tc>
        <w:tc>
          <w:tcPr>
            <w:tcW w:w="2511" w:type="dxa"/>
            <w:tcBorders>
              <w:top w:val="single" w:sz="4" w:space="0" w:color="auto"/>
              <w:left w:val="single" w:sz="4" w:space="0" w:color="auto"/>
              <w:bottom w:val="single" w:sz="4" w:space="0" w:color="auto"/>
              <w:right w:val="single" w:sz="4" w:space="0" w:color="auto"/>
            </w:tcBorders>
            <w:hideMark/>
          </w:tcPr>
          <w:p w14:paraId="01613592"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знаний</w:t>
            </w:r>
            <w:proofErr w:type="spellEnd"/>
            <w:r w:rsidRPr="00D6578C">
              <w:rPr>
                <w:color w:val="000000" w:themeColor="text1"/>
              </w:rPr>
              <w:t xml:space="preserve"> =</w:t>
            </w:r>
          </w:p>
          <w:p w14:paraId="0950C542"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пров</w:t>
            </w:r>
            <w:proofErr w:type="spellEnd"/>
            <w:r w:rsidRPr="00D6578C">
              <w:rPr>
                <w:color w:val="000000" w:themeColor="text1"/>
                <w:vertAlign w:val="subscript"/>
              </w:rPr>
              <w:t xml:space="preserve"> </w:t>
            </w:r>
            <w:proofErr w:type="spellStart"/>
            <w:r w:rsidRPr="00D6578C">
              <w:rPr>
                <w:color w:val="000000" w:themeColor="text1"/>
                <w:vertAlign w:val="subscript"/>
              </w:rPr>
              <w:t>зн</w:t>
            </w:r>
            <w:proofErr w:type="spellEnd"/>
            <w:r w:rsidRPr="00D6578C">
              <w:rPr>
                <w:color w:val="000000" w:themeColor="text1"/>
                <w:vertAlign w:val="subscript"/>
              </w:rPr>
              <w:t xml:space="preserve"> не ОПО</w:t>
            </w:r>
            <w:r w:rsidRPr="00D6578C">
              <w:rPr>
                <w:color w:val="000000" w:themeColor="text1"/>
              </w:rPr>
              <w:t xml:space="preserve"> * 0,5 +</w:t>
            </w:r>
          </w:p>
          <w:p w14:paraId="7AAC36B0"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пров</w:t>
            </w:r>
            <w:proofErr w:type="spellEnd"/>
            <w:r w:rsidRPr="00D6578C">
              <w:rPr>
                <w:color w:val="000000" w:themeColor="text1"/>
                <w:vertAlign w:val="subscript"/>
              </w:rPr>
              <w:t xml:space="preserve"> </w:t>
            </w:r>
            <w:proofErr w:type="spellStart"/>
            <w:r w:rsidRPr="00D6578C">
              <w:rPr>
                <w:color w:val="000000" w:themeColor="text1"/>
                <w:vertAlign w:val="subscript"/>
              </w:rPr>
              <w:t>зн</w:t>
            </w:r>
            <w:proofErr w:type="spellEnd"/>
            <w:r w:rsidRPr="00D6578C">
              <w:rPr>
                <w:color w:val="000000" w:themeColor="text1"/>
                <w:vertAlign w:val="subscript"/>
              </w:rPr>
              <w:t xml:space="preserve"> ОПО</w:t>
            </w:r>
            <w:r w:rsidRPr="00D6578C">
              <w:rPr>
                <w:color w:val="000000" w:themeColor="text1"/>
              </w:rPr>
              <w:t xml:space="preserve"> * 0,5</w:t>
            </w:r>
          </w:p>
        </w:tc>
        <w:tc>
          <w:tcPr>
            <w:tcW w:w="823" w:type="dxa"/>
            <w:tcBorders>
              <w:top w:val="single" w:sz="4" w:space="0" w:color="auto"/>
              <w:left w:val="single" w:sz="4" w:space="0" w:color="auto"/>
              <w:bottom w:val="single" w:sz="4" w:space="0" w:color="auto"/>
              <w:right w:val="single" w:sz="4" w:space="0" w:color="auto"/>
            </w:tcBorders>
          </w:tcPr>
          <w:p w14:paraId="3BBAEEBE" w14:textId="77777777" w:rsidR="00D6578C" w:rsidRPr="00D6578C" w:rsidRDefault="00D6578C">
            <w:pPr>
              <w:spacing w:after="1" w:line="220" w:lineRule="atLeast"/>
              <w:rPr>
                <w:color w:val="000000" w:themeColor="text1"/>
              </w:rPr>
            </w:pPr>
          </w:p>
        </w:tc>
        <w:tc>
          <w:tcPr>
            <w:tcW w:w="1254" w:type="dxa"/>
            <w:tcBorders>
              <w:top w:val="single" w:sz="4" w:space="0" w:color="auto"/>
              <w:left w:val="single" w:sz="4" w:space="0" w:color="auto"/>
              <w:bottom w:val="single" w:sz="4" w:space="0" w:color="auto"/>
              <w:right w:val="single" w:sz="4" w:space="0" w:color="auto"/>
            </w:tcBorders>
          </w:tcPr>
          <w:p w14:paraId="0D65C75E" w14:textId="77777777" w:rsidR="00D6578C" w:rsidRPr="00D6578C" w:rsidRDefault="00D6578C">
            <w:pPr>
              <w:spacing w:after="1" w:line="220" w:lineRule="atLeast"/>
              <w:rPr>
                <w:color w:val="000000" w:themeColor="text1"/>
              </w:rPr>
            </w:pPr>
          </w:p>
        </w:tc>
      </w:tr>
      <w:tr w:rsidR="00D6578C" w:rsidRPr="00D6578C" w14:paraId="4ADE3356" w14:textId="77777777">
        <w:tc>
          <w:tcPr>
            <w:tcW w:w="992" w:type="dxa"/>
            <w:tcBorders>
              <w:top w:val="single" w:sz="4" w:space="0" w:color="auto"/>
              <w:left w:val="single" w:sz="4" w:space="0" w:color="auto"/>
              <w:bottom w:val="single" w:sz="4" w:space="0" w:color="auto"/>
              <w:right w:val="single" w:sz="4" w:space="0" w:color="auto"/>
            </w:tcBorders>
            <w:hideMark/>
          </w:tcPr>
          <w:p w14:paraId="106D2595" w14:textId="77777777" w:rsidR="00D6578C" w:rsidRPr="00D6578C" w:rsidRDefault="00D6578C">
            <w:pPr>
              <w:spacing w:after="1" w:line="220" w:lineRule="atLeast"/>
              <w:jc w:val="center"/>
              <w:rPr>
                <w:color w:val="000000" w:themeColor="text1"/>
              </w:rPr>
            </w:pPr>
            <w:r w:rsidRPr="00D6578C">
              <w:rPr>
                <w:color w:val="000000" w:themeColor="text1"/>
              </w:rPr>
              <w:t>1.6.1.1</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46478BDC" w14:textId="77777777" w:rsidR="00D6578C" w:rsidRPr="00D6578C" w:rsidRDefault="00D6578C">
            <w:pPr>
              <w:rPr>
                <w:color w:val="000000" w:themeColor="text1"/>
              </w:rPr>
            </w:pPr>
          </w:p>
        </w:tc>
        <w:tc>
          <w:tcPr>
            <w:tcW w:w="2685" w:type="dxa"/>
            <w:vMerge/>
            <w:tcBorders>
              <w:top w:val="single" w:sz="4" w:space="0" w:color="auto"/>
              <w:left w:val="single" w:sz="4" w:space="0" w:color="auto"/>
              <w:bottom w:val="single" w:sz="4" w:space="0" w:color="auto"/>
              <w:right w:val="single" w:sz="4" w:space="0" w:color="auto"/>
            </w:tcBorders>
            <w:vAlign w:val="center"/>
            <w:hideMark/>
          </w:tcPr>
          <w:p w14:paraId="41CD62BE" w14:textId="77777777" w:rsidR="00D6578C" w:rsidRPr="00D6578C" w:rsidRDefault="00D6578C">
            <w:pPr>
              <w:rPr>
                <w:color w:val="000000" w:themeColor="text1"/>
              </w:rPr>
            </w:pPr>
          </w:p>
        </w:tc>
        <w:tc>
          <w:tcPr>
            <w:tcW w:w="2139" w:type="dxa"/>
            <w:tcBorders>
              <w:top w:val="single" w:sz="4" w:space="0" w:color="auto"/>
              <w:left w:val="single" w:sz="4" w:space="0" w:color="auto"/>
              <w:bottom w:val="single" w:sz="4" w:space="0" w:color="auto"/>
              <w:right w:val="single" w:sz="4" w:space="0" w:color="auto"/>
            </w:tcBorders>
            <w:hideMark/>
          </w:tcPr>
          <w:p w14:paraId="7F51FB78" w14:textId="77777777" w:rsidR="00D6578C" w:rsidRPr="00D6578C" w:rsidRDefault="00D6578C">
            <w:pPr>
              <w:spacing w:after="1" w:line="220" w:lineRule="atLeast"/>
              <w:rPr>
                <w:color w:val="000000" w:themeColor="text1"/>
              </w:rPr>
            </w:pPr>
            <w:r w:rsidRPr="00D6578C">
              <w:rPr>
                <w:color w:val="000000" w:themeColor="text1"/>
              </w:rPr>
              <w:t xml:space="preserve">Показатель наличия удостоверений о проверке знаний или журнала проверки знаний, протоколов проверки знаний, предусмотренных </w:t>
            </w:r>
            <w:hyperlink r:id="rId88" w:history="1">
              <w:r w:rsidRPr="00D6578C">
                <w:rPr>
                  <w:rStyle w:val="af"/>
                  <w:color w:val="000000" w:themeColor="text1"/>
                  <w:u w:val="none"/>
                </w:rPr>
                <w:t>Правилами</w:t>
              </w:r>
            </w:hyperlink>
            <w:r w:rsidRPr="00D6578C">
              <w:rPr>
                <w:color w:val="000000" w:themeColor="text1"/>
              </w:rPr>
              <w:t xml:space="preserve"> технической эксплуатации электроустановок потребителей, </w:t>
            </w:r>
            <w:hyperlink r:id="rId89" w:history="1">
              <w:r w:rsidRPr="00D6578C">
                <w:rPr>
                  <w:rStyle w:val="af"/>
                  <w:color w:val="000000" w:themeColor="text1"/>
                  <w:u w:val="none"/>
                </w:rPr>
                <w:t>Правилами</w:t>
              </w:r>
            </w:hyperlink>
            <w:r w:rsidRPr="00D6578C">
              <w:rPr>
                <w:color w:val="000000" w:themeColor="text1"/>
              </w:rPr>
              <w:t xml:space="preserve"> технической эксплуатации тепловых энергоустановок</w:t>
            </w:r>
          </w:p>
        </w:tc>
        <w:tc>
          <w:tcPr>
            <w:tcW w:w="756" w:type="dxa"/>
            <w:tcBorders>
              <w:top w:val="single" w:sz="4" w:space="0" w:color="auto"/>
              <w:left w:val="single" w:sz="4" w:space="0" w:color="auto"/>
              <w:bottom w:val="single" w:sz="4" w:space="0" w:color="auto"/>
              <w:right w:val="single" w:sz="4" w:space="0" w:color="auto"/>
            </w:tcBorders>
            <w:hideMark/>
          </w:tcPr>
          <w:p w14:paraId="072932BE" w14:textId="77777777" w:rsidR="00D6578C" w:rsidRPr="00D6578C" w:rsidRDefault="00D6578C">
            <w:pPr>
              <w:spacing w:after="1" w:line="220" w:lineRule="atLeast"/>
              <w:jc w:val="center"/>
              <w:rPr>
                <w:color w:val="000000" w:themeColor="text1"/>
              </w:rPr>
            </w:pPr>
            <w:r w:rsidRPr="00D6578C">
              <w:rPr>
                <w:color w:val="000000" w:themeColor="text1"/>
              </w:rPr>
              <w:t>0,5</w:t>
            </w:r>
          </w:p>
        </w:tc>
        <w:tc>
          <w:tcPr>
            <w:tcW w:w="1434" w:type="dxa"/>
            <w:tcBorders>
              <w:top w:val="single" w:sz="4" w:space="0" w:color="auto"/>
              <w:left w:val="single" w:sz="4" w:space="0" w:color="auto"/>
              <w:bottom w:val="single" w:sz="4" w:space="0" w:color="auto"/>
              <w:right w:val="single" w:sz="4" w:space="0" w:color="auto"/>
            </w:tcBorders>
            <w:hideMark/>
          </w:tcPr>
          <w:p w14:paraId="528C5826"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пров</w:t>
            </w:r>
            <w:proofErr w:type="spellEnd"/>
            <w:r w:rsidRPr="00D6578C">
              <w:rPr>
                <w:color w:val="000000" w:themeColor="text1"/>
                <w:vertAlign w:val="subscript"/>
              </w:rPr>
              <w:t xml:space="preserve"> </w:t>
            </w:r>
            <w:proofErr w:type="spellStart"/>
            <w:r w:rsidRPr="00D6578C">
              <w:rPr>
                <w:color w:val="000000" w:themeColor="text1"/>
                <w:vertAlign w:val="subscript"/>
              </w:rPr>
              <w:t>зн</w:t>
            </w:r>
            <w:proofErr w:type="spellEnd"/>
            <w:r w:rsidRPr="00D6578C">
              <w:rPr>
                <w:color w:val="000000" w:themeColor="text1"/>
                <w:vertAlign w:val="subscript"/>
              </w:rPr>
              <w:t xml:space="preserve"> не ОПО</w:t>
            </w:r>
          </w:p>
        </w:tc>
        <w:tc>
          <w:tcPr>
            <w:tcW w:w="2511" w:type="dxa"/>
            <w:tcBorders>
              <w:top w:val="single" w:sz="4" w:space="0" w:color="auto"/>
              <w:left w:val="single" w:sz="4" w:space="0" w:color="auto"/>
              <w:bottom w:val="single" w:sz="4" w:space="0" w:color="auto"/>
              <w:right w:val="single" w:sz="4" w:space="0" w:color="auto"/>
            </w:tcBorders>
            <w:hideMark/>
          </w:tcPr>
          <w:p w14:paraId="6D1E7B53" w14:textId="77777777" w:rsidR="00D6578C" w:rsidRPr="00D6578C" w:rsidRDefault="00D6578C">
            <w:pPr>
              <w:spacing w:after="1" w:line="220" w:lineRule="atLeast"/>
              <w:rPr>
                <w:color w:val="000000" w:themeColor="text1"/>
              </w:rPr>
            </w:pPr>
            <w:r w:rsidRPr="00D6578C">
              <w:rPr>
                <w:color w:val="000000" w:themeColor="text1"/>
              </w:rPr>
              <w:t>Наличие - 1</w:t>
            </w:r>
          </w:p>
          <w:p w14:paraId="456E10F8"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823" w:type="dxa"/>
            <w:tcBorders>
              <w:top w:val="single" w:sz="4" w:space="0" w:color="auto"/>
              <w:left w:val="single" w:sz="4" w:space="0" w:color="auto"/>
              <w:bottom w:val="single" w:sz="4" w:space="0" w:color="auto"/>
              <w:right w:val="single" w:sz="4" w:space="0" w:color="auto"/>
            </w:tcBorders>
          </w:tcPr>
          <w:p w14:paraId="2A8DD0A3" w14:textId="77777777" w:rsidR="00D6578C" w:rsidRPr="00D6578C" w:rsidRDefault="00D6578C">
            <w:pPr>
              <w:spacing w:after="1" w:line="220" w:lineRule="atLeast"/>
              <w:rPr>
                <w:color w:val="000000" w:themeColor="text1"/>
              </w:rPr>
            </w:pPr>
          </w:p>
        </w:tc>
        <w:tc>
          <w:tcPr>
            <w:tcW w:w="1254" w:type="dxa"/>
            <w:tcBorders>
              <w:top w:val="single" w:sz="4" w:space="0" w:color="auto"/>
              <w:left w:val="single" w:sz="4" w:space="0" w:color="auto"/>
              <w:bottom w:val="single" w:sz="4" w:space="0" w:color="auto"/>
              <w:right w:val="single" w:sz="4" w:space="0" w:color="auto"/>
            </w:tcBorders>
          </w:tcPr>
          <w:p w14:paraId="1D89CF30" w14:textId="77777777" w:rsidR="00D6578C" w:rsidRPr="00D6578C" w:rsidRDefault="00D6578C">
            <w:pPr>
              <w:spacing w:after="1" w:line="220" w:lineRule="atLeast"/>
              <w:rPr>
                <w:color w:val="000000" w:themeColor="text1"/>
              </w:rPr>
            </w:pPr>
          </w:p>
        </w:tc>
      </w:tr>
      <w:tr w:rsidR="00D6578C" w:rsidRPr="00D6578C" w14:paraId="13F69FAA" w14:textId="77777777">
        <w:tc>
          <w:tcPr>
            <w:tcW w:w="992" w:type="dxa"/>
            <w:tcBorders>
              <w:top w:val="single" w:sz="4" w:space="0" w:color="auto"/>
              <w:left w:val="single" w:sz="4" w:space="0" w:color="auto"/>
              <w:bottom w:val="single" w:sz="4" w:space="0" w:color="auto"/>
              <w:right w:val="single" w:sz="4" w:space="0" w:color="auto"/>
            </w:tcBorders>
            <w:hideMark/>
          </w:tcPr>
          <w:p w14:paraId="49644E59" w14:textId="77777777" w:rsidR="00D6578C" w:rsidRPr="00D6578C" w:rsidRDefault="00D6578C">
            <w:pPr>
              <w:spacing w:after="1" w:line="220" w:lineRule="atLeast"/>
              <w:jc w:val="center"/>
              <w:rPr>
                <w:color w:val="000000" w:themeColor="text1"/>
              </w:rPr>
            </w:pPr>
            <w:r w:rsidRPr="00D6578C">
              <w:rPr>
                <w:color w:val="000000" w:themeColor="text1"/>
              </w:rPr>
              <w:t>1.6.1.2</w:t>
            </w:r>
          </w:p>
        </w:tc>
        <w:tc>
          <w:tcPr>
            <w:tcW w:w="2268" w:type="dxa"/>
            <w:vMerge w:val="restart"/>
            <w:tcBorders>
              <w:top w:val="single" w:sz="4" w:space="0" w:color="auto"/>
              <w:left w:val="single" w:sz="4" w:space="0" w:color="auto"/>
              <w:bottom w:val="single" w:sz="4" w:space="0" w:color="auto"/>
              <w:right w:val="single" w:sz="4" w:space="0" w:color="auto"/>
            </w:tcBorders>
          </w:tcPr>
          <w:p w14:paraId="281E7996" w14:textId="77777777" w:rsidR="00D6578C" w:rsidRPr="00D6578C" w:rsidRDefault="00D6578C">
            <w:pPr>
              <w:spacing w:after="1" w:line="220" w:lineRule="atLeast"/>
              <w:rPr>
                <w:color w:val="000000" w:themeColor="text1"/>
              </w:rPr>
            </w:pPr>
          </w:p>
        </w:tc>
        <w:tc>
          <w:tcPr>
            <w:tcW w:w="2685" w:type="dxa"/>
            <w:tcBorders>
              <w:top w:val="single" w:sz="4" w:space="0" w:color="auto"/>
              <w:left w:val="single" w:sz="4" w:space="0" w:color="auto"/>
              <w:bottom w:val="single" w:sz="4" w:space="0" w:color="auto"/>
              <w:right w:val="single" w:sz="4" w:space="0" w:color="auto"/>
            </w:tcBorders>
          </w:tcPr>
          <w:p w14:paraId="342B2D62" w14:textId="77777777" w:rsidR="00D6578C" w:rsidRPr="00D6578C" w:rsidRDefault="00D6578C">
            <w:pPr>
              <w:spacing w:after="1" w:line="220" w:lineRule="atLeast"/>
              <w:rPr>
                <w:color w:val="000000" w:themeColor="text1"/>
              </w:rPr>
            </w:pPr>
          </w:p>
        </w:tc>
        <w:tc>
          <w:tcPr>
            <w:tcW w:w="2139" w:type="dxa"/>
            <w:tcBorders>
              <w:top w:val="single" w:sz="4" w:space="0" w:color="auto"/>
              <w:left w:val="single" w:sz="4" w:space="0" w:color="auto"/>
              <w:bottom w:val="single" w:sz="4" w:space="0" w:color="auto"/>
              <w:right w:val="single" w:sz="4" w:space="0" w:color="auto"/>
            </w:tcBorders>
            <w:hideMark/>
          </w:tcPr>
          <w:p w14:paraId="7778E3C9" w14:textId="77777777" w:rsidR="00D6578C" w:rsidRPr="00D6578C" w:rsidRDefault="00D6578C">
            <w:pPr>
              <w:spacing w:after="1" w:line="220" w:lineRule="atLeast"/>
              <w:rPr>
                <w:color w:val="000000" w:themeColor="text1"/>
              </w:rPr>
            </w:pPr>
            <w:r w:rsidRPr="00D6578C">
              <w:rPr>
                <w:color w:val="000000" w:themeColor="text1"/>
              </w:rPr>
              <w:t xml:space="preserve">Показатель наличия удостоверений о допуске к самостоятельной работе обслуживающего персонала или протоколов проверки знаний в области промышленной безопасности </w:t>
            </w:r>
            <w:r w:rsidRPr="00D6578C">
              <w:rPr>
                <w:color w:val="000000" w:themeColor="text1"/>
              </w:rPr>
              <w:lastRenderedPageBreak/>
              <w:t xml:space="preserve">работников и руководителей, предусмотренных </w:t>
            </w:r>
            <w:hyperlink r:id="rId90" w:history="1">
              <w:r w:rsidRPr="00D6578C">
                <w:rPr>
                  <w:rStyle w:val="af"/>
                  <w:color w:val="000000" w:themeColor="text1"/>
                  <w:u w:val="none"/>
                </w:rPr>
                <w:t>Правилами</w:t>
              </w:r>
            </w:hyperlink>
            <w:r w:rsidRPr="00D6578C">
              <w:rPr>
                <w:color w:val="000000" w:themeColor="text1"/>
              </w:rPr>
              <w:t xml:space="preserve"> промышленной безопасности, в случае эксплуатации ОПО</w:t>
            </w:r>
          </w:p>
        </w:tc>
        <w:tc>
          <w:tcPr>
            <w:tcW w:w="756" w:type="dxa"/>
            <w:tcBorders>
              <w:top w:val="single" w:sz="4" w:space="0" w:color="auto"/>
              <w:left w:val="single" w:sz="4" w:space="0" w:color="auto"/>
              <w:bottom w:val="single" w:sz="4" w:space="0" w:color="auto"/>
              <w:right w:val="single" w:sz="4" w:space="0" w:color="auto"/>
            </w:tcBorders>
            <w:hideMark/>
          </w:tcPr>
          <w:p w14:paraId="73C79864" w14:textId="77777777" w:rsidR="00D6578C" w:rsidRPr="00D6578C" w:rsidRDefault="00D6578C">
            <w:pPr>
              <w:spacing w:after="1" w:line="220" w:lineRule="atLeast"/>
              <w:jc w:val="center"/>
              <w:rPr>
                <w:color w:val="000000" w:themeColor="text1"/>
              </w:rPr>
            </w:pPr>
            <w:r w:rsidRPr="00D6578C">
              <w:rPr>
                <w:color w:val="000000" w:themeColor="text1"/>
              </w:rPr>
              <w:lastRenderedPageBreak/>
              <w:t>0,5</w:t>
            </w:r>
          </w:p>
        </w:tc>
        <w:tc>
          <w:tcPr>
            <w:tcW w:w="1434" w:type="dxa"/>
            <w:tcBorders>
              <w:top w:val="single" w:sz="4" w:space="0" w:color="auto"/>
              <w:left w:val="single" w:sz="4" w:space="0" w:color="auto"/>
              <w:bottom w:val="single" w:sz="4" w:space="0" w:color="auto"/>
              <w:right w:val="single" w:sz="4" w:space="0" w:color="auto"/>
            </w:tcBorders>
            <w:hideMark/>
          </w:tcPr>
          <w:p w14:paraId="4B2E36A1"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пров</w:t>
            </w:r>
            <w:proofErr w:type="spellEnd"/>
            <w:r w:rsidRPr="00D6578C">
              <w:rPr>
                <w:color w:val="000000" w:themeColor="text1"/>
                <w:vertAlign w:val="subscript"/>
              </w:rPr>
              <w:t xml:space="preserve"> </w:t>
            </w:r>
            <w:proofErr w:type="spellStart"/>
            <w:r w:rsidRPr="00D6578C">
              <w:rPr>
                <w:color w:val="000000" w:themeColor="text1"/>
                <w:vertAlign w:val="subscript"/>
              </w:rPr>
              <w:t>зн</w:t>
            </w:r>
            <w:proofErr w:type="spellEnd"/>
            <w:r w:rsidRPr="00D6578C">
              <w:rPr>
                <w:color w:val="000000" w:themeColor="text1"/>
                <w:vertAlign w:val="subscript"/>
              </w:rPr>
              <w:t xml:space="preserve"> ОПО</w:t>
            </w:r>
          </w:p>
        </w:tc>
        <w:tc>
          <w:tcPr>
            <w:tcW w:w="2511" w:type="dxa"/>
            <w:tcBorders>
              <w:top w:val="single" w:sz="4" w:space="0" w:color="auto"/>
              <w:left w:val="single" w:sz="4" w:space="0" w:color="auto"/>
              <w:bottom w:val="single" w:sz="4" w:space="0" w:color="auto"/>
              <w:right w:val="single" w:sz="4" w:space="0" w:color="auto"/>
            </w:tcBorders>
            <w:hideMark/>
          </w:tcPr>
          <w:p w14:paraId="46F29388" w14:textId="77777777" w:rsidR="00D6578C" w:rsidRPr="00D6578C" w:rsidRDefault="00D6578C">
            <w:pPr>
              <w:spacing w:after="1" w:line="220" w:lineRule="atLeast"/>
              <w:rPr>
                <w:color w:val="000000" w:themeColor="text1"/>
              </w:rPr>
            </w:pPr>
            <w:r w:rsidRPr="00D6578C">
              <w:rPr>
                <w:color w:val="000000" w:themeColor="text1"/>
              </w:rPr>
              <w:t>Наличие - 1</w:t>
            </w:r>
          </w:p>
          <w:p w14:paraId="6312A876"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823" w:type="dxa"/>
            <w:tcBorders>
              <w:top w:val="single" w:sz="4" w:space="0" w:color="auto"/>
              <w:left w:val="single" w:sz="4" w:space="0" w:color="auto"/>
              <w:bottom w:val="single" w:sz="4" w:space="0" w:color="auto"/>
              <w:right w:val="single" w:sz="4" w:space="0" w:color="auto"/>
            </w:tcBorders>
          </w:tcPr>
          <w:p w14:paraId="5DD5B1D3" w14:textId="77777777" w:rsidR="00D6578C" w:rsidRPr="00D6578C" w:rsidRDefault="00D6578C">
            <w:pPr>
              <w:spacing w:after="1" w:line="220" w:lineRule="atLeast"/>
              <w:rPr>
                <w:color w:val="000000" w:themeColor="text1"/>
              </w:rPr>
            </w:pPr>
          </w:p>
        </w:tc>
        <w:tc>
          <w:tcPr>
            <w:tcW w:w="1254" w:type="dxa"/>
            <w:tcBorders>
              <w:top w:val="single" w:sz="4" w:space="0" w:color="auto"/>
              <w:left w:val="single" w:sz="4" w:space="0" w:color="auto"/>
              <w:bottom w:val="single" w:sz="4" w:space="0" w:color="auto"/>
              <w:right w:val="single" w:sz="4" w:space="0" w:color="auto"/>
            </w:tcBorders>
          </w:tcPr>
          <w:p w14:paraId="6A13C843" w14:textId="77777777" w:rsidR="00D6578C" w:rsidRPr="00D6578C" w:rsidRDefault="00D6578C">
            <w:pPr>
              <w:spacing w:after="1" w:line="220" w:lineRule="atLeast"/>
              <w:rPr>
                <w:color w:val="000000" w:themeColor="text1"/>
              </w:rPr>
            </w:pPr>
          </w:p>
        </w:tc>
      </w:tr>
      <w:tr w:rsidR="00D6578C" w:rsidRPr="00D6578C" w14:paraId="7E6E6C7C" w14:textId="77777777">
        <w:tc>
          <w:tcPr>
            <w:tcW w:w="992" w:type="dxa"/>
            <w:tcBorders>
              <w:top w:val="single" w:sz="4" w:space="0" w:color="auto"/>
              <w:left w:val="single" w:sz="4" w:space="0" w:color="auto"/>
              <w:bottom w:val="single" w:sz="4" w:space="0" w:color="auto"/>
              <w:right w:val="single" w:sz="4" w:space="0" w:color="auto"/>
            </w:tcBorders>
            <w:hideMark/>
          </w:tcPr>
          <w:p w14:paraId="7757F0C1" w14:textId="77777777" w:rsidR="00D6578C" w:rsidRPr="00D6578C" w:rsidRDefault="00D6578C">
            <w:pPr>
              <w:spacing w:after="1" w:line="220" w:lineRule="atLeast"/>
              <w:jc w:val="center"/>
              <w:rPr>
                <w:color w:val="000000" w:themeColor="text1"/>
              </w:rPr>
            </w:pPr>
            <w:r w:rsidRPr="00D6578C">
              <w:rPr>
                <w:color w:val="000000" w:themeColor="text1"/>
              </w:rPr>
              <w:t>1.1.7</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03BC1E91" w14:textId="77777777" w:rsidR="00D6578C" w:rsidRPr="00D6578C" w:rsidRDefault="00D6578C">
            <w:pPr>
              <w:rPr>
                <w:color w:val="000000" w:themeColor="text1"/>
              </w:rPr>
            </w:pPr>
          </w:p>
        </w:tc>
        <w:tc>
          <w:tcPr>
            <w:tcW w:w="2685" w:type="dxa"/>
            <w:tcBorders>
              <w:top w:val="single" w:sz="4" w:space="0" w:color="auto"/>
              <w:left w:val="single" w:sz="4" w:space="0" w:color="auto"/>
              <w:bottom w:val="single" w:sz="4" w:space="0" w:color="auto"/>
              <w:right w:val="single" w:sz="4" w:space="0" w:color="auto"/>
            </w:tcBorders>
            <w:hideMark/>
          </w:tcPr>
          <w:p w14:paraId="62ED5D4A" w14:textId="77777777" w:rsidR="00D6578C" w:rsidRPr="00D6578C" w:rsidRDefault="00D6578C">
            <w:pPr>
              <w:spacing w:after="1" w:line="220" w:lineRule="atLeast"/>
              <w:rPr>
                <w:color w:val="000000" w:themeColor="text1"/>
              </w:rPr>
            </w:pPr>
            <w:r w:rsidRPr="00D6578C">
              <w:rPr>
                <w:color w:val="000000" w:themeColor="text1"/>
              </w:rPr>
              <w:t xml:space="preserve">Копии документов, подтверждающих проведение обучения работников действиям в случае аварии или инцидента на опасном производственном объекте, в соответствии со </w:t>
            </w:r>
            <w:hyperlink r:id="rId91" w:history="1">
              <w:r w:rsidRPr="00D6578C">
                <w:rPr>
                  <w:rStyle w:val="af"/>
                  <w:color w:val="000000" w:themeColor="text1"/>
                  <w:u w:val="none"/>
                </w:rPr>
                <w:t>статьей 10</w:t>
              </w:r>
            </w:hyperlink>
            <w:r w:rsidRPr="00D6578C">
              <w:rPr>
                <w:color w:val="000000" w:themeColor="text1"/>
              </w:rPr>
              <w:t xml:space="preserve"> Федерального закона от 21 июля 1997 г. № 116-ФЗ «О промышленной безопасности опасных производственных объектов» (далее - Федеральный закон о промышленной безопасности) (</w:t>
            </w:r>
            <w:hyperlink r:id="rId92" w:history="1">
              <w:r w:rsidRPr="00D6578C">
                <w:rPr>
                  <w:rStyle w:val="af"/>
                  <w:color w:val="000000" w:themeColor="text1"/>
                  <w:u w:val="none"/>
                </w:rPr>
                <w:t>подпункт 9.3.7 пункта 9</w:t>
              </w:r>
            </w:hyperlink>
            <w:r w:rsidRPr="00D6578C">
              <w:rPr>
                <w:color w:val="000000" w:themeColor="text1"/>
              </w:rPr>
              <w:t xml:space="preserve"> Правил)</w:t>
            </w:r>
          </w:p>
        </w:tc>
        <w:tc>
          <w:tcPr>
            <w:tcW w:w="2139" w:type="dxa"/>
            <w:tcBorders>
              <w:top w:val="single" w:sz="4" w:space="0" w:color="auto"/>
              <w:left w:val="single" w:sz="4" w:space="0" w:color="auto"/>
              <w:bottom w:val="single" w:sz="4" w:space="0" w:color="auto"/>
              <w:right w:val="single" w:sz="4" w:space="0" w:color="auto"/>
            </w:tcBorders>
            <w:hideMark/>
          </w:tcPr>
          <w:p w14:paraId="4720DE10" w14:textId="77777777" w:rsidR="00D6578C" w:rsidRPr="00D6578C" w:rsidRDefault="00D6578C">
            <w:pPr>
              <w:spacing w:after="1" w:line="220" w:lineRule="atLeast"/>
              <w:rPr>
                <w:color w:val="000000" w:themeColor="text1"/>
              </w:rPr>
            </w:pPr>
            <w:r w:rsidRPr="00D6578C">
              <w:rPr>
                <w:color w:val="000000" w:themeColor="text1"/>
              </w:rPr>
              <w:t>Показатель наличия документов, подтверждающих проведение обучения работников действиям в случае аварии или инцидента на опасном производственном объекте</w:t>
            </w:r>
          </w:p>
        </w:tc>
        <w:tc>
          <w:tcPr>
            <w:tcW w:w="756" w:type="dxa"/>
            <w:tcBorders>
              <w:top w:val="single" w:sz="4" w:space="0" w:color="auto"/>
              <w:left w:val="single" w:sz="4" w:space="0" w:color="auto"/>
              <w:bottom w:val="single" w:sz="4" w:space="0" w:color="auto"/>
              <w:right w:val="single" w:sz="4" w:space="0" w:color="auto"/>
            </w:tcBorders>
            <w:hideMark/>
          </w:tcPr>
          <w:p w14:paraId="52F3E128" w14:textId="77777777" w:rsidR="00D6578C" w:rsidRPr="00D6578C" w:rsidRDefault="00D6578C">
            <w:pPr>
              <w:spacing w:after="1" w:line="220" w:lineRule="atLeast"/>
              <w:jc w:val="center"/>
              <w:rPr>
                <w:color w:val="000000" w:themeColor="text1"/>
              </w:rPr>
            </w:pPr>
            <w:r w:rsidRPr="00D6578C">
              <w:rPr>
                <w:color w:val="000000" w:themeColor="text1"/>
              </w:rPr>
              <w:t>0,1</w:t>
            </w:r>
          </w:p>
        </w:tc>
        <w:tc>
          <w:tcPr>
            <w:tcW w:w="1434" w:type="dxa"/>
            <w:tcBorders>
              <w:top w:val="single" w:sz="4" w:space="0" w:color="auto"/>
              <w:left w:val="single" w:sz="4" w:space="0" w:color="auto"/>
              <w:bottom w:val="single" w:sz="4" w:space="0" w:color="auto"/>
              <w:right w:val="single" w:sz="4" w:space="0" w:color="auto"/>
            </w:tcBorders>
            <w:hideMark/>
          </w:tcPr>
          <w:p w14:paraId="71119119"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обуч</w:t>
            </w:r>
            <w:proofErr w:type="spellEnd"/>
          </w:p>
        </w:tc>
        <w:tc>
          <w:tcPr>
            <w:tcW w:w="2511" w:type="dxa"/>
            <w:tcBorders>
              <w:top w:val="single" w:sz="4" w:space="0" w:color="auto"/>
              <w:left w:val="single" w:sz="4" w:space="0" w:color="auto"/>
              <w:bottom w:val="single" w:sz="4" w:space="0" w:color="auto"/>
              <w:right w:val="single" w:sz="4" w:space="0" w:color="auto"/>
            </w:tcBorders>
            <w:hideMark/>
          </w:tcPr>
          <w:p w14:paraId="49F8568E" w14:textId="77777777" w:rsidR="00D6578C" w:rsidRPr="00D6578C" w:rsidRDefault="00D6578C">
            <w:pPr>
              <w:spacing w:after="1" w:line="220" w:lineRule="atLeast"/>
              <w:rPr>
                <w:color w:val="000000" w:themeColor="text1"/>
              </w:rPr>
            </w:pPr>
            <w:r w:rsidRPr="00D6578C">
              <w:rPr>
                <w:color w:val="000000" w:themeColor="text1"/>
              </w:rPr>
              <w:t>Наличие - 1</w:t>
            </w:r>
          </w:p>
          <w:p w14:paraId="571D63C5"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823" w:type="dxa"/>
            <w:tcBorders>
              <w:top w:val="single" w:sz="4" w:space="0" w:color="auto"/>
              <w:left w:val="single" w:sz="4" w:space="0" w:color="auto"/>
              <w:bottom w:val="single" w:sz="4" w:space="0" w:color="auto"/>
              <w:right w:val="single" w:sz="4" w:space="0" w:color="auto"/>
            </w:tcBorders>
          </w:tcPr>
          <w:p w14:paraId="1D8962C5" w14:textId="77777777" w:rsidR="00D6578C" w:rsidRPr="00D6578C" w:rsidRDefault="00D6578C">
            <w:pPr>
              <w:spacing w:after="1" w:line="220" w:lineRule="atLeast"/>
              <w:rPr>
                <w:color w:val="000000" w:themeColor="text1"/>
              </w:rPr>
            </w:pPr>
          </w:p>
        </w:tc>
        <w:tc>
          <w:tcPr>
            <w:tcW w:w="1254" w:type="dxa"/>
            <w:tcBorders>
              <w:top w:val="single" w:sz="4" w:space="0" w:color="auto"/>
              <w:left w:val="single" w:sz="4" w:space="0" w:color="auto"/>
              <w:bottom w:val="single" w:sz="4" w:space="0" w:color="auto"/>
              <w:right w:val="single" w:sz="4" w:space="0" w:color="auto"/>
            </w:tcBorders>
          </w:tcPr>
          <w:p w14:paraId="3A9EF01D" w14:textId="77777777" w:rsidR="00D6578C" w:rsidRPr="00D6578C" w:rsidRDefault="00D6578C">
            <w:pPr>
              <w:spacing w:after="1" w:line="220" w:lineRule="atLeast"/>
              <w:rPr>
                <w:color w:val="000000" w:themeColor="text1"/>
              </w:rPr>
            </w:pPr>
          </w:p>
        </w:tc>
      </w:tr>
      <w:tr w:rsidR="00D6578C" w:rsidRPr="00D6578C" w14:paraId="462E9976" w14:textId="77777777">
        <w:tc>
          <w:tcPr>
            <w:tcW w:w="992" w:type="dxa"/>
            <w:tcBorders>
              <w:top w:val="single" w:sz="4" w:space="0" w:color="auto"/>
              <w:left w:val="single" w:sz="4" w:space="0" w:color="auto"/>
              <w:bottom w:val="single" w:sz="4" w:space="0" w:color="auto"/>
              <w:right w:val="single" w:sz="4" w:space="0" w:color="auto"/>
            </w:tcBorders>
            <w:hideMark/>
          </w:tcPr>
          <w:p w14:paraId="6D44DD16" w14:textId="77777777" w:rsidR="00D6578C" w:rsidRPr="00D6578C" w:rsidRDefault="00D6578C">
            <w:pPr>
              <w:spacing w:after="1" w:line="220" w:lineRule="atLeast"/>
              <w:jc w:val="center"/>
              <w:rPr>
                <w:color w:val="000000" w:themeColor="text1"/>
              </w:rPr>
            </w:pPr>
            <w:r w:rsidRPr="00D6578C">
              <w:rPr>
                <w:color w:val="000000" w:themeColor="text1"/>
              </w:rPr>
              <w:t>1.1.8</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05E28191" w14:textId="77777777" w:rsidR="00D6578C" w:rsidRPr="00D6578C" w:rsidRDefault="00D6578C">
            <w:pPr>
              <w:rPr>
                <w:color w:val="000000" w:themeColor="text1"/>
              </w:rPr>
            </w:pPr>
          </w:p>
        </w:tc>
        <w:tc>
          <w:tcPr>
            <w:tcW w:w="2685" w:type="dxa"/>
            <w:vMerge w:val="restart"/>
            <w:tcBorders>
              <w:top w:val="single" w:sz="4" w:space="0" w:color="auto"/>
              <w:left w:val="single" w:sz="4" w:space="0" w:color="auto"/>
              <w:bottom w:val="single" w:sz="4" w:space="0" w:color="auto"/>
              <w:right w:val="single" w:sz="4" w:space="0" w:color="auto"/>
            </w:tcBorders>
            <w:hideMark/>
          </w:tcPr>
          <w:p w14:paraId="5D9152CB" w14:textId="77777777" w:rsidR="00D6578C" w:rsidRPr="00D6578C" w:rsidRDefault="00D6578C">
            <w:pPr>
              <w:spacing w:after="1" w:line="220" w:lineRule="atLeast"/>
              <w:rPr>
                <w:color w:val="000000" w:themeColor="text1"/>
              </w:rPr>
            </w:pPr>
            <w:r w:rsidRPr="00D6578C">
              <w:rPr>
                <w:color w:val="000000" w:themeColor="text1"/>
              </w:rPr>
              <w:t xml:space="preserve">Установленные пунктом 7 Правил № 511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не отнесенных к ОПО, и (или) установленные пунктом 228 Правил промышленной безопасности при использовании оборудования, работающего под избыточным давлением, </w:t>
            </w:r>
            <w:r w:rsidRPr="00D6578C">
              <w:rPr>
                <w:color w:val="000000" w:themeColor="text1"/>
              </w:rPr>
              <w:lastRenderedPageBreak/>
              <w:t>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w:t>
            </w:r>
          </w:p>
          <w:p w14:paraId="2B221BA6" w14:textId="77777777" w:rsidR="00D6578C" w:rsidRPr="00D6578C" w:rsidRDefault="00D6578C">
            <w:pPr>
              <w:spacing w:after="1" w:line="220" w:lineRule="atLeast"/>
              <w:rPr>
                <w:color w:val="000000" w:themeColor="text1"/>
              </w:rPr>
            </w:pPr>
            <w:r w:rsidRPr="00D6578C">
              <w:rPr>
                <w:color w:val="000000" w:themeColor="text1"/>
              </w:rPr>
              <w:t>(подпункт 9.3.8 пункта 9 Правил)</w:t>
            </w:r>
          </w:p>
        </w:tc>
        <w:tc>
          <w:tcPr>
            <w:tcW w:w="2139" w:type="dxa"/>
            <w:tcBorders>
              <w:top w:val="single" w:sz="4" w:space="0" w:color="auto"/>
              <w:left w:val="single" w:sz="4" w:space="0" w:color="auto"/>
              <w:bottom w:val="single" w:sz="4" w:space="0" w:color="auto"/>
              <w:right w:val="single" w:sz="4" w:space="0" w:color="auto"/>
            </w:tcBorders>
            <w:hideMark/>
          </w:tcPr>
          <w:p w14:paraId="568B8A57" w14:textId="77777777" w:rsidR="00D6578C" w:rsidRPr="00D6578C" w:rsidRDefault="00D6578C">
            <w:pPr>
              <w:spacing w:after="1" w:line="220" w:lineRule="atLeast"/>
              <w:rPr>
                <w:color w:val="000000" w:themeColor="text1"/>
              </w:rPr>
            </w:pPr>
            <w:r w:rsidRPr="00D6578C">
              <w:rPr>
                <w:color w:val="000000" w:themeColor="text1"/>
              </w:rPr>
              <w:lastRenderedPageBreak/>
              <w:t xml:space="preserve">Показатель наличия организационно-распорядительных документов организации о назначении ответственных лиц за тепловые энергоустановки и (или) ответственных лиц за безопасную эксплуатацию оборудования под давлением и ответственных за осуществление </w:t>
            </w:r>
            <w:r w:rsidRPr="00D6578C">
              <w:rPr>
                <w:color w:val="000000" w:themeColor="text1"/>
              </w:rPr>
              <w:lastRenderedPageBreak/>
              <w:t>производственного контроля при эксплуатации оборудования на ОПО</w:t>
            </w:r>
          </w:p>
        </w:tc>
        <w:tc>
          <w:tcPr>
            <w:tcW w:w="756" w:type="dxa"/>
            <w:tcBorders>
              <w:top w:val="single" w:sz="4" w:space="0" w:color="auto"/>
              <w:left w:val="single" w:sz="4" w:space="0" w:color="auto"/>
              <w:bottom w:val="single" w:sz="4" w:space="0" w:color="auto"/>
              <w:right w:val="single" w:sz="4" w:space="0" w:color="auto"/>
            </w:tcBorders>
            <w:hideMark/>
          </w:tcPr>
          <w:p w14:paraId="4247200B" w14:textId="77777777" w:rsidR="00D6578C" w:rsidRPr="00D6578C" w:rsidRDefault="00D6578C">
            <w:pPr>
              <w:spacing w:after="1" w:line="220" w:lineRule="atLeast"/>
              <w:jc w:val="center"/>
              <w:rPr>
                <w:color w:val="000000" w:themeColor="text1"/>
              </w:rPr>
            </w:pPr>
            <w:r w:rsidRPr="00D6578C">
              <w:rPr>
                <w:color w:val="000000" w:themeColor="text1"/>
              </w:rPr>
              <w:lastRenderedPageBreak/>
              <w:t>0,1</w:t>
            </w:r>
          </w:p>
        </w:tc>
        <w:tc>
          <w:tcPr>
            <w:tcW w:w="1434" w:type="dxa"/>
            <w:tcBorders>
              <w:top w:val="single" w:sz="4" w:space="0" w:color="auto"/>
              <w:left w:val="single" w:sz="4" w:space="0" w:color="auto"/>
              <w:bottom w:val="single" w:sz="4" w:space="0" w:color="auto"/>
              <w:right w:val="single" w:sz="4" w:space="0" w:color="auto"/>
            </w:tcBorders>
            <w:hideMark/>
          </w:tcPr>
          <w:p w14:paraId="3DA52A2D"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отв</w:t>
            </w:r>
            <w:proofErr w:type="spellEnd"/>
          </w:p>
        </w:tc>
        <w:tc>
          <w:tcPr>
            <w:tcW w:w="2511" w:type="dxa"/>
            <w:tcBorders>
              <w:top w:val="single" w:sz="4" w:space="0" w:color="auto"/>
              <w:left w:val="single" w:sz="4" w:space="0" w:color="auto"/>
              <w:bottom w:val="single" w:sz="4" w:space="0" w:color="auto"/>
              <w:right w:val="single" w:sz="4" w:space="0" w:color="auto"/>
            </w:tcBorders>
            <w:hideMark/>
          </w:tcPr>
          <w:p w14:paraId="044FD492"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отв</w:t>
            </w:r>
            <w:proofErr w:type="spellEnd"/>
            <w:r w:rsidRPr="00D6578C">
              <w:rPr>
                <w:color w:val="000000" w:themeColor="text1"/>
              </w:rPr>
              <w:t xml:space="preserve"> =</w:t>
            </w:r>
          </w:p>
          <w:p w14:paraId="059A9ED0"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отв</w:t>
            </w:r>
            <w:proofErr w:type="spellEnd"/>
            <w:r w:rsidRPr="00D6578C">
              <w:rPr>
                <w:color w:val="000000" w:themeColor="text1"/>
                <w:vertAlign w:val="subscript"/>
              </w:rPr>
              <w:t xml:space="preserve"> </w:t>
            </w:r>
            <w:proofErr w:type="spellStart"/>
            <w:r w:rsidRPr="00D6578C">
              <w:rPr>
                <w:color w:val="000000" w:themeColor="text1"/>
                <w:vertAlign w:val="subscript"/>
              </w:rPr>
              <w:t>неОПО</w:t>
            </w:r>
            <w:proofErr w:type="spellEnd"/>
            <w:r w:rsidRPr="00D6578C">
              <w:rPr>
                <w:color w:val="000000" w:themeColor="text1"/>
              </w:rPr>
              <w:t xml:space="preserve"> * 0,5 +</w:t>
            </w:r>
          </w:p>
          <w:p w14:paraId="17CB46C4"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отв</w:t>
            </w:r>
            <w:proofErr w:type="spellEnd"/>
            <w:r w:rsidRPr="00D6578C">
              <w:rPr>
                <w:color w:val="000000" w:themeColor="text1"/>
                <w:vertAlign w:val="subscript"/>
              </w:rPr>
              <w:t xml:space="preserve"> ОПО</w:t>
            </w:r>
            <w:r w:rsidRPr="00D6578C">
              <w:rPr>
                <w:color w:val="000000" w:themeColor="text1"/>
              </w:rPr>
              <w:t xml:space="preserve"> * 0,5</w:t>
            </w:r>
          </w:p>
        </w:tc>
        <w:tc>
          <w:tcPr>
            <w:tcW w:w="823" w:type="dxa"/>
            <w:tcBorders>
              <w:top w:val="single" w:sz="4" w:space="0" w:color="auto"/>
              <w:left w:val="single" w:sz="4" w:space="0" w:color="auto"/>
              <w:bottom w:val="single" w:sz="4" w:space="0" w:color="auto"/>
              <w:right w:val="single" w:sz="4" w:space="0" w:color="auto"/>
            </w:tcBorders>
          </w:tcPr>
          <w:p w14:paraId="6C667F54" w14:textId="77777777" w:rsidR="00D6578C" w:rsidRPr="00D6578C" w:rsidRDefault="00D6578C">
            <w:pPr>
              <w:spacing w:after="1" w:line="220" w:lineRule="atLeast"/>
              <w:rPr>
                <w:color w:val="000000" w:themeColor="text1"/>
              </w:rPr>
            </w:pPr>
          </w:p>
        </w:tc>
        <w:tc>
          <w:tcPr>
            <w:tcW w:w="1254" w:type="dxa"/>
            <w:tcBorders>
              <w:top w:val="single" w:sz="4" w:space="0" w:color="auto"/>
              <w:left w:val="single" w:sz="4" w:space="0" w:color="auto"/>
              <w:bottom w:val="single" w:sz="4" w:space="0" w:color="auto"/>
              <w:right w:val="single" w:sz="4" w:space="0" w:color="auto"/>
            </w:tcBorders>
          </w:tcPr>
          <w:p w14:paraId="332FA736" w14:textId="77777777" w:rsidR="00D6578C" w:rsidRPr="00D6578C" w:rsidRDefault="00D6578C">
            <w:pPr>
              <w:spacing w:after="1" w:line="220" w:lineRule="atLeast"/>
              <w:rPr>
                <w:color w:val="000000" w:themeColor="text1"/>
              </w:rPr>
            </w:pPr>
          </w:p>
        </w:tc>
      </w:tr>
      <w:tr w:rsidR="00D6578C" w:rsidRPr="00D6578C" w14:paraId="14C81A93" w14:textId="77777777">
        <w:tc>
          <w:tcPr>
            <w:tcW w:w="992" w:type="dxa"/>
            <w:tcBorders>
              <w:top w:val="single" w:sz="4" w:space="0" w:color="auto"/>
              <w:left w:val="single" w:sz="4" w:space="0" w:color="auto"/>
              <w:bottom w:val="single" w:sz="4" w:space="0" w:color="auto"/>
              <w:right w:val="single" w:sz="4" w:space="0" w:color="auto"/>
            </w:tcBorders>
            <w:hideMark/>
          </w:tcPr>
          <w:p w14:paraId="04C20B5A" w14:textId="77777777" w:rsidR="00D6578C" w:rsidRPr="00D6578C" w:rsidRDefault="00D6578C">
            <w:pPr>
              <w:spacing w:after="1" w:line="220" w:lineRule="atLeast"/>
              <w:jc w:val="center"/>
              <w:rPr>
                <w:color w:val="000000" w:themeColor="text1"/>
              </w:rPr>
            </w:pPr>
            <w:r w:rsidRPr="00D6578C">
              <w:rPr>
                <w:color w:val="000000" w:themeColor="text1"/>
              </w:rPr>
              <w:t>1.1.8.1</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233A3A1D" w14:textId="77777777" w:rsidR="00D6578C" w:rsidRPr="00D6578C" w:rsidRDefault="00D6578C">
            <w:pPr>
              <w:rPr>
                <w:color w:val="000000" w:themeColor="text1"/>
              </w:rPr>
            </w:pPr>
          </w:p>
        </w:tc>
        <w:tc>
          <w:tcPr>
            <w:tcW w:w="2685" w:type="dxa"/>
            <w:vMerge/>
            <w:tcBorders>
              <w:top w:val="single" w:sz="4" w:space="0" w:color="auto"/>
              <w:left w:val="single" w:sz="4" w:space="0" w:color="auto"/>
              <w:bottom w:val="single" w:sz="4" w:space="0" w:color="auto"/>
              <w:right w:val="single" w:sz="4" w:space="0" w:color="auto"/>
            </w:tcBorders>
            <w:vAlign w:val="center"/>
            <w:hideMark/>
          </w:tcPr>
          <w:p w14:paraId="0BD429C7" w14:textId="77777777" w:rsidR="00D6578C" w:rsidRPr="00D6578C" w:rsidRDefault="00D6578C">
            <w:pPr>
              <w:rPr>
                <w:color w:val="000000" w:themeColor="text1"/>
              </w:rPr>
            </w:pPr>
          </w:p>
        </w:tc>
        <w:tc>
          <w:tcPr>
            <w:tcW w:w="2139" w:type="dxa"/>
            <w:tcBorders>
              <w:top w:val="single" w:sz="4" w:space="0" w:color="auto"/>
              <w:left w:val="single" w:sz="4" w:space="0" w:color="auto"/>
              <w:bottom w:val="single" w:sz="4" w:space="0" w:color="auto"/>
              <w:right w:val="single" w:sz="4" w:space="0" w:color="auto"/>
            </w:tcBorders>
            <w:hideMark/>
          </w:tcPr>
          <w:p w14:paraId="65537675" w14:textId="77777777" w:rsidR="00D6578C" w:rsidRPr="00D6578C" w:rsidRDefault="00D6578C">
            <w:pPr>
              <w:spacing w:after="1" w:line="220" w:lineRule="atLeast"/>
              <w:rPr>
                <w:color w:val="000000" w:themeColor="text1"/>
              </w:rPr>
            </w:pPr>
            <w:r w:rsidRPr="00D6578C">
              <w:rPr>
                <w:color w:val="000000" w:themeColor="text1"/>
              </w:rPr>
              <w:t>Показатель наличия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не отнесенных к ОПО</w:t>
            </w:r>
          </w:p>
        </w:tc>
        <w:tc>
          <w:tcPr>
            <w:tcW w:w="756" w:type="dxa"/>
            <w:tcBorders>
              <w:top w:val="single" w:sz="4" w:space="0" w:color="auto"/>
              <w:left w:val="single" w:sz="4" w:space="0" w:color="auto"/>
              <w:bottom w:val="single" w:sz="4" w:space="0" w:color="auto"/>
              <w:right w:val="single" w:sz="4" w:space="0" w:color="auto"/>
            </w:tcBorders>
            <w:hideMark/>
          </w:tcPr>
          <w:p w14:paraId="4DF44510" w14:textId="77777777" w:rsidR="00D6578C" w:rsidRPr="00D6578C" w:rsidRDefault="00D6578C">
            <w:pPr>
              <w:spacing w:after="1" w:line="220" w:lineRule="atLeast"/>
              <w:jc w:val="center"/>
              <w:rPr>
                <w:color w:val="000000" w:themeColor="text1"/>
              </w:rPr>
            </w:pPr>
            <w:r w:rsidRPr="00D6578C">
              <w:rPr>
                <w:color w:val="000000" w:themeColor="text1"/>
              </w:rPr>
              <w:t>0,5</w:t>
            </w:r>
          </w:p>
        </w:tc>
        <w:tc>
          <w:tcPr>
            <w:tcW w:w="1434" w:type="dxa"/>
            <w:tcBorders>
              <w:top w:val="single" w:sz="4" w:space="0" w:color="auto"/>
              <w:left w:val="single" w:sz="4" w:space="0" w:color="auto"/>
              <w:bottom w:val="single" w:sz="4" w:space="0" w:color="auto"/>
              <w:right w:val="single" w:sz="4" w:space="0" w:color="auto"/>
            </w:tcBorders>
            <w:hideMark/>
          </w:tcPr>
          <w:p w14:paraId="2F0A597F"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отв</w:t>
            </w:r>
            <w:proofErr w:type="spellEnd"/>
            <w:r w:rsidRPr="00D6578C">
              <w:rPr>
                <w:color w:val="000000" w:themeColor="text1"/>
                <w:vertAlign w:val="subscript"/>
              </w:rPr>
              <w:t xml:space="preserve"> </w:t>
            </w:r>
            <w:proofErr w:type="spellStart"/>
            <w:r w:rsidRPr="00D6578C">
              <w:rPr>
                <w:color w:val="000000" w:themeColor="text1"/>
                <w:vertAlign w:val="subscript"/>
              </w:rPr>
              <w:t>неОПО</w:t>
            </w:r>
            <w:proofErr w:type="spellEnd"/>
          </w:p>
        </w:tc>
        <w:tc>
          <w:tcPr>
            <w:tcW w:w="2511" w:type="dxa"/>
            <w:tcBorders>
              <w:top w:val="single" w:sz="4" w:space="0" w:color="auto"/>
              <w:left w:val="single" w:sz="4" w:space="0" w:color="auto"/>
              <w:bottom w:val="single" w:sz="4" w:space="0" w:color="auto"/>
              <w:right w:val="single" w:sz="4" w:space="0" w:color="auto"/>
            </w:tcBorders>
            <w:hideMark/>
          </w:tcPr>
          <w:p w14:paraId="3B181914" w14:textId="77777777" w:rsidR="00D6578C" w:rsidRPr="00D6578C" w:rsidRDefault="00D6578C">
            <w:pPr>
              <w:spacing w:after="1" w:line="220" w:lineRule="atLeast"/>
              <w:rPr>
                <w:color w:val="000000" w:themeColor="text1"/>
              </w:rPr>
            </w:pPr>
            <w:r w:rsidRPr="00D6578C">
              <w:rPr>
                <w:color w:val="000000" w:themeColor="text1"/>
              </w:rPr>
              <w:t>Наличие - 1</w:t>
            </w:r>
          </w:p>
          <w:p w14:paraId="2686FA18"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823" w:type="dxa"/>
            <w:tcBorders>
              <w:top w:val="single" w:sz="4" w:space="0" w:color="auto"/>
              <w:left w:val="single" w:sz="4" w:space="0" w:color="auto"/>
              <w:bottom w:val="single" w:sz="4" w:space="0" w:color="auto"/>
              <w:right w:val="single" w:sz="4" w:space="0" w:color="auto"/>
            </w:tcBorders>
          </w:tcPr>
          <w:p w14:paraId="23353ECA" w14:textId="77777777" w:rsidR="00D6578C" w:rsidRPr="00D6578C" w:rsidRDefault="00D6578C">
            <w:pPr>
              <w:spacing w:after="1" w:line="220" w:lineRule="atLeast"/>
              <w:rPr>
                <w:color w:val="000000" w:themeColor="text1"/>
              </w:rPr>
            </w:pPr>
          </w:p>
        </w:tc>
        <w:tc>
          <w:tcPr>
            <w:tcW w:w="1254" w:type="dxa"/>
            <w:tcBorders>
              <w:top w:val="single" w:sz="4" w:space="0" w:color="auto"/>
              <w:left w:val="single" w:sz="4" w:space="0" w:color="auto"/>
              <w:bottom w:val="single" w:sz="4" w:space="0" w:color="auto"/>
              <w:right w:val="single" w:sz="4" w:space="0" w:color="auto"/>
            </w:tcBorders>
          </w:tcPr>
          <w:p w14:paraId="4CB69D94" w14:textId="77777777" w:rsidR="00D6578C" w:rsidRPr="00D6578C" w:rsidRDefault="00D6578C">
            <w:pPr>
              <w:spacing w:after="1" w:line="220" w:lineRule="atLeast"/>
              <w:rPr>
                <w:color w:val="000000" w:themeColor="text1"/>
              </w:rPr>
            </w:pPr>
          </w:p>
        </w:tc>
      </w:tr>
      <w:tr w:rsidR="00D6578C" w:rsidRPr="00D6578C" w14:paraId="1C2916B2" w14:textId="77777777">
        <w:tc>
          <w:tcPr>
            <w:tcW w:w="992" w:type="dxa"/>
            <w:tcBorders>
              <w:top w:val="single" w:sz="4" w:space="0" w:color="auto"/>
              <w:left w:val="single" w:sz="4" w:space="0" w:color="auto"/>
              <w:bottom w:val="single" w:sz="4" w:space="0" w:color="auto"/>
              <w:right w:val="single" w:sz="4" w:space="0" w:color="auto"/>
            </w:tcBorders>
            <w:hideMark/>
          </w:tcPr>
          <w:p w14:paraId="5BB02AC7" w14:textId="77777777" w:rsidR="00D6578C" w:rsidRPr="00D6578C" w:rsidRDefault="00D6578C">
            <w:pPr>
              <w:spacing w:after="1" w:line="220" w:lineRule="atLeast"/>
              <w:jc w:val="center"/>
              <w:rPr>
                <w:color w:val="000000" w:themeColor="text1"/>
              </w:rPr>
            </w:pPr>
            <w:r w:rsidRPr="00D6578C">
              <w:rPr>
                <w:color w:val="000000" w:themeColor="text1"/>
              </w:rPr>
              <w:t>1.1.8.2</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10660909" w14:textId="77777777" w:rsidR="00D6578C" w:rsidRPr="00D6578C" w:rsidRDefault="00D6578C">
            <w:pPr>
              <w:rPr>
                <w:color w:val="000000" w:themeColor="text1"/>
              </w:rPr>
            </w:pPr>
          </w:p>
        </w:tc>
        <w:tc>
          <w:tcPr>
            <w:tcW w:w="2685" w:type="dxa"/>
            <w:vMerge/>
            <w:tcBorders>
              <w:top w:val="single" w:sz="4" w:space="0" w:color="auto"/>
              <w:left w:val="single" w:sz="4" w:space="0" w:color="auto"/>
              <w:bottom w:val="single" w:sz="4" w:space="0" w:color="auto"/>
              <w:right w:val="single" w:sz="4" w:space="0" w:color="auto"/>
            </w:tcBorders>
            <w:vAlign w:val="center"/>
            <w:hideMark/>
          </w:tcPr>
          <w:p w14:paraId="35755199" w14:textId="77777777" w:rsidR="00D6578C" w:rsidRPr="00D6578C" w:rsidRDefault="00D6578C">
            <w:pPr>
              <w:rPr>
                <w:color w:val="000000" w:themeColor="text1"/>
              </w:rPr>
            </w:pPr>
          </w:p>
        </w:tc>
        <w:tc>
          <w:tcPr>
            <w:tcW w:w="2139" w:type="dxa"/>
            <w:tcBorders>
              <w:top w:val="single" w:sz="4" w:space="0" w:color="auto"/>
              <w:left w:val="single" w:sz="4" w:space="0" w:color="auto"/>
              <w:bottom w:val="single" w:sz="4" w:space="0" w:color="auto"/>
              <w:right w:val="single" w:sz="4" w:space="0" w:color="auto"/>
            </w:tcBorders>
            <w:hideMark/>
          </w:tcPr>
          <w:p w14:paraId="70C81E51" w14:textId="77777777" w:rsidR="00D6578C" w:rsidRPr="00D6578C" w:rsidRDefault="00D6578C">
            <w:pPr>
              <w:spacing w:after="1" w:line="220" w:lineRule="atLeast"/>
              <w:rPr>
                <w:color w:val="000000" w:themeColor="text1"/>
              </w:rPr>
            </w:pPr>
            <w:r w:rsidRPr="00D6578C">
              <w:rPr>
                <w:color w:val="000000" w:themeColor="text1"/>
              </w:rPr>
              <w:t>Показатель наличия организационно-распорядительных документов организации о назначении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w:t>
            </w:r>
          </w:p>
        </w:tc>
        <w:tc>
          <w:tcPr>
            <w:tcW w:w="756" w:type="dxa"/>
            <w:tcBorders>
              <w:top w:val="single" w:sz="4" w:space="0" w:color="auto"/>
              <w:left w:val="single" w:sz="4" w:space="0" w:color="auto"/>
              <w:bottom w:val="single" w:sz="4" w:space="0" w:color="auto"/>
              <w:right w:val="single" w:sz="4" w:space="0" w:color="auto"/>
            </w:tcBorders>
            <w:hideMark/>
          </w:tcPr>
          <w:p w14:paraId="483FEB0F" w14:textId="77777777" w:rsidR="00D6578C" w:rsidRPr="00D6578C" w:rsidRDefault="00D6578C">
            <w:pPr>
              <w:spacing w:after="1" w:line="220" w:lineRule="atLeast"/>
              <w:jc w:val="center"/>
              <w:rPr>
                <w:color w:val="000000" w:themeColor="text1"/>
              </w:rPr>
            </w:pPr>
            <w:r w:rsidRPr="00D6578C">
              <w:rPr>
                <w:color w:val="000000" w:themeColor="text1"/>
              </w:rPr>
              <w:t>0,5</w:t>
            </w:r>
          </w:p>
        </w:tc>
        <w:tc>
          <w:tcPr>
            <w:tcW w:w="1434" w:type="dxa"/>
            <w:tcBorders>
              <w:top w:val="single" w:sz="4" w:space="0" w:color="auto"/>
              <w:left w:val="single" w:sz="4" w:space="0" w:color="auto"/>
              <w:bottom w:val="single" w:sz="4" w:space="0" w:color="auto"/>
              <w:right w:val="single" w:sz="4" w:space="0" w:color="auto"/>
            </w:tcBorders>
            <w:hideMark/>
          </w:tcPr>
          <w:p w14:paraId="57296C00"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отв</w:t>
            </w:r>
            <w:proofErr w:type="spellEnd"/>
            <w:r w:rsidRPr="00D6578C">
              <w:rPr>
                <w:color w:val="000000" w:themeColor="text1"/>
                <w:vertAlign w:val="subscript"/>
              </w:rPr>
              <w:t xml:space="preserve"> ОПО</w:t>
            </w:r>
          </w:p>
        </w:tc>
        <w:tc>
          <w:tcPr>
            <w:tcW w:w="2511" w:type="dxa"/>
            <w:tcBorders>
              <w:top w:val="single" w:sz="4" w:space="0" w:color="auto"/>
              <w:left w:val="single" w:sz="4" w:space="0" w:color="auto"/>
              <w:bottom w:val="single" w:sz="4" w:space="0" w:color="auto"/>
              <w:right w:val="single" w:sz="4" w:space="0" w:color="auto"/>
            </w:tcBorders>
            <w:hideMark/>
          </w:tcPr>
          <w:p w14:paraId="6B2115C3" w14:textId="77777777" w:rsidR="00D6578C" w:rsidRPr="00D6578C" w:rsidRDefault="00D6578C">
            <w:pPr>
              <w:spacing w:after="1" w:line="220" w:lineRule="atLeast"/>
              <w:rPr>
                <w:color w:val="000000" w:themeColor="text1"/>
              </w:rPr>
            </w:pPr>
            <w:r w:rsidRPr="00D6578C">
              <w:rPr>
                <w:color w:val="000000" w:themeColor="text1"/>
              </w:rPr>
              <w:t>Наличие - 1</w:t>
            </w:r>
          </w:p>
          <w:p w14:paraId="6F4CCAE7"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823" w:type="dxa"/>
            <w:tcBorders>
              <w:top w:val="single" w:sz="4" w:space="0" w:color="auto"/>
              <w:left w:val="single" w:sz="4" w:space="0" w:color="auto"/>
              <w:bottom w:val="single" w:sz="4" w:space="0" w:color="auto"/>
              <w:right w:val="single" w:sz="4" w:space="0" w:color="auto"/>
            </w:tcBorders>
          </w:tcPr>
          <w:p w14:paraId="701103DD" w14:textId="77777777" w:rsidR="00D6578C" w:rsidRPr="00D6578C" w:rsidRDefault="00D6578C">
            <w:pPr>
              <w:spacing w:after="1" w:line="220" w:lineRule="atLeast"/>
              <w:rPr>
                <w:color w:val="000000" w:themeColor="text1"/>
              </w:rPr>
            </w:pPr>
          </w:p>
        </w:tc>
        <w:tc>
          <w:tcPr>
            <w:tcW w:w="1254" w:type="dxa"/>
            <w:tcBorders>
              <w:top w:val="single" w:sz="4" w:space="0" w:color="auto"/>
              <w:left w:val="single" w:sz="4" w:space="0" w:color="auto"/>
              <w:bottom w:val="single" w:sz="4" w:space="0" w:color="auto"/>
              <w:right w:val="single" w:sz="4" w:space="0" w:color="auto"/>
            </w:tcBorders>
          </w:tcPr>
          <w:p w14:paraId="57CE308B" w14:textId="77777777" w:rsidR="00D6578C" w:rsidRPr="00D6578C" w:rsidRDefault="00D6578C">
            <w:pPr>
              <w:spacing w:after="1" w:line="220" w:lineRule="atLeast"/>
              <w:rPr>
                <w:color w:val="000000" w:themeColor="text1"/>
              </w:rPr>
            </w:pPr>
          </w:p>
        </w:tc>
      </w:tr>
      <w:tr w:rsidR="00D6578C" w:rsidRPr="00D6578C" w14:paraId="505B263A" w14:textId="77777777">
        <w:tc>
          <w:tcPr>
            <w:tcW w:w="992" w:type="dxa"/>
            <w:tcBorders>
              <w:top w:val="single" w:sz="4" w:space="0" w:color="auto"/>
              <w:left w:val="single" w:sz="4" w:space="0" w:color="auto"/>
              <w:bottom w:val="single" w:sz="4" w:space="0" w:color="auto"/>
              <w:right w:val="single" w:sz="4" w:space="0" w:color="auto"/>
            </w:tcBorders>
            <w:hideMark/>
          </w:tcPr>
          <w:p w14:paraId="6F58681A" w14:textId="77777777" w:rsidR="00D6578C" w:rsidRPr="00D6578C" w:rsidRDefault="00D6578C">
            <w:pPr>
              <w:spacing w:after="1" w:line="220" w:lineRule="atLeast"/>
              <w:jc w:val="center"/>
              <w:rPr>
                <w:color w:val="000000" w:themeColor="text1"/>
              </w:rPr>
            </w:pPr>
            <w:r w:rsidRPr="00D6578C">
              <w:rPr>
                <w:color w:val="000000" w:themeColor="text1"/>
              </w:rPr>
              <w:t>1.1.9</w:t>
            </w:r>
          </w:p>
        </w:tc>
        <w:tc>
          <w:tcPr>
            <w:tcW w:w="2268" w:type="dxa"/>
            <w:vMerge w:val="restart"/>
            <w:tcBorders>
              <w:top w:val="single" w:sz="4" w:space="0" w:color="auto"/>
              <w:left w:val="single" w:sz="4" w:space="0" w:color="auto"/>
              <w:bottom w:val="single" w:sz="4" w:space="0" w:color="auto"/>
              <w:right w:val="single" w:sz="4" w:space="0" w:color="auto"/>
            </w:tcBorders>
          </w:tcPr>
          <w:p w14:paraId="2D9EAB8D" w14:textId="77777777" w:rsidR="00D6578C" w:rsidRPr="00D6578C" w:rsidRDefault="00D6578C">
            <w:pPr>
              <w:spacing w:after="1" w:line="220" w:lineRule="atLeast"/>
              <w:rPr>
                <w:color w:val="000000" w:themeColor="text1"/>
              </w:rPr>
            </w:pPr>
          </w:p>
        </w:tc>
        <w:tc>
          <w:tcPr>
            <w:tcW w:w="2685" w:type="dxa"/>
            <w:tcBorders>
              <w:top w:val="single" w:sz="4" w:space="0" w:color="auto"/>
              <w:left w:val="single" w:sz="4" w:space="0" w:color="auto"/>
              <w:bottom w:val="single" w:sz="4" w:space="0" w:color="auto"/>
              <w:right w:val="single" w:sz="4" w:space="0" w:color="auto"/>
            </w:tcBorders>
            <w:hideMark/>
          </w:tcPr>
          <w:p w14:paraId="3B280EAC" w14:textId="77777777" w:rsidR="00D6578C" w:rsidRPr="00D6578C" w:rsidRDefault="00D6578C">
            <w:pPr>
              <w:spacing w:after="1" w:line="220" w:lineRule="atLeast"/>
              <w:rPr>
                <w:color w:val="000000" w:themeColor="text1"/>
              </w:rPr>
            </w:pPr>
            <w:r w:rsidRPr="00D6578C">
              <w:rPr>
                <w:color w:val="000000" w:themeColor="text1"/>
              </w:rPr>
              <w:t xml:space="preserve">Утвержденные инструкции по охране труда, утвержденный порядок производства работ повышенной опасности и </w:t>
            </w:r>
            <w:r w:rsidRPr="00D6578C">
              <w:rPr>
                <w:color w:val="000000" w:themeColor="text1"/>
              </w:rPr>
              <w:lastRenderedPageBreak/>
              <w:t xml:space="preserve">оформления наряда-допуска, утвержденный перечень работ, выполняемых по нарядам-допускам в соответствии с требованиями Правил по охране труда при эксплуатации объектов теплоснабжения и </w:t>
            </w:r>
            <w:proofErr w:type="spellStart"/>
            <w:r w:rsidRPr="00D6578C">
              <w:rPr>
                <w:color w:val="000000" w:themeColor="text1"/>
              </w:rPr>
              <w:t>теплопотребляющих</w:t>
            </w:r>
            <w:proofErr w:type="spellEnd"/>
            <w:r w:rsidRPr="00D6578C">
              <w:rPr>
                <w:color w:val="000000" w:themeColor="text1"/>
              </w:rPr>
              <w:t xml:space="preserve"> установок, утвержденных приказом Минтруда России от 17 декабря 2020 г. № 924н</w:t>
            </w:r>
          </w:p>
          <w:p w14:paraId="0AC7BD25" w14:textId="77777777" w:rsidR="00D6578C" w:rsidRPr="00D6578C" w:rsidRDefault="00D6578C">
            <w:pPr>
              <w:spacing w:after="1" w:line="220" w:lineRule="atLeast"/>
              <w:rPr>
                <w:color w:val="000000" w:themeColor="text1"/>
              </w:rPr>
            </w:pPr>
            <w:r w:rsidRPr="00D6578C">
              <w:rPr>
                <w:color w:val="000000" w:themeColor="text1"/>
              </w:rPr>
              <w:t>(подпункт 9.3.9 пункта 9 Правил)</w:t>
            </w:r>
          </w:p>
        </w:tc>
        <w:tc>
          <w:tcPr>
            <w:tcW w:w="2139" w:type="dxa"/>
            <w:tcBorders>
              <w:top w:val="single" w:sz="4" w:space="0" w:color="auto"/>
              <w:left w:val="single" w:sz="4" w:space="0" w:color="auto"/>
              <w:bottom w:val="single" w:sz="4" w:space="0" w:color="auto"/>
              <w:right w:val="single" w:sz="4" w:space="0" w:color="auto"/>
            </w:tcBorders>
            <w:hideMark/>
          </w:tcPr>
          <w:p w14:paraId="2BAFF40F" w14:textId="77777777" w:rsidR="00D6578C" w:rsidRPr="00D6578C" w:rsidRDefault="00D6578C">
            <w:pPr>
              <w:spacing w:after="1" w:line="220" w:lineRule="atLeast"/>
              <w:rPr>
                <w:color w:val="000000" w:themeColor="text1"/>
              </w:rPr>
            </w:pPr>
            <w:r w:rsidRPr="00D6578C">
              <w:rPr>
                <w:color w:val="000000" w:themeColor="text1"/>
              </w:rPr>
              <w:lastRenderedPageBreak/>
              <w:t xml:space="preserve">Показатель наличия утвержденных инструкций по охране труда, утвержденный порядок производства </w:t>
            </w:r>
            <w:r w:rsidRPr="00D6578C">
              <w:rPr>
                <w:color w:val="000000" w:themeColor="text1"/>
              </w:rPr>
              <w:lastRenderedPageBreak/>
              <w:t>работ повышенной опасности и оформления наряда-допуска, утвержденный перечень работ, выполняемых по нарядам-допускам</w:t>
            </w:r>
          </w:p>
        </w:tc>
        <w:tc>
          <w:tcPr>
            <w:tcW w:w="756" w:type="dxa"/>
            <w:tcBorders>
              <w:top w:val="single" w:sz="4" w:space="0" w:color="auto"/>
              <w:left w:val="single" w:sz="4" w:space="0" w:color="auto"/>
              <w:bottom w:val="single" w:sz="4" w:space="0" w:color="auto"/>
              <w:right w:val="single" w:sz="4" w:space="0" w:color="auto"/>
            </w:tcBorders>
            <w:hideMark/>
          </w:tcPr>
          <w:p w14:paraId="18329F18" w14:textId="77777777" w:rsidR="00D6578C" w:rsidRPr="00D6578C" w:rsidRDefault="00D6578C">
            <w:pPr>
              <w:spacing w:after="1" w:line="220" w:lineRule="atLeast"/>
              <w:jc w:val="center"/>
              <w:rPr>
                <w:color w:val="000000" w:themeColor="text1"/>
              </w:rPr>
            </w:pPr>
            <w:r w:rsidRPr="00D6578C">
              <w:rPr>
                <w:color w:val="000000" w:themeColor="text1"/>
              </w:rPr>
              <w:lastRenderedPageBreak/>
              <w:t>0,1</w:t>
            </w:r>
          </w:p>
        </w:tc>
        <w:tc>
          <w:tcPr>
            <w:tcW w:w="1434" w:type="dxa"/>
            <w:tcBorders>
              <w:top w:val="single" w:sz="4" w:space="0" w:color="auto"/>
              <w:left w:val="single" w:sz="4" w:space="0" w:color="auto"/>
              <w:bottom w:val="single" w:sz="4" w:space="0" w:color="auto"/>
              <w:right w:val="single" w:sz="4" w:space="0" w:color="auto"/>
            </w:tcBorders>
            <w:hideMark/>
          </w:tcPr>
          <w:p w14:paraId="690E25AC"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охр.труда</w:t>
            </w:r>
            <w:proofErr w:type="spellEnd"/>
          </w:p>
        </w:tc>
        <w:tc>
          <w:tcPr>
            <w:tcW w:w="2511" w:type="dxa"/>
            <w:tcBorders>
              <w:top w:val="single" w:sz="4" w:space="0" w:color="auto"/>
              <w:left w:val="single" w:sz="4" w:space="0" w:color="auto"/>
              <w:bottom w:val="single" w:sz="4" w:space="0" w:color="auto"/>
              <w:right w:val="single" w:sz="4" w:space="0" w:color="auto"/>
            </w:tcBorders>
            <w:hideMark/>
          </w:tcPr>
          <w:p w14:paraId="5EC81C09" w14:textId="77777777" w:rsidR="00D6578C" w:rsidRPr="00D6578C" w:rsidRDefault="00D6578C">
            <w:pPr>
              <w:spacing w:after="1" w:line="220" w:lineRule="atLeast"/>
              <w:rPr>
                <w:color w:val="000000" w:themeColor="text1"/>
              </w:rPr>
            </w:pPr>
            <w:r w:rsidRPr="00D6578C">
              <w:rPr>
                <w:color w:val="000000" w:themeColor="text1"/>
              </w:rPr>
              <w:t>Наличие - 1</w:t>
            </w:r>
          </w:p>
          <w:p w14:paraId="3DE87C55"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823" w:type="dxa"/>
            <w:tcBorders>
              <w:top w:val="single" w:sz="4" w:space="0" w:color="auto"/>
              <w:left w:val="single" w:sz="4" w:space="0" w:color="auto"/>
              <w:bottom w:val="single" w:sz="4" w:space="0" w:color="auto"/>
              <w:right w:val="single" w:sz="4" w:space="0" w:color="auto"/>
            </w:tcBorders>
          </w:tcPr>
          <w:p w14:paraId="1AF69469" w14:textId="77777777" w:rsidR="00D6578C" w:rsidRPr="00D6578C" w:rsidRDefault="00D6578C">
            <w:pPr>
              <w:spacing w:after="1" w:line="220" w:lineRule="atLeast"/>
              <w:rPr>
                <w:color w:val="000000" w:themeColor="text1"/>
              </w:rPr>
            </w:pPr>
          </w:p>
        </w:tc>
        <w:tc>
          <w:tcPr>
            <w:tcW w:w="1254" w:type="dxa"/>
            <w:tcBorders>
              <w:top w:val="single" w:sz="4" w:space="0" w:color="auto"/>
              <w:left w:val="single" w:sz="4" w:space="0" w:color="auto"/>
              <w:bottom w:val="single" w:sz="4" w:space="0" w:color="auto"/>
              <w:right w:val="single" w:sz="4" w:space="0" w:color="auto"/>
            </w:tcBorders>
          </w:tcPr>
          <w:p w14:paraId="00A83739" w14:textId="77777777" w:rsidR="00D6578C" w:rsidRPr="00D6578C" w:rsidRDefault="00D6578C">
            <w:pPr>
              <w:spacing w:after="1" w:line="220" w:lineRule="atLeast"/>
              <w:rPr>
                <w:color w:val="000000" w:themeColor="text1"/>
              </w:rPr>
            </w:pPr>
          </w:p>
        </w:tc>
      </w:tr>
      <w:tr w:rsidR="00D6578C" w:rsidRPr="00D6578C" w14:paraId="42538BE6" w14:textId="77777777">
        <w:tc>
          <w:tcPr>
            <w:tcW w:w="992" w:type="dxa"/>
            <w:tcBorders>
              <w:top w:val="single" w:sz="4" w:space="0" w:color="auto"/>
              <w:left w:val="single" w:sz="4" w:space="0" w:color="auto"/>
              <w:bottom w:val="single" w:sz="4" w:space="0" w:color="auto"/>
              <w:right w:val="single" w:sz="4" w:space="0" w:color="auto"/>
            </w:tcBorders>
            <w:hideMark/>
          </w:tcPr>
          <w:p w14:paraId="53D65277" w14:textId="77777777" w:rsidR="00D6578C" w:rsidRPr="00D6578C" w:rsidRDefault="00D6578C">
            <w:pPr>
              <w:spacing w:after="1" w:line="220" w:lineRule="atLeast"/>
              <w:jc w:val="center"/>
              <w:rPr>
                <w:color w:val="000000" w:themeColor="text1"/>
              </w:rPr>
            </w:pPr>
            <w:r w:rsidRPr="00D6578C">
              <w:rPr>
                <w:color w:val="000000" w:themeColor="text1"/>
              </w:rPr>
              <w:t>1.1.10</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60268AE7" w14:textId="77777777" w:rsidR="00D6578C" w:rsidRPr="00D6578C" w:rsidRDefault="00D6578C">
            <w:pPr>
              <w:rPr>
                <w:color w:val="000000" w:themeColor="text1"/>
              </w:rPr>
            </w:pPr>
          </w:p>
        </w:tc>
        <w:tc>
          <w:tcPr>
            <w:tcW w:w="2685" w:type="dxa"/>
            <w:tcBorders>
              <w:top w:val="single" w:sz="4" w:space="0" w:color="auto"/>
              <w:left w:val="single" w:sz="4" w:space="0" w:color="auto"/>
              <w:bottom w:val="single" w:sz="4" w:space="0" w:color="auto"/>
              <w:right w:val="single" w:sz="4" w:space="0" w:color="auto"/>
            </w:tcBorders>
            <w:hideMark/>
          </w:tcPr>
          <w:p w14:paraId="41AB9A6E" w14:textId="77777777" w:rsidR="00D6578C" w:rsidRPr="00D6578C" w:rsidRDefault="00D6578C">
            <w:pPr>
              <w:spacing w:after="1" w:line="220" w:lineRule="atLeast"/>
              <w:rPr>
                <w:color w:val="000000" w:themeColor="text1"/>
              </w:rPr>
            </w:pPr>
            <w:r w:rsidRPr="00D6578C">
              <w:rPr>
                <w:color w:val="000000" w:themeColor="text1"/>
              </w:rPr>
              <w:t>Копии утвержденных в соответствии с пунктами 95, 97 Правил № 511 и с пунктом 236 Правил промышленной безопасности, программ противоаварийных тренировок, журналов, подтверждающих проведение тренировок согласно утвержденной программе противоаварийных тренировок</w:t>
            </w:r>
          </w:p>
          <w:p w14:paraId="6F5057FB" w14:textId="77777777" w:rsidR="00D6578C" w:rsidRPr="00D6578C" w:rsidRDefault="00D6578C">
            <w:pPr>
              <w:spacing w:after="1" w:line="220" w:lineRule="atLeast"/>
              <w:rPr>
                <w:color w:val="000000" w:themeColor="text1"/>
              </w:rPr>
            </w:pPr>
            <w:r w:rsidRPr="00D6578C">
              <w:rPr>
                <w:color w:val="000000" w:themeColor="text1"/>
              </w:rPr>
              <w:t>(подпункт 9.3.10 пункта 9 Правил)</w:t>
            </w:r>
          </w:p>
        </w:tc>
        <w:tc>
          <w:tcPr>
            <w:tcW w:w="2139" w:type="dxa"/>
            <w:tcBorders>
              <w:top w:val="single" w:sz="4" w:space="0" w:color="auto"/>
              <w:left w:val="single" w:sz="4" w:space="0" w:color="auto"/>
              <w:bottom w:val="single" w:sz="4" w:space="0" w:color="auto"/>
              <w:right w:val="single" w:sz="4" w:space="0" w:color="auto"/>
            </w:tcBorders>
            <w:hideMark/>
          </w:tcPr>
          <w:p w14:paraId="784C3935" w14:textId="77777777" w:rsidR="00D6578C" w:rsidRPr="00D6578C" w:rsidRDefault="00D6578C">
            <w:pPr>
              <w:spacing w:after="1" w:line="220" w:lineRule="atLeast"/>
              <w:rPr>
                <w:color w:val="000000" w:themeColor="text1"/>
              </w:rPr>
            </w:pPr>
            <w:r w:rsidRPr="00D6578C">
              <w:rPr>
                <w:color w:val="000000" w:themeColor="text1"/>
              </w:rPr>
              <w:t>Показатель наличия программ противоаварийных тренировок, журналов, подтверждающих проведение тренировок согласно утвержденной программе противоаварийных тренировок</w:t>
            </w:r>
          </w:p>
        </w:tc>
        <w:tc>
          <w:tcPr>
            <w:tcW w:w="756" w:type="dxa"/>
            <w:tcBorders>
              <w:top w:val="single" w:sz="4" w:space="0" w:color="auto"/>
              <w:left w:val="single" w:sz="4" w:space="0" w:color="auto"/>
              <w:bottom w:val="single" w:sz="4" w:space="0" w:color="auto"/>
              <w:right w:val="single" w:sz="4" w:space="0" w:color="auto"/>
            </w:tcBorders>
            <w:hideMark/>
          </w:tcPr>
          <w:p w14:paraId="1F3B9E5E" w14:textId="77777777" w:rsidR="00D6578C" w:rsidRPr="00D6578C" w:rsidRDefault="00D6578C">
            <w:pPr>
              <w:spacing w:after="1" w:line="220" w:lineRule="atLeast"/>
              <w:jc w:val="center"/>
              <w:rPr>
                <w:color w:val="000000" w:themeColor="text1"/>
              </w:rPr>
            </w:pPr>
            <w:r w:rsidRPr="00D6578C">
              <w:rPr>
                <w:color w:val="000000" w:themeColor="text1"/>
              </w:rPr>
              <w:t>0,1</w:t>
            </w:r>
          </w:p>
        </w:tc>
        <w:tc>
          <w:tcPr>
            <w:tcW w:w="1434" w:type="dxa"/>
            <w:tcBorders>
              <w:top w:val="single" w:sz="4" w:space="0" w:color="auto"/>
              <w:left w:val="single" w:sz="4" w:space="0" w:color="auto"/>
              <w:bottom w:val="single" w:sz="4" w:space="0" w:color="auto"/>
              <w:right w:val="single" w:sz="4" w:space="0" w:color="auto"/>
            </w:tcBorders>
            <w:hideMark/>
          </w:tcPr>
          <w:p w14:paraId="4D373638"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трен</w:t>
            </w:r>
            <w:proofErr w:type="spellEnd"/>
          </w:p>
        </w:tc>
        <w:tc>
          <w:tcPr>
            <w:tcW w:w="2511" w:type="dxa"/>
            <w:tcBorders>
              <w:top w:val="single" w:sz="4" w:space="0" w:color="auto"/>
              <w:left w:val="single" w:sz="4" w:space="0" w:color="auto"/>
              <w:bottom w:val="single" w:sz="4" w:space="0" w:color="auto"/>
              <w:right w:val="single" w:sz="4" w:space="0" w:color="auto"/>
            </w:tcBorders>
            <w:hideMark/>
          </w:tcPr>
          <w:p w14:paraId="5A27D36A" w14:textId="77777777" w:rsidR="00D6578C" w:rsidRPr="00D6578C" w:rsidRDefault="00D6578C">
            <w:pPr>
              <w:spacing w:after="1" w:line="220" w:lineRule="atLeast"/>
              <w:rPr>
                <w:color w:val="000000" w:themeColor="text1"/>
              </w:rPr>
            </w:pPr>
            <w:r w:rsidRPr="00D6578C">
              <w:rPr>
                <w:color w:val="000000" w:themeColor="text1"/>
              </w:rPr>
              <w:t>Наличие - 1</w:t>
            </w:r>
          </w:p>
          <w:p w14:paraId="44E677E1"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823" w:type="dxa"/>
            <w:tcBorders>
              <w:top w:val="single" w:sz="4" w:space="0" w:color="auto"/>
              <w:left w:val="single" w:sz="4" w:space="0" w:color="auto"/>
              <w:bottom w:val="single" w:sz="4" w:space="0" w:color="auto"/>
              <w:right w:val="single" w:sz="4" w:space="0" w:color="auto"/>
            </w:tcBorders>
          </w:tcPr>
          <w:p w14:paraId="5891BB91" w14:textId="77777777" w:rsidR="00D6578C" w:rsidRPr="00D6578C" w:rsidRDefault="00D6578C">
            <w:pPr>
              <w:spacing w:after="1" w:line="220" w:lineRule="atLeast"/>
              <w:rPr>
                <w:color w:val="000000" w:themeColor="text1"/>
              </w:rPr>
            </w:pPr>
          </w:p>
        </w:tc>
        <w:tc>
          <w:tcPr>
            <w:tcW w:w="1254" w:type="dxa"/>
            <w:tcBorders>
              <w:top w:val="single" w:sz="4" w:space="0" w:color="auto"/>
              <w:left w:val="single" w:sz="4" w:space="0" w:color="auto"/>
              <w:bottom w:val="single" w:sz="4" w:space="0" w:color="auto"/>
              <w:right w:val="single" w:sz="4" w:space="0" w:color="auto"/>
            </w:tcBorders>
          </w:tcPr>
          <w:p w14:paraId="69D598CB" w14:textId="77777777" w:rsidR="00D6578C" w:rsidRPr="00D6578C" w:rsidRDefault="00D6578C">
            <w:pPr>
              <w:spacing w:after="1" w:line="220" w:lineRule="atLeast"/>
              <w:rPr>
                <w:color w:val="000000" w:themeColor="text1"/>
              </w:rPr>
            </w:pPr>
          </w:p>
        </w:tc>
      </w:tr>
      <w:tr w:rsidR="00D6578C" w:rsidRPr="00D6578C" w14:paraId="067A085B" w14:textId="77777777">
        <w:tc>
          <w:tcPr>
            <w:tcW w:w="992" w:type="dxa"/>
            <w:tcBorders>
              <w:top w:val="single" w:sz="4" w:space="0" w:color="auto"/>
              <w:left w:val="single" w:sz="4" w:space="0" w:color="auto"/>
              <w:bottom w:val="single" w:sz="4" w:space="0" w:color="auto"/>
              <w:right w:val="single" w:sz="4" w:space="0" w:color="auto"/>
            </w:tcBorders>
            <w:hideMark/>
          </w:tcPr>
          <w:p w14:paraId="1A2ABC77" w14:textId="77777777" w:rsidR="00D6578C" w:rsidRPr="00D6578C" w:rsidRDefault="00D6578C">
            <w:pPr>
              <w:spacing w:after="1" w:line="220" w:lineRule="atLeast"/>
              <w:jc w:val="center"/>
              <w:rPr>
                <w:color w:val="000000" w:themeColor="text1"/>
              </w:rPr>
            </w:pPr>
            <w:r w:rsidRPr="00D6578C">
              <w:rPr>
                <w:color w:val="000000" w:themeColor="text1"/>
              </w:rPr>
              <w:t>1.2</w:t>
            </w:r>
          </w:p>
        </w:tc>
        <w:tc>
          <w:tcPr>
            <w:tcW w:w="2268" w:type="dxa"/>
            <w:vMerge w:val="restart"/>
            <w:tcBorders>
              <w:top w:val="single" w:sz="4" w:space="0" w:color="auto"/>
              <w:left w:val="single" w:sz="4" w:space="0" w:color="auto"/>
              <w:bottom w:val="single" w:sz="4" w:space="0" w:color="auto"/>
              <w:right w:val="single" w:sz="4" w:space="0" w:color="auto"/>
            </w:tcBorders>
            <w:hideMark/>
          </w:tcPr>
          <w:p w14:paraId="748CE6C3" w14:textId="77777777" w:rsidR="00D6578C" w:rsidRPr="00D6578C" w:rsidRDefault="00D6578C">
            <w:pPr>
              <w:spacing w:after="1" w:line="220" w:lineRule="atLeast"/>
              <w:rPr>
                <w:color w:val="000000" w:themeColor="text1"/>
              </w:rPr>
            </w:pPr>
            <w:r w:rsidRPr="00D6578C">
              <w:rPr>
                <w:color w:val="000000" w:themeColor="text1"/>
              </w:rPr>
              <w:t>Проводить наладку принадлежащих им тепловых сетей (</w:t>
            </w:r>
            <w:hyperlink r:id="rId93" w:history="1">
              <w:r w:rsidRPr="00D6578C">
                <w:rPr>
                  <w:rStyle w:val="af"/>
                  <w:color w:val="000000" w:themeColor="text1"/>
                  <w:u w:val="none"/>
                </w:rPr>
                <w:t>пункт 2 части 4 статьи 20</w:t>
              </w:r>
            </w:hyperlink>
            <w:r w:rsidRPr="00D6578C">
              <w:rPr>
                <w:color w:val="000000" w:themeColor="text1"/>
              </w:rPr>
              <w:t xml:space="preserve"> Федерального закона о теплоснабжении) и осуществлять контроль за режимами потребления тепловой энергии (</w:t>
            </w:r>
            <w:hyperlink r:id="rId94" w:history="1">
              <w:r w:rsidRPr="00D6578C">
                <w:rPr>
                  <w:rStyle w:val="af"/>
                  <w:color w:val="000000" w:themeColor="text1"/>
                  <w:u w:val="none"/>
                </w:rPr>
                <w:t>пункт 3 части 4 статьи 20</w:t>
              </w:r>
            </w:hyperlink>
            <w:r w:rsidRPr="00D6578C">
              <w:rPr>
                <w:color w:val="000000" w:themeColor="text1"/>
              </w:rPr>
              <w:t xml:space="preserve"> Федерального </w:t>
            </w:r>
            <w:r w:rsidRPr="00D6578C">
              <w:rPr>
                <w:color w:val="000000" w:themeColor="text1"/>
              </w:rPr>
              <w:lastRenderedPageBreak/>
              <w:t>закона о теплоснабжении)</w:t>
            </w:r>
          </w:p>
        </w:tc>
        <w:tc>
          <w:tcPr>
            <w:tcW w:w="2685" w:type="dxa"/>
            <w:tcBorders>
              <w:top w:val="single" w:sz="4" w:space="0" w:color="auto"/>
              <w:left w:val="single" w:sz="4" w:space="0" w:color="auto"/>
              <w:bottom w:val="single" w:sz="4" w:space="0" w:color="auto"/>
              <w:right w:val="single" w:sz="4" w:space="0" w:color="auto"/>
            </w:tcBorders>
            <w:hideMark/>
          </w:tcPr>
          <w:p w14:paraId="5C7DB642" w14:textId="77777777" w:rsidR="00D6578C" w:rsidRPr="00D6578C" w:rsidRDefault="00D6578C">
            <w:pPr>
              <w:spacing w:after="1" w:line="220" w:lineRule="atLeast"/>
              <w:rPr>
                <w:color w:val="000000" w:themeColor="text1"/>
              </w:rPr>
            </w:pPr>
            <w:r w:rsidRPr="00D6578C">
              <w:rPr>
                <w:color w:val="000000" w:themeColor="text1"/>
              </w:rPr>
              <w:lastRenderedPageBreak/>
              <w:t xml:space="preserve">Документы, предусмотренные </w:t>
            </w:r>
            <w:hyperlink r:id="rId95" w:history="1">
              <w:r w:rsidRPr="00D6578C">
                <w:rPr>
                  <w:rStyle w:val="af"/>
                  <w:color w:val="000000" w:themeColor="text1"/>
                  <w:u w:val="none"/>
                </w:rPr>
                <w:t>подпунктами 9.3.11</w:t>
              </w:r>
            </w:hyperlink>
            <w:r w:rsidRPr="00D6578C">
              <w:rPr>
                <w:color w:val="000000" w:themeColor="text1"/>
              </w:rPr>
              <w:t xml:space="preserve"> и </w:t>
            </w:r>
            <w:hyperlink r:id="rId96" w:history="1">
              <w:r w:rsidRPr="00D6578C">
                <w:rPr>
                  <w:rStyle w:val="af"/>
                  <w:color w:val="000000" w:themeColor="text1"/>
                  <w:u w:val="none"/>
                </w:rPr>
                <w:t>9.3.22</w:t>
              </w:r>
            </w:hyperlink>
            <w:r w:rsidRPr="00D6578C">
              <w:rPr>
                <w:color w:val="000000" w:themeColor="text1"/>
              </w:rPr>
              <w:t xml:space="preserve"> Правил</w:t>
            </w:r>
          </w:p>
        </w:tc>
        <w:tc>
          <w:tcPr>
            <w:tcW w:w="2139" w:type="dxa"/>
            <w:tcBorders>
              <w:top w:val="single" w:sz="4" w:space="0" w:color="auto"/>
              <w:left w:val="single" w:sz="4" w:space="0" w:color="auto"/>
              <w:bottom w:val="single" w:sz="4" w:space="0" w:color="auto"/>
              <w:right w:val="single" w:sz="4" w:space="0" w:color="auto"/>
            </w:tcBorders>
            <w:hideMark/>
          </w:tcPr>
          <w:p w14:paraId="5DC5DFB6" w14:textId="77777777" w:rsidR="00D6578C" w:rsidRPr="00D6578C" w:rsidRDefault="00D6578C">
            <w:pPr>
              <w:spacing w:after="1" w:line="220" w:lineRule="atLeast"/>
              <w:rPr>
                <w:color w:val="000000" w:themeColor="text1"/>
              </w:rPr>
            </w:pPr>
            <w:r w:rsidRPr="00D6578C">
              <w:rPr>
                <w:color w:val="000000" w:themeColor="text1"/>
              </w:rPr>
              <w:t>Показатель проведения наладки тепловых сетей и контроля за режимами потребления тепловой энергии</w:t>
            </w:r>
          </w:p>
        </w:tc>
        <w:tc>
          <w:tcPr>
            <w:tcW w:w="756" w:type="dxa"/>
            <w:tcBorders>
              <w:top w:val="single" w:sz="4" w:space="0" w:color="auto"/>
              <w:left w:val="single" w:sz="4" w:space="0" w:color="auto"/>
              <w:bottom w:val="single" w:sz="4" w:space="0" w:color="auto"/>
              <w:right w:val="single" w:sz="4" w:space="0" w:color="auto"/>
            </w:tcBorders>
            <w:hideMark/>
          </w:tcPr>
          <w:p w14:paraId="0B242BE0" w14:textId="77777777" w:rsidR="00D6578C" w:rsidRPr="00D6578C" w:rsidRDefault="00D6578C">
            <w:pPr>
              <w:spacing w:after="1" w:line="220" w:lineRule="atLeast"/>
              <w:jc w:val="center"/>
              <w:rPr>
                <w:color w:val="000000" w:themeColor="text1"/>
              </w:rPr>
            </w:pPr>
            <w:r w:rsidRPr="00D6578C">
              <w:rPr>
                <w:color w:val="000000" w:themeColor="text1"/>
              </w:rPr>
              <w:t>0,01</w:t>
            </w:r>
          </w:p>
        </w:tc>
        <w:tc>
          <w:tcPr>
            <w:tcW w:w="1434" w:type="dxa"/>
            <w:tcBorders>
              <w:top w:val="single" w:sz="4" w:space="0" w:color="auto"/>
              <w:left w:val="single" w:sz="4" w:space="0" w:color="auto"/>
              <w:bottom w:val="single" w:sz="4" w:space="0" w:color="auto"/>
              <w:right w:val="single" w:sz="4" w:space="0" w:color="auto"/>
            </w:tcBorders>
            <w:hideMark/>
          </w:tcPr>
          <w:p w14:paraId="05B3F34A"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режим.налад</w:t>
            </w:r>
            <w:proofErr w:type="spellEnd"/>
          </w:p>
        </w:tc>
        <w:tc>
          <w:tcPr>
            <w:tcW w:w="2511" w:type="dxa"/>
            <w:tcBorders>
              <w:top w:val="single" w:sz="4" w:space="0" w:color="auto"/>
              <w:left w:val="single" w:sz="4" w:space="0" w:color="auto"/>
              <w:bottom w:val="single" w:sz="4" w:space="0" w:color="auto"/>
              <w:right w:val="single" w:sz="4" w:space="0" w:color="auto"/>
            </w:tcBorders>
            <w:hideMark/>
          </w:tcPr>
          <w:p w14:paraId="63891939"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режим.налад</w:t>
            </w:r>
            <w:proofErr w:type="spellEnd"/>
            <w:r w:rsidRPr="00D6578C">
              <w:rPr>
                <w:color w:val="000000" w:themeColor="text1"/>
              </w:rPr>
              <w:t xml:space="preserve"> =</w:t>
            </w:r>
          </w:p>
          <w:p w14:paraId="1D999A84"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темп.граф</w:t>
            </w:r>
            <w:proofErr w:type="spellEnd"/>
            <w:r w:rsidRPr="00D6578C">
              <w:rPr>
                <w:color w:val="000000" w:themeColor="text1"/>
              </w:rPr>
              <w:t xml:space="preserve"> * 0,5 +</w:t>
            </w:r>
          </w:p>
          <w:p w14:paraId="28C988A1"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режим.карт</w:t>
            </w:r>
            <w:proofErr w:type="spellEnd"/>
            <w:r w:rsidRPr="00D6578C">
              <w:rPr>
                <w:color w:val="000000" w:themeColor="text1"/>
              </w:rPr>
              <w:t xml:space="preserve"> * 0,5</w:t>
            </w:r>
          </w:p>
        </w:tc>
        <w:tc>
          <w:tcPr>
            <w:tcW w:w="823" w:type="dxa"/>
            <w:tcBorders>
              <w:top w:val="single" w:sz="4" w:space="0" w:color="auto"/>
              <w:left w:val="single" w:sz="4" w:space="0" w:color="auto"/>
              <w:bottom w:val="single" w:sz="4" w:space="0" w:color="auto"/>
              <w:right w:val="single" w:sz="4" w:space="0" w:color="auto"/>
            </w:tcBorders>
          </w:tcPr>
          <w:p w14:paraId="568B57B0" w14:textId="77777777" w:rsidR="00D6578C" w:rsidRPr="00D6578C" w:rsidRDefault="00D6578C">
            <w:pPr>
              <w:spacing w:after="1" w:line="220" w:lineRule="atLeast"/>
              <w:rPr>
                <w:color w:val="000000" w:themeColor="text1"/>
              </w:rPr>
            </w:pPr>
          </w:p>
        </w:tc>
        <w:tc>
          <w:tcPr>
            <w:tcW w:w="1254" w:type="dxa"/>
            <w:tcBorders>
              <w:top w:val="single" w:sz="4" w:space="0" w:color="auto"/>
              <w:left w:val="single" w:sz="4" w:space="0" w:color="auto"/>
              <w:bottom w:val="single" w:sz="4" w:space="0" w:color="auto"/>
              <w:right w:val="single" w:sz="4" w:space="0" w:color="auto"/>
            </w:tcBorders>
          </w:tcPr>
          <w:p w14:paraId="3AAFD48D" w14:textId="77777777" w:rsidR="00D6578C" w:rsidRPr="00D6578C" w:rsidRDefault="00D6578C">
            <w:pPr>
              <w:spacing w:after="1" w:line="220" w:lineRule="atLeast"/>
              <w:rPr>
                <w:color w:val="000000" w:themeColor="text1"/>
              </w:rPr>
            </w:pPr>
          </w:p>
        </w:tc>
      </w:tr>
      <w:tr w:rsidR="00D6578C" w:rsidRPr="00D6578C" w14:paraId="157FFC82" w14:textId="77777777">
        <w:tc>
          <w:tcPr>
            <w:tcW w:w="992" w:type="dxa"/>
            <w:tcBorders>
              <w:top w:val="single" w:sz="4" w:space="0" w:color="auto"/>
              <w:left w:val="single" w:sz="4" w:space="0" w:color="auto"/>
              <w:bottom w:val="single" w:sz="4" w:space="0" w:color="auto"/>
              <w:right w:val="single" w:sz="4" w:space="0" w:color="auto"/>
            </w:tcBorders>
            <w:hideMark/>
          </w:tcPr>
          <w:p w14:paraId="129F4A73" w14:textId="77777777" w:rsidR="00D6578C" w:rsidRPr="00D6578C" w:rsidRDefault="00D6578C">
            <w:pPr>
              <w:spacing w:after="1" w:line="220" w:lineRule="atLeast"/>
              <w:jc w:val="center"/>
              <w:rPr>
                <w:color w:val="000000" w:themeColor="text1"/>
              </w:rPr>
            </w:pPr>
            <w:r w:rsidRPr="00D6578C">
              <w:rPr>
                <w:color w:val="000000" w:themeColor="text1"/>
              </w:rPr>
              <w:t>1.2.1</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03F7EAE2" w14:textId="77777777" w:rsidR="00D6578C" w:rsidRPr="00D6578C" w:rsidRDefault="00D6578C">
            <w:pPr>
              <w:rPr>
                <w:color w:val="000000" w:themeColor="text1"/>
              </w:rPr>
            </w:pPr>
          </w:p>
        </w:tc>
        <w:tc>
          <w:tcPr>
            <w:tcW w:w="2685" w:type="dxa"/>
            <w:tcBorders>
              <w:top w:val="single" w:sz="4" w:space="0" w:color="auto"/>
              <w:left w:val="single" w:sz="4" w:space="0" w:color="auto"/>
              <w:bottom w:val="single" w:sz="4" w:space="0" w:color="auto"/>
              <w:right w:val="single" w:sz="4" w:space="0" w:color="auto"/>
            </w:tcBorders>
            <w:hideMark/>
          </w:tcPr>
          <w:p w14:paraId="58FA900E" w14:textId="77777777" w:rsidR="00D6578C" w:rsidRPr="00D6578C" w:rsidRDefault="00D6578C">
            <w:pPr>
              <w:spacing w:after="1" w:line="220" w:lineRule="atLeast"/>
              <w:rPr>
                <w:color w:val="000000" w:themeColor="text1"/>
              </w:rPr>
            </w:pPr>
            <w:r w:rsidRPr="00D6578C">
              <w:rPr>
                <w:color w:val="000000" w:themeColor="text1"/>
              </w:rPr>
              <w:t xml:space="preserve">Разработанные и утвержденные температурные графики, гидравлические режимы работы системы теплоснабжения на </w:t>
            </w:r>
            <w:r w:rsidRPr="00D6578C">
              <w:rPr>
                <w:color w:val="000000" w:themeColor="text1"/>
              </w:rPr>
              <w:lastRenderedPageBreak/>
              <w:t>предстоящий отопительный период, разработанные в соответствии с абзацами первым - третьим пункта 125 Правил № 511, а также копии эксплуатационных инструкций по ведению и контролю режимов работы системы теплоснабжения</w:t>
            </w:r>
          </w:p>
          <w:p w14:paraId="1F754C85" w14:textId="77777777" w:rsidR="00D6578C" w:rsidRPr="00D6578C" w:rsidRDefault="00D6578C">
            <w:pPr>
              <w:spacing w:after="1" w:line="220" w:lineRule="atLeast"/>
              <w:rPr>
                <w:color w:val="000000" w:themeColor="text1"/>
              </w:rPr>
            </w:pPr>
            <w:r w:rsidRPr="00D6578C">
              <w:rPr>
                <w:color w:val="000000" w:themeColor="text1"/>
              </w:rPr>
              <w:t>(подпункт 9.3.11 пункта 9 Правил)</w:t>
            </w:r>
          </w:p>
        </w:tc>
        <w:tc>
          <w:tcPr>
            <w:tcW w:w="2139" w:type="dxa"/>
            <w:tcBorders>
              <w:top w:val="single" w:sz="4" w:space="0" w:color="auto"/>
              <w:left w:val="single" w:sz="4" w:space="0" w:color="auto"/>
              <w:bottom w:val="single" w:sz="4" w:space="0" w:color="auto"/>
              <w:right w:val="single" w:sz="4" w:space="0" w:color="auto"/>
            </w:tcBorders>
            <w:hideMark/>
          </w:tcPr>
          <w:p w14:paraId="72053F37" w14:textId="77777777" w:rsidR="00D6578C" w:rsidRPr="00D6578C" w:rsidRDefault="00D6578C">
            <w:pPr>
              <w:spacing w:after="1" w:line="220" w:lineRule="atLeast"/>
              <w:rPr>
                <w:color w:val="000000" w:themeColor="text1"/>
              </w:rPr>
            </w:pPr>
            <w:r w:rsidRPr="00D6578C">
              <w:rPr>
                <w:color w:val="000000" w:themeColor="text1"/>
              </w:rPr>
              <w:lastRenderedPageBreak/>
              <w:t xml:space="preserve">Показатель наличия температурных графиков, гидравлических режимов работы </w:t>
            </w:r>
            <w:r w:rsidRPr="00D6578C">
              <w:rPr>
                <w:color w:val="000000" w:themeColor="text1"/>
              </w:rPr>
              <w:lastRenderedPageBreak/>
              <w:t>системы теплоснабжения</w:t>
            </w:r>
          </w:p>
        </w:tc>
        <w:tc>
          <w:tcPr>
            <w:tcW w:w="756" w:type="dxa"/>
            <w:tcBorders>
              <w:top w:val="single" w:sz="4" w:space="0" w:color="auto"/>
              <w:left w:val="single" w:sz="4" w:space="0" w:color="auto"/>
              <w:bottom w:val="single" w:sz="4" w:space="0" w:color="auto"/>
              <w:right w:val="single" w:sz="4" w:space="0" w:color="auto"/>
            </w:tcBorders>
            <w:hideMark/>
          </w:tcPr>
          <w:p w14:paraId="4E5703F6" w14:textId="77777777" w:rsidR="00D6578C" w:rsidRPr="00D6578C" w:rsidRDefault="00D6578C">
            <w:pPr>
              <w:spacing w:after="1" w:line="220" w:lineRule="atLeast"/>
              <w:jc w:val="center"/>
              <w:rPr>
                <w:color w:val="000000" w:themeColor="text1"/>
              </w:rPr>
            </w:pPr>
            <w:r w:rsidRPr="00D6578C">
              <w:rPr>
                <w:color w:val="000000" w:themeColor="text1"/>
              </w:rPr>
              <w:lastRenderedPageBreak/>
              <w:t>0,5</w:t>
            </w:r>
          </w:p>
        </w:tc>
        <w:tc>
          <w:tcPr>
            <w:tcW w:w="1434" w:type="dxa"/>
            <w:tcBorders>
              <w:top w:val="single" w:sz="4" w:space="0" w:color="auto"/>
              <w:left w:val="single" w:sz="4" w:space="0" w:color="auto"/>
              <w:bottom w:val="single" w:sz="4" w:space="0" w:color="auto"/>
              <w:right w:val="single" w:sz="4" w:space="0" w:color="auto"/>
            </w:tcBorders>
            <w:hideMark/>
          </w:tcPr>
          <w:p w14:paraId="7B3FCC41"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темп.граф</w:t>
            </w:r>
            <w:proofErr w:type="spellEnd"/>
          </w:p>
        </w:tc>
        <w:tc>
          <w:tcPr>
            <w:tcW w:w="2511" w:type="dxa"/>
            <w:tcBorders>
              <w:top w:val="single" w:sz="4" w:space="0" w:color="auto"/>
              <w:left w:val="single" w:sz="4" w:space="0" w:color="auto"/>
              <w:bottom w:val="single" w:sz="4" w:space="0" w:color="auto"/>
              <w:right w:val="single" w:sz="4" w:space="0" w:color="auto"/>
            </w:tcBorders>
            <w:hideMark/>
          </w:tcPr>
          <w:p w14:paraId="598BDC49" w14:textId="77777777" w:rsidR="00D6578C" w:rsidRPr="00D6578C" w:rsidRDefault="00D6578C">
            <w:pPr>
              <w:spacing w:after="1" w:line="220" w:lineRule="atLeast"/>
              <w:rPr>
                <w:color w:val="000000" w:themeColor="text1"/>
              </w:rPr>
            </w:pPr>
            <w:r w:rsidRPr="00D6578C">
              <w:rPr>
                <w:color w:val="000000" w:themeColor="text1"/>
              </w:rPr>
              <w:t>Наличие - 1</w:t>
            </w:r>
          </w:p>
          <w:p w14:paraId="658ED454"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823" w:type="dxa"/>
            <w:tcBorders>
              <w:top w:val="single" w:sz="4" w:space="0" w:color="auto"/>
              <w:left w:val="single" w:sz="4" w:space="0" w:color="auto"/>
              <w:bottom w:val="single" w:sz="4" w:space="0" w:color="auto"/>
              <w:right w:val="single" w:sz="4" w:space="0" w:color="auto"/>
            </w:tcBorders>
          </w:tcPr>
          <w:p w14:paraId="3374855D" w14:textId="77777777" w:rsidR="00D6578C" w:rsidRPr="00D6578C" w:rsidRDefault="00D6578C">
            <w:pPr>
              <w:spacing w:after="1" w:line="220" w:lineRule="atLeast"/>
              <w:rPr>
                <w:color w:val="000000" w:themeColor="text1"/>
              </w:rPr>
            </w:pPr>
          </w:p>
        </w:tc>
        <w:tc>
          <w:tcPr>
            <w:tcW w:w="1254" w:type="dxa"/>
            <w:tcBorders>
              <w:top w:val="single" w:sz="4" w:space="0" w:color="auto"/>
              <w:left w:val="single" w:sz="4" w:space="0" w:color="auto"/>
              <w:bottom w:val="single" w:sz="4" w:space="0" w:color="auto"/>
              <w:right w:val="single" w:sz="4" w:space="0" w:color="auto"/>
            </w:tcBorders>
          </w:tcPr>
          <w:p w14:paraId="182D1B60" w14:textId="77777777" w:rsidR="00D6578C" w:rsidRPr="00D6578C" w:rsidRDefault="00D6578C">
            <w:pPr>
              <w:spacing w:after="1" w:line="220" w:lineRule="atLeast"/>
              <w:rPr>
                <w:color w:val="000000" w:themeColor="text1"/>
              </w:rPr>
            </w:pPr>
          </w:p>
        </w:tc>
      </w:tr>
      <w:tr w:rsidR="00D6578C" w:rsidRPr="00D6578C" w14:paraId="74CBB1B5" w14:textId="77777777">
        <w:tc>
          <w:tcPr>
            <w:tcW w:w="992" w:type="dxa"/>
            <w:tcBorders>
              <w:top w:val="single" w:sz="4" w:space="0" w:color="auto"/>
              <w:left w:val="single" w:sz="4" w:space="0" w:color="auto"/>
              <w:bottom w:val="single" w:sz="4" w:space="0" w:color="auto"/>
              <w:right w:val="single" w:sz="4" w:space="0" w:color="auto"/>
            </w:tcBorders>
            <w:hideMark/>
          </w:tcPr>
          <w:p w14:paraId="6A06B767" w14:textId="77777777" w:rsidR="00D6578C" w:rsidRPr="00D6578C" w:rsidRDefault="00D6578C">
            <w:pPr>
              <w:spacing w:after="1" w:line="220" w:lineRule="atLeast"/>
              <w:jc w:val="center"/>
              <w:rPr>
                <w:color w:val="000000" w:themeColor="text1"/>
              </w:rPr>
            </w:pPr>
            <w:r w:rsidRPr="00D6578C">
              <w:rPr>
                <w:color w:val="000000" w:themeColor="text1"/>
              </w:rPr>
              <w:t>1.2.2</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1EB6E2C1" w14:textId="77777777" w:rsidR="00D6578C" w:rsidRPr="00D6578C" w:rsidRDefault="00D6578C">
            <w:pPr>
              <w:rPr>
                <w:color w:val="000000" w:themeColor="text1"/>
              </w:rPr>
            </w:pPr>
          </w:p>
        </w:tc>
        <w:tc>
          <w:tcPr>
            <w:tcW w:w="2685" w:type="dxa"/>
            <w:tcBorders>
              <w:top w:val="single" w:sz="4" w:space="0" w:color="auto"/>
              <w:left w:val="single" w:sz="4" w:space="0" w:color="auto"/>
              <w:bottom w:val="single" w:sz="4" w:space="0" w:color="auto"/>
              <w:right w:val="single" w:sz="4" w:space="0" w:color="auto"/>
            </w:tcBorders>
            <w:hideMark/>
          </w:tcPr>
          <w:p w14:paraId="6925D503" w14:textId="77777777" w:rsidR="00D6578C" w:rsidRPr="00D6578C" w:rsidRDefault="00D6578C">
            <w:pPr>
              <w:spacing w:after="1" w:line="220" w:lineRule="atLeast"/>
              <w:rPr>
                <w:color w:val="000000" w:themeColor="text1"/>
              </w:rPr>
            </w:pPr>
            <w:r w:rsidRPr="00D6578C">
              <w:rPr>
                <w:color w:val="000000" w:themeColor="text1"/>
              </w:rPr>
              <w:t>Технические отчеты о проведении режимно-наладочных испытаний объектов теплоснабжения, утвержденные режимные карты, требования к которым установлены пунктами 32, 249, 250, абзацами первым и вторым пункта 251, пунктами 294, 295 и 447 Правил № 511</w:t>
            </w:r>
          </w:p>
          <w:p w14:paraId="6B69B831" w14:textId="77777777" w:rsidR="00D6578C" w:rsidRPr="00D6578C" w:rsidRDefault="00D6578C">
            <w:pPr>
              <w:spacing w:after="1" w:line="220" w:lineRule="atLeast"/>
              <w:rPr>
                <w:color w:val="000000" w:themeColor="text1"/>
              </w:rPr>
            </w:pPr>
            <w:r w:rsidRPr="00D6578C">
              <w:rPr>
                <w:color w:val="000000" w:themeColor="text1"/>
              </w:rPr>
              <w:t>(пункт 9.3.22 пункта 9 Правил)</w:t>
            </w:r>
          </w:p>
        </w:tc>
        <w:tc>
          <w:tcPr>
            <w:tcW w:w="2139" w:type="dxa"/>
            <w:tcBorders>
              <w:top w:val="single" w:sz="4" w:space="0" w:color="auto"/>
              <w:left w:val="single" w:sz="4" w:space="0" w:color="auto"/>
              <w:bottom w:val="single" w:sz="4" w:space="0" w:color="auto"/>
              <w:right w:val="single" w:sz="4" w:space="0" w:color="auto"/>
            </w:tcBorders>
            <w:hideMark/>
          </w:tcPr>
          <w:p w14:paraId="51CC236A" w14:textId="77777777" w:rsidR="00D6578C" w:rsidRPr="00D6578C" w:rsidRDefault="00D6578C">
            <w:pPr>
              <w:spacing w:after="1" w:line="220" w:lineRule="atLeast"/>
              <w:rPr>
                <w:color w:val="000000" w:themeColor="text1"/>
              </w:rPr>
            </w:pPr>
            <w:r w:rsidRPr="00D6578C">
              <w:rPr>
                <w:color w:val="000000" w:themeColor="text1"/>
              </w:rPr>
              <w:t>Показатель наличия технических отчетов о проведении режимно-наладочных испытаний объектов теплоснабжения, утвержденных режимных карт</w:t>
            </w:r>
          </w:p>
        </w:tc>
        <w:tc>
          <w:tcPr>
            <w:tcW w:w="756" w:type="dxa"/>
            <w:tcBorders>
              <w:top w:val="single" w:sz="4" w:space="0" w:color="auto"/>
              <w:left w:val="single" w:sz="4" w:space="0" w:color="auto"/>
              <w:bottom w:val="single" w:sz="4" w:space="0" w:color="auto"/>
              <w:right w:val="single" w:sz="4" w:space="0" w:color="auto"/>
            </w:tcBorders>
            <w:hideMark/>
          </w:tcPr>
          <w:p w14:paraId="1F777DD7" w14:textId="77777777" w:rsidR="00D6578C" w:rsidRPr="00D6578C" w:rsidRDefault="00D6578C">
            <w:pPr>
              <w:spacing w:after="1" w:line="220" w:lineRule="atLeast"/>
              <w:jc w:val="center"/>
              <w:rPr>
                <w:color w:val="000000" w:themeColor="text1"/>
              </w:rPr>
            </w:pPr>
            <w:r w:rsidRPr="00D6578C">
              <w:rPr>
                <w:color w:val="000000" w:themeColor="text1"/>
              </w:rPr>
              <w:t>0,5</w:t>
            </w:r>
          </w:p>
        </w:tc>
        <w:tc>
          <w:tcPr>
            <w:tcW w:w="1434" w:type="dxa"/>
            <w:tcBorders>
              <w:top w:val="single" w:sz="4" w:space="0" w:color="auto"/>
              <w:left w:val="single" w:sz="4" w:space="0" w:color="auto"/>
              <w:bottom w:val="single" w:sz="4" w:space="0" w:color="auto"/>
              <w:right w:val="single" w:sz="4" w:space="0" w:color="auto"/>
            </w:tcBorders>
            <w:hideMark/>
          </w:tcPr>
          <w:p w14:paraId="46235CE6"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режим.карт</w:t>
            </w:r>
            <w:proofErr w:type="spellEnd"/>
          </w:p>
        </w:tc>
        <w:tc>
          <w:tcPr>
            <w:tcW w:w="2511" w:type="dxa"/>
            <w:tcBorders>
              <w:top w:val="single" w:sz="4" w:space="0" w:color="auto"/>
              <w:left w:val="single" w:sz="4" w:space="0" w:color="auto"/>
              <w:bottom w:val="single" w:sz="4" w:space="0" w:color="auto"/>
              <w:right w:val="single" w:sz="4" w:space="0" w:color="auto"/>
            </w:tcBorders>
            <w:hideMark/>
          </w:tcPr>
          <w:p w14:paraId="55AFBB72" w14:textId="77777777" w:rsidR="00D6578C" w:rsidRPr="00D6578C" w:rsidRDefault="00D6578C">
            <w:pPr>
              <w:spacing w:after="1" w:line="220" w:lineRule="atLeast"/>
              <w:rPr>
                <w:color w:val="000000" w:themeColor="text1"/>
              </w:rPr>
            </w:pPr>
            <w:r w:rsidRPr="00D6578C">
              <w:rPr>
                <w:color w:val="000000" w:themeColor="text1"/>
              </w:rPr>
              <w:t>Наличие - 1</w:t>
            </w:r>
          </w:p>
          <w:p w14:paraId="51B6E0BA"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823" w:type="dxa"/>
            <w:tcBorders>
              <w:top w:val="single" w:sz="4" w:space="0" w:color="auto"/>
              <w:left w:val="single" w:sz="4" w:space="0" w:color="auto"/>
              <w:bottom w:val="single" w:sz="4" w:space="0" w:color="auto"/>
              <w:right w:val="single" w:sz="4" w:space="0" w:color="auto"/>
            </w:tcBorders>
          </w:tcPr>
          <w:p w14:paraId="6FD81104" w14:textId="77777777" w:rsidR="00D6578C" w:rsidRPr="00D6578C" w:rsidRDefault="00D6578C">
            <w:pPr>
              <w:spacing w:after="1" w:line="220" w:lineRule="atLeast"/>
              <w:rPr>
                <w:color w:val="000000" w:themeColor="text1"/>
              </w:rPr>
            </w:pPr>
          </w:p>
        </w:tc>
        <w:tc>
          <w:tcPr>
            <w:tcW w:w="1254" w:type="dxa"/>
            <w:tcBorders>
              <w:top w:val="single" w:sz="4" w:space="0" w:color="auto"/>
              <w:left w:val="single" w:sz="4" w:space="0" w:color="auto"/>
              <w:bottom w:val="single" w:sz="4" w:space="0" w:color="auto"/>
              <w:right w:val="single" w:sz="4" w:space="0" w:color="auto"/>
            </w:tcBorders>
          </w:tcPr>
          <w:p w14:paraId="4F11B14D" w14:textId="77777777" w:rsidR="00D6578C" w:rsidRPr="00D6578C" w:rsidRDefault="00D6578C">
            <w:pPr>
              <w:spacing w:after="1" w:line="220" w:lineRule="atLeast"/>
              <w:rPr>
                <w:color w:val="000000" w:themeColor="text1"/>
              </w:rPr>
            </w:pPr>
          </w:p>
        </w:tc>
      </w:tr>
      <w:tr w:rsidR="00D6578C" w:rsidRPr="00D6578C" w14:paraId="14F966D6" w14:textId="77777777">
        <w:tc>
          <w:tcPr>
            <w:tcW w:w="992" w:type="dxa"/>
            <w:tcBorders>
              <w:top w:val="single" w:sz="4" w:space="0" w:color="auto"/>
              <w:left w:val="single" w:sz="4" w:space="0" w:color="auto"/>
              <w:bottom w:val="single" w:sz="4" w:space="0" w:color="auto"/>
              <w:right w:val="single" w:sz="4" w:space="0" w:color="auto"/>
            </w:tcBorders>
            <w:hideMark/>
          </w:tcPr>
          <w:p w14:paraId="456D6BAF" w14:textId="77777777" w:rsidR="00D6578C" w:rsidRPr="00D6578C" w:rsidRDefault="00D6578C">
            <w:pPr>
              <w:spacing w:after="1" w:line="220" w:lineRule="atLeast"/>
              <w:jc w:val="center"/>
              <w:rPr>
                <w:color w:val="000000" w:themeColor="text1"/>
              </w:rPr>
            </w:pPr>
            <w:r w:rsidRPr="00D6578C">
              <w:rPr>
                <w:color w:val="000000" w:themeColor="text1"/>
              </w:rPr>
              <w:t>1.3</w:t>
            </w:r>
          </w:p>
        </w:tc>
        <w:tc>
          <w:tcPr>
            <w:tcW w:w="2268" w:type="dxa"/>
            <w:tcBorders>
              <w:top w:val="single" w:sz="4" w:space="0" w:color="auto"/>
              <w:left w:val="single" w:sz="4" w:space="0" w:color="auto"/>
              <w:bottom w:val="single" w:sz="4" w:space="0" w:color="auto"/>
              <w:right w:val="single" w:sz="4" w:space="0" w:color="auto"/>
            </w:tcBorders>
            <w:hideMark/>
          </w:tcPr>
          <w:p w14:paraId="11C8E707" w14:textId="77777777" w:rsidR="00D6578C" w:rsidRPr="00D6578C" w:rsidRDefault="00D6578C">
            <w:pPr>
              <w:spacing w:after="1" w:line="220" w:lineRule="atLeast"/>
              <w:rPr>
                <w:color w:val="000000" w:themeColor="text1"/>
              </w:rPr>
            </w:pPr>
            <w:r w:rsidRPr="00D6578C">
              <w:rPr>
                <w:color w:val="000000" w:themeColor="text1"/>
              </w:rPr>
              <w:t>Обеспечивать качество теплоносителей (</w:t>
            </w:r>
            <w:hyperlink r:id="rId97" w:history="1">
              <w:r w:rsidRPr="00D6578C">
                <w:rPr>
                  <w:rStyle w:val="af"/>
                  <w:color w:val="000000" w:themeColor="text1"/>
                  <w:u w:val="none"/>
                </w:rPr>
                <w:t>пункт 4 части 4 статьи 20</w:t>
              </w:r>
            </w:hyperlink>
            <w:r w:rsidRPr="00D6578C">
              <w:rPr>
                <w:color w:val="000000" w:themeColor="text1"/>
              </w:rPr>
              <w:t xml:space="preserve"> Федерального закона о теплоснабжении)</w:t>
            </w:r>
          </w:p>
        </w:tc>
        <w:tc>
          <w:tcPr>
            <w:tcW w:w="2685" w:type="dxa"/>
            <w:tcBorders>
              <w:top w:val="single" w:sz="4" w:space="0" w:color="auto"/>
              <w:left w:val="single" w:sz="4" w:space="0" w:color="auto"/>
              <w:bottom w:val="single" w:sz="4" w:space="0" w:color="auto"/>
              <w:right w:val="single" w:sz="4" w:space="0" w:color="auto"/>
            </w:tcBorders>
            <w:hideMark/>
          </w:tcPr>
          <w:p w14:paraId="6353B1D6" w14:textId="77777777" w:rsidR="00D6578C" w:rsidRPr="00D6578C" w:rsidRDefault="00D6578C">
            <w:pPr>
              <w:spacing w:after="1" w:line="220" w:lineRule="atLeast"/>
              <w:rPr>
                <w:color w:val="000000" w:themeColor="text1"/>
              </w:rPr>
            </w:pPr>
            <w:r w:rsidRPr="00D6578C">
              <w:rPr>
                <w:color w:val="000000" w:themeColor="text1"/>
              </w:rPr>
              <w:t xml:space="preserve">Копии утвержденной инструкции по эксплуатации установок для </w:t>
            </w:r>
            <w:proofErr w:type="spellStart"/>
            <w:r w:rsidRPr="00D6578C">
              <w:rPr>
                <w:color w:val="000000" w:themeColor="text1"/>
              </w:rPr>
              <w:t>докотловой</w:t>
            </w:r>
            <w:proofErr w:type="spellEnd"/>
            <w:r w:rsidRPr="00D6578C">
              <w:rPr>
                <w:color w:val="000000" w:themeColor="text1"/>
              </w:rPr>
              <w:t xml:space="preserve"> обработки воды (если предусмотрены проектной документацией объектов теплоснабжения) и инструкции по ведению водно-химического режима, включающей режимные карты, утвержденный график </w:t>
            </w:r>
            <w:proofErr w:type="spellStart"/>
            <w:r w:rsidRPr="00D6578C">
              <w:rPr>
                <w:color w:val="000000" w:themeColor="text1"/>
              </w:rPr>
              <w:t>химконтроля</w:t>
            </w:r>
            <w:proofErr w:type="spellEnd"/>
            <w:r w:rsidRPr="00D6578C">
              <w:rPr>
                <w:color w:val="000000" w:themeColor="text1"/>
              </w:rPr>
              <w:t xml:space="preserve"> за водно-химическим режимом котельных и тепловых сетей, разработанный в соответствии с требованиями </w:t>
            </w:r>
            <w:r w:rsidRPr="00D6578C">
              <w:rPr>
                <w:color w:val="000000" w:themeColor="text1"/>
              </w:rPr>
              <w:lastRenderedPageBreak/>
              <w:t>пунктов 276, 279 Правил № 511, пункта 278 Правил промышленной безопасности</w:t>
            </w:r>
          </w:p>
          <w:p w14:paraId="1CDA44B9" w14:textId="77777777" w:rsidR="00D6578C" w:rsidRPr="00D6578C" w:rsidRDefault="00D6578C">
            <w:pPr>
              <w:spacing w:after="1" w:line="220" w:lineRule="atLeast"/>
              <w:rPr>
                <w:color w:val="000000" w:themeColor="text1"/>
              </w:rPr>
            </w:pPr>
            <w:r w:rsidRPr="00D6578C">
              <w:rPr>
                <w:color w:val="000000" w:themeColor="text1"/>
              </w:rPr>
              <w:t>(подпункт 9.3.12 пункта 9 Правил)</w:t>
            </w:r>
          </w:p>
        </w:tc>
        <w:tc>
          <w:tcPr>
            <w:tcW w:w="2139" w:type="dxa"/>
            <w:tcBorders>
              <w:top w:val="single" w:sz="4" w:space="0" w:color="auto"/>
              <w:left w:val="single" w:sz="4" w:space="0" w:color="auto"/>
              <w:bottom w:val="single" w:sz="4" w:space="0" w:color="auto"/>
              <w:right w:val="single" w:sz="4" w:space="0" w:color="auto"/>
            </w:tcBorders>
            <w:hideMark/>
          </w:tcPr>
          <w:p w14:paraId="7C8B28D9" w14:textId="77777777" w:rsidR="00D6578C" w:rsidRPr="00D6578C" w:rsidRDefault="00D6578C">
            <w:pPr>
              <w:spacing w:after="1" w:line="220" w:lineRule="atLeast"/>
              <w:rPr>
                <w:color w:val="000000" w:themeColor="text1"/>
              </w:rPr>
            </w:pPr>
            <w:r w:rsidRPr="00D6578C">
              <w:rPr>
                <w:color w:val="000000" w:themeColor="text1"/>
              </w:rPr>
              <w:lastRenderedPageBreak/>
              <w:t>Показатель обеспечения качества теплоносителей</w:t>
            </w:r>
          </w:p>
        </w:tc>
        <w:tc>
          <w:tcPr>
            <w:tcW w:w="756" w:type="dxa"/>
            <w:tcBorders>
              <w:top w:val="single" w:sz="4" w:space="0" w:color="auto"/>
              <w:left w:val="single" w:sz="4" w:space="0" w:color="auto"/>
              <w:bottom w:val="single" w:sz="4" w:space="0" w:color="auto"/>
              <w:right w:val="single" w:sz="4" w:space="0" w:color="auto"/>
            </w:tcBorders>
            <w:hideMark/>
          </w:tcPr>
          <w:p w14:paraId="01AAFD27" w14:textId="77777777" w:rsidR="00D6578C" w:rsidRPr="00D6578C" w:rsidRDefault="00D6578C">
            <w:pPr>
              <w:spacing w:after="1" w:line="220" w:lineRule="atLeast"/>
              <w:jc w:val="center"/>
              <w:rPr>
                <w:color w:val="000000" w:themeColor="text1"/>
              </w:rPr>
            </w:pPr>
            <w:r w:rsidRPr="00D6578C">
              <w:rPr>
                <w:color w:val="000000" w:themeColor="text1"/>
              </w:rPr>
              <w:t>0,01</w:t>
            </w:r>
          </w:p>
        </w:tc>
        <w:tc>
          <w:tcPr>
            <w:tcW w:w="1434" w:type="dxa"/>
            <w:tcBorders>
              <w:top w:val="single" w:sz="4" w:space="0" w:color="auto"/>
              <w:left w:val="single" w:sz="4" w:space="0" w:color="auto"/>
              <w:bottom w:val="single" w:sz="4" w:space="0" w:color="auto"/>
              <w:right w:val="single" w:sz="4" w:space="0" w:color="auto"/>
            </w:tcBorders>
            <w:hideMark/>
          </w:tcPr>
          <w:p w14:paraId="17BE7F70"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качест</w:t>
            </w:r>
            <w:proofErr w:type="spellEnd"/>
          </w:p>
        </w:tc>
        <w:tc>
          <w:tcPr>
            <w:tcW w:w="2511" w:type="dxa"/>
            <w:tcBorders>
              <w:top w:val="single" w:sz="4" w:space="0" w:color="auto"/>
              <w:left w:val="single" w:sz="4" w:space="0" w:color="auto"/>
              <w:bottom w:val="single" w:sz="4" w:space="0" w:color="auto"/>
              <w:right w:val="single" w:sz="4" w:space="0" w:color="auto"/>
            </w:tcBorders>
            <w:hideMark/>
          </w:tcPr>
          <w:p w14:paraId="022B9CFF" w14:textId="77777777" w:rsidR="00D6578C" w:rsidRPr="00D6578C" w:rsidRDefault="00D6578C">
            <w:pPr>
              <w:spacing w:after="1" w:line="220" w:lineRule="atLeast"/>
              <w:rPr>
                <w:color w:val="000000" w:themeColor="text1"/>
              </w:rPr>
            </w:pPr>
            <w:r w:rsidRPr="00D6578C">
              <w:rPr>
                <w:color w:val="000000" w:themeColor="text1"/>
              </w:rPr>
              <w:t>Наличие - 1</w:t>
            </w:r>
          </w:p>
          <w:p w14:paraId="5E329AAE"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823" w:type="dxa"/>
            <w:tcBorders>
              <w:top w:val="single" w:sz="4" w:space="0" w:color="auto"/>
              <w:left w:val="single" w:sz="4" w:space="0" w:color="auto"/>
              <w:bottom w:val="single" w:sz="4" w:space="0" w:color="auto"/>
              <w:right w:val="single" w:sz="4" w:space="0" w:color="auto"/>
            </w:tcBorders>
          </w:tcPr>
          <w:p w14:paraId="56650052" w14:textId="77777777" w:rsidR="00D6578C" w:rsidRPr="00D6578C" w:rsidRDefault="00D6578C">
            <w:pPr>
              <w:spacing w:after="1" w:line="220" w:lineRule="atLeast"/>
              <w:rPr>
                <w:color w:val="000000" w:themeColor="text1"/>
              </w:rPr>
            </w:pPr>
          </w:p>
        </w:tc>
        <w:tc>
          <w:tcPr>
            <w:tcW w:w="1254" w:type="dxa"/>
            <w:tcBorders>
              <w:top w:val="single" w:sz="4" w:space="0" w:color="auto"/>
              <w:left w:val="single" w:sz="4" w:space="0" w:color="auto"/>
              <w:bottom w:val="single" w:sz="4" w:space="0" w:color="auto"/>
              <w:right w:val="single" w:sz="4" w:space="0" w:color="auto"/>
            </w:tcBorders>
          </w:tcPr>
          <w:p w14:paraId="7BCA24F9" w14:textId="77777777" w:rsidR="00D6578C" w:rsidRPr="00D6578C" w:rsidRDefault="00D6578C">
            <w:pPr>
              <w:spacing w:after="1" w:line="220" w:lineRule="atLeast"/>
              <w:rPr>
                <w:color w:val="000000" w:themeColor="text1"/>
              </w:rPr>
            </w:pPr>
          </w:p>
        </w:tc>
      </w:tr>
      <w:tr w:rsidR="00D6578C" w:rsidRPr="00D6578C" w14:paraId="361E537F" w14:textId="77777777">
        <w:tc>
          <w:tcPr>
            <w:tcW w:w="992" w:type="dxa"/>
            <w:tcBorders>
              <w:top w:val="single" w:sz="4" w:space="0" w:color="auto"/>
              <w:left w:val="single" w:sz="4" w:space="0" w:color="auto"/>
              <w:bottom w:val="single" w:sz="4" w:space="0" w:color="auto"/>
              <w:right w:val="single" w:sz="4" w:space="0" w:color="auto"/>
            </w:tcBorders>
            <w:hideMark/>
          </w:tcPr>
          <w:p w14:paraId="3EEAD551" w14:textId="77777777" w:rsidR="00D6578C" w:rsidRPr="00D6578C" w:rsidRDefault="00D6578C">
            <w:pPr>
              <w:spacing w:after="1" w:line="220" w:lineRule="atLeast"/>
              <w:jc w:val="center"/>
              <w:rPr>
                <w:color w:val="000000" w:themeColor="text1"/>
              </w:rPr>
            </w:pPr>
            <w:r w:rsidRPr="00D6578C">
              <w:rPr>
                <w:color w:val="000000" w:themeColor="text1"/>
              </w:rPr>
              <w:t>1.4</w:t>
            </w:r>
          </w:p>
        </w:tc>
        <w:tc>
          <w:tcPr>
            <w:tcW w:w="2268" w:type="dxa"/>
            <w:tcBorders>
              <w:top w:val="single" w:sz="4" w:space="0" w:color="auto"/>
              <w:left w:val="single" w:sz="4" w:space="0" w:color="auto"/>
              <w:bottom w:val="single" w:sz="4" w:space="0" w:color="auto"/>
              <w:right w:val="single" w:sz="4" w:space="0" w:color="auto"/>
            </w:tcBorders>
            <w:hideMark/>
          </w:tcPr>
          <w:p w14:paraId="52065965" w14:textId="77777777" w:rsidR="00D6578C" w:rsidRPr="00D6578C" w:rsidRDefault="00D6578C">
            <w:pPr>
              <w:spacing w:after="1" w:line="220" w:lineRule="atLeast"/>
              <w:rPr>
                <w:color w:val="000000" w:themeColor="text1"/>
              </w:rPr>
            </w:pPr>
            <w:r w:rsidRPr="00D6578C">
              <w:rPr>
                <w:color w:val="000000" w:themeColor="text1"/>
              </w:rPr>
              <w:t>Организовывать коммерческий учет приобретаемой тепловой энергии и реализуемой тепловой энергии (</w:t>
            </w:r>
            <w:hyperlink r:id="rId98" w:history="1">
              <w:r w:rsidRPr="00D6578C">
                <w:rPr>
                  <w:rStyle w:val="af"/>
                  <w:color w:val="000000" w:themeColor="text1"/>
                  <w:u w:val="none"/>
                </w:rPr>
                <w:t>пункт 5 части 4 статьи 20</w:t>
              </w:r>
            </w:hyperlink>
            <w:r w:rsidRPr="00D6578C">
              <w:rPr>
                <w:color w:val="000000" w:themeColor="text1"/>
              </w:rPr>
              <w:t xml:space="preserve"> Федерального закона о теплоснабжении)</w:t>
            </w:r>
          </w:p>
        </w:tc>
        <w:tc>
          <w:tcPr>
            <w:tcW w:w="2685" w:type="dxa"/>
            <w:tcBorders>
              <w:top w:val="single" w:sz="4" w:space="0" w:color="auto"/>
              <w:left w:val="single" w:sz="4" w:space="0" w:color="auto"/>
              <w:bottom w:val="single" w:sz="4" w:space="0" w:color="auto"/>
              <w:right w:val="single" w:sz="4" w:space="0" w:color="auto"/>
            </w:tcBorders>
            <w:hideMark/>
          </w:tcPr>
          <w:p w14:paraId="58A050C8" w14:textId="77777777" w:rsidR="00D6578C" w:rsidRPr="00D6578C" w:rsidRDefault="00D6578C">
            <w:pPr>
              <w:spacing w:after="1" w:line="220" w:lineRule="atLeast"/>
              <w:rPr>
                <w:color w:val="000000" w:themeColor="text1"/>
              </w:rPr>
            </w:pPr>
            <w:r w:rsidRPr="00D6578C">
              <w:rPr>
                <w:color w:val="000000" w:themeColor="text1"/>
              </w:rPr>
              <w:t xml:space="preserve">Копии актов ввода в эксплуатацию и актов периодической проверки узла учета и средств измерений, входящих в состав узла учета (в случае организации коммерческого учета), акты разграничения балансовой принадлежности, предусмотренные </w:t>
            </w:r>
            <w:hyperlink r:id="rId99" w:history="1">
              <w:r w:rsidRPr="00D6578C">
                <w:rPr>
                  <w:rStyle w:val="af"/>
                  <w:color w:val="000000" w:themeColor="text1"/>
                  <w:u w:val="none"/>
                </w:rPr>
                <w:t>Правилами</w:t>
              </w:r>
            </w:hyperlink>
            <w:r w:rsidRPr="00D6578C">
              <w:rPr>
                <w:color w:val="000000" w:themeColor="text1"/>
              </w:rPr>
              <w:t xml:space="preserve"> коммерческого учета тепловой энергии, теплоносителя, утвержденными постановлением Правительства Российской Федерации от 18 ноября 2013 г. № 1034 (далее - Правила коммерческого учета). Результаты поверки приборов и средств измерений, входящих в состав узла учета и подлежащих поверке, подтверждаются в порядке, предусмотренном законодательством об обеспечении единства измерений (</w:t>
            </w:r>
            <w:hyperlink r:id="rId100" w:history="1">
              <w:r w:rsidRPr="00D6578C">
                <w:rPr>
                  <w:rStyle w:val="af"/>
                  <w:color w:val="000000" w:themeColor="text1"/>
                  <w:u w:val="none"/>
                </w:rPr>
                <w:t>подпункт 9.3.13 пункта 9</w:t>
              </w:r>
            </w:hyperlink>
            <w:r w:rsidRPr="00D6578C">
              <w:rPr>
                <w:color w:val="000000" w:themeColor="text1"/>
              </w:rPr>
              <w:t xml:space="preserve"> Правил)</w:t>
            </w:r>
          </w:p>
        </w:tc>
        <w:tc>
          <w:tcPr>
            <w:tcW w:w="2139" w:type="dxa"/>
            <w:tcBorders>
              <w:top w:val="single" w:sz="4" w:space="0" w:color="auto"/>
              <w:left w:val="single" w:sz="4" w:space="0" w:color="auto"/>
              <w:bottom w:val="single" w:sz="4" w:space="0" w:color="auto"/>
              <w:right w:val="single" w:sz="4" w:space="0" w:color="auto"/>
            </w:tcBorders>
            <w:hideMark/>
          </w:tcPr>
          <w:p w14:paraId="1947E160" w14:textId="77777777" w:rsidR="00D6578C" w:rsidRPr="00D6578C" w:rsidRDefault="00D6578C">
            <w:pPr>
              <w:spacing w:after="1" w:line="220" w:lineRule="atLeast"/>
              <w:rPr>
                <w:color w:val="000000" w:themeColor="text1"/>
              </w:rPr>
            </w:pPr>
            <w:r w:rsidRPr="00D6578C">
              <w:rPr>
                <w:color w:val="000000" w:themeColor="text1"/>
              </w:rPr>
              <w:t>Показатель организации коммерческого учета приобретаемой тепловой энергии и реализуемой тепловой энергии</w:t>
            </w:r>
          </w:p>
        </w:tc>
        <w:tc>
          <w:tcPr>
            <w:tcW w:w="756" w:type="dxa"/>
            <w:tcBorders>
              <w:top w:val="single" w:sz="4" w:space="0" w:color="auto"/>
              <w:left w:val="single" w:sz="4" w:space="0" w:color="auto"/>
              <w:bottom w:val="single" w:sz="4" w:space="0" w:color="auto"/>
              <w:right w:val="single" w:sz="4" w:space="0" w:color="auto"/>
            </w:tcBorders>
            <w:hideMark/>
          </w:tcPr>
          <w:p w14:paraId="759DD5BF" w14:textId="77777777" w:rsidR="00D6578C" w:rsidRPr="00D6578C" w:rsidRDefault="00D6578C">
            <w:pPr>
              <w:spacing w:after="1" w:line="220" w:lineRule="atLeast"/>
              <w:jc w:val="center"/>
              <w:rPr>
                <w:color w:val="000000" w:themeColor="text1"/>
              </w:rPr>
            </w:pPr>
            <w:r w:rsidRPr="00D6578C">
              <w:rPr>
                <w:color w:val="000000" w:themeColor="text1"/>
              </w:rPr>
              <w:t>0,01</w:t>
            </w:r>
          </w:p>
        </w:tc>
        <w:tc>
          <w:tcPr>
            <w:tcW w:w="1434" w:type="dxa"/>
            <w:tcBorders>
              <w:top w:val="single" w:sz="4" w:space="0" w:color="auto"/>
              <w:left w:val="single" w:sz="4" w:space="0" w:color="auto"/>
              <w:bottom w:val="single" w:sz="4" w:space="0" w:color="auto"/>
              <w:right w:val="single" w:sz="4" w:space="0" w:color="auto"/>
            </w:tcBorders>
            <w:hideMark/>
          </w:tcPr>
          <w:p w14:paraId="431DF13B"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комм.учет</w:t>
            </w:r>
            <w:proofErr w:type="spellEnd"/>
          </w:p>
        </w:tc>
        <w:tc>
          <w:tcPr>
            <w:tcW w:w="2511" w:type="dxa"/>
            <w:tcBorders>
              <w:top w:val="single" w:sz="4" w:space="0" w:color="auto"/>
              <w:left w:val="single" w:sz="4" w:space="0" w:color="auto"/>
              <w:bottom w:val="single" w:sz="4" w:space="0" w:color="auto"/>
              <w:right w:val="single" w:sz="4" w:space="0" w:color="auto"/>
            </w:tcBorders>
            <w:hideMark/>
          </w:tcPr>
          <w:p w14:paraId="6EBC2D30" w14:textId="77777777" w:rsidR="00D6578C" w:rsidRPr="00D6578C" w:rsidRDefault="00D6578C">
            <w:pPr>
              <w:spacing w:after="1" w:line="220" w:lineRule="atLeast"/>
              <w:rPr>
                <w:color w:val="000000" w:themeColor="text1"/>
              </w:rPr>
            </w:pPr>
            <w:r w:rsidRPr="00D6578C">
              <w:rPr>
                <w:color w:val="000000" w:themeColor="text1"/>
              </w:rPr>
              <w:t>Наличие - 1</w:t>
            </w:r>
          </w:p>
          <w:p w14:paraId="441E7297"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823" w:type="dxa"/>
            <w:tcBorders>
              <w:top w:val="single" w:sz="4" w:space="0" w:color="auto"/>
              <w:left w:val="single" w:sz="4" w:space="0" w:color="auto"/>
              <w:bottom w:val="single" w:sz="4" w:space="0" w:color="auto"/>
              <w:right w:val="single" w:sz="4" w:space="0" w:color="auto"/>
            </w:tcBorders>
          </w:tcPr>
          <w:p w14:paraId="5F1ED0E9" w14:textId="77777777" w:rsidR="00D6578C" w:rsidRPr="00D6578C" w:rsidRDefault="00D6578C">
            <w:pPr>
              <w:spacing w:after="1" w:line="220" w:lineRule="atLeast"/>
              <w:rPr>
                <w:color w:val="000000" w:themeColor="text1"/>
              </w:rPr>
            </w:pPr>
          </w:p>
        </w:tc>
        <w:tc>
          <w:tcPr>
            <w:tcW w:w="1254" w:type="dxa"/>
            <w:tcBorders>
              <w:top w:val="single" w:sz="4" w:space="0" w:color="auto"/>
              <w:left w:val="single" w:sz="4" w:space="0" w:color="auto"/>
              <w:bottom w:val="single" w:sz="4" w:space="0" w:color="auto"/>
              <w:right w:val="single" w:sz="4" w:space="0" w:color="auto"/>
            </w:tcBorders>
          </w:tcPr>
          <w:p w14:paraId="3C41747A" w14:textId="77777777" w:rsidR="00D6578C" w:rsidRPr="00D6578C" w:rsidRDefault="00D6578C">
            <w:pPr>
              <w:spacing w:after="1" w:line="220" w:lineRule="atLeast"/>
              <w:rPr>
                <w:color w:val="000000" w:themeColor="text1"/>
              </w:rPr>
            </w:pPr>
          </w:p>
        </w:tc>
      </w:tr>
      <w:tr w:rsidR="00D6578C" w:rsidRPr="00D6578C" w14:paraId="754AC9B5" w14:textId="77777777">
        <w:tc>
          <w:tcPr>
            <w:tcW w:w="992" w:type="dxa"/>
            <w:tcBorders>
              <w:top w:val="single" w:sz="4" w:space="0" w:color="auto"/>
              <w:left w:val="single" w:sz="4" w:space="0" w:color="auto"/>
              <w:bottom w:val="single" w:sz="4" w:space="0" w:color="auto"/>
              <w:right w:val="single" w:sz="4" w:space="0" w:color="auto"/>
            </w:tcBorders>
            <w:hideMark/>
          </w:tcPr>
          <w:p w14:paraId="44760D8C" w14:textId="77777777" w:rsidR="00D6578C" w:rsidRPr="00D6578C" w:rsidRDefault="00D6578C">
            <w:pPr>
              <w:spacing w:after="1" w:line="220" w:lineRule="atLeast"/>
              <w:jc w:val="center"/>
              <w:rPr>
                <w:color w:val="000000" w:themeColor="text1"/>
              </w:rPr>
            </w:pPr>
            <w:r w:rsidRPr="00D6578C">
              <w:rPr>
                <w:color w:val="000000" w:themeColor="text1"/>
              </w:rPr>
              <w:t>1.5</w:t>
            </w:r>
          </w:p>
        </w:tc>
        <w:tc>
          <w:tcPr>
            <w:tcW w:w="2268" w:type="dxa"/>
            <w:tcBorders>
              <w:top w:val="single" w:sz="4" w:space="0" w:color="auto"/>
              <w:left w:val="single" w:sz="4" w:space="0" w:color="auto"/>
              <w:bottom w:val="single" w:sz="4" w:space="0" w:color="auto"/>
              <w:right w:val="single" w:sz="4" w:space="0" w:color="auto"/>
            </w:tcBorders>
            <w:hideMark/>
          </w:tcPr>
          <w:p w14:paraId="7FF2889A" w14:textId="77777777" w:rsidR="00D6578C" w:rsidRPr="00D6578C" w:rsidRDefault="00D6578C">
            <w:pPr>
              <w:spacing w:after="1" w:line="220" w:lineRule="atLeast"/>
              <w:rPr>
                <w:color w:val="000000" w:themeColor="text1"/>
              </w:rPr>
            </w:pPr>
            <w:r w:rsidRPr="00D6578C">
              <w:rPr>
                <w:color w:val="000000" w:themeColor="text1"/>
              </w:rPr>
              <w:t xml:space="preserve">Обеспечивать проверку качества строительства, реконструкции и (или) модернизации </w:t>
            </w:r>
            <w:r w:rsidRPr="00D6578C">
              <w:rPr>
                <w:color w:val="000000" w:themeColor="text1"/>
              </w:rPr>
              <w:lastRenderedPageBreak/>
              <w:t>принадлежащих теплоснабжающим, теплосетевым организациям тепловых сетей, в том числе качества тепловой изоляции (</w:t>
            </w:r>
            <w:hyperlink r:id="rId101" w:history="1">
              <w:r w:rsidRPr="00D6578C">
                <w:rPr>
                  <w:rStyle w:val="af"/>
                  <w:color w:val="000000" w:themeColor="text1"/>
                  <w:u w:val="none"/>
                </w:rPr>
                <w:t>пункт 6 части 4 статьи 20</w:t>
              </w:r>
            </w:hyperlink>
            <w:r w:rsidRPr="00D6578C">
              <w:rPr>
                <w:color w:val="000000" w:themeColor="text1"/>
              </w:rPr>
              <w:t xml:space="preserve"> Федерального закона о теплоснабжении)</w:t>
            </w:r>
          </w:p>
        </w:tc>
        <w:tc>
          <w:tcPr>
            <w:tcW w:w="2685" w:type="dxa"/>
            <w:tcBorders>
              <w:top w:val="single" w:sz="4" w:space="0" w:color="auto"/>
              <w:left w:val="single" w:sz="4" w:space="0" w:color="auto"/>
              <w:bottom w:val="single" w:sz="4" w:space="0" w:color="auto"/>
              <w:right w:val="single" w:sz="4" w:space="0" w:color="auto"/>
            </w:tcBorders>
            <w:hideMark/>
          </w:tcPr>
          <w:p w14:paraId="166F667F" w14:textId="77777777" w:rsidR="00D6578C" w:rsidRPr="00D6578C" w:rsidRDefault="00D6578C">
            <w:pPr>
              <w:spacing w:after="1" w:line="220" w:lineRule="atLeast"/>
              <w:rPr>
                <w:color w:val="000000" w:themeColor="text1"/>
              </w:rPr>
            </w:pPr>
            <w:r w:rsidRPr="00D6578C">
              <w:rPr>
                <w:color w:val="000000" w:themeColor="text1"/>
              </w:rPr>
              <w:lastRenderedPageBreak/>
              <w:t xml:space="preserve">Разработанный в соответствии с подпунктом 5 пункта 6 Правил № 511 нормативно-технический </w:t>
            </w:r>
            <w:r w:rsidRPr="00D6578C">
              <w:rPr>
                <w:color w:val="000000" w:themeColor="text1"/>
              </w:rPr>
              <w:lastRenderedPageBreak/>
              <w:t xml:space="preserve">документ об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 а также акты приемки объектов теплоснабжения и </w:t>
            </w:r>
            <w:proofErr w:type="spellStart"/>
            <w:r w:rsidRPr="00D6578C">
              <w:rPr>
                <w:color w:val="000000" w:themeColor="text1"/>
              </w:rPr>
              <w:t>теплопотребляющих</w:t>
            </w:r>
            <w:proofErr w:type="spellEnd"/>
            <w:r w:rsidRPr="00D6578C">
              <w:rPr>
                <w:color w:val="000000" w:themeColor="text1"/>
              </w:rPr>
              <w:t xml:space="preserve"> установок из ремонта с приложением дефектных ведомостей (при наличии), протоколов испытаний и наладки, предусмотренные пунктом 15 Правил № 511, - в случае эксплуатации объектов, не являющихся ОПО, и (или) копии удостоверений (свидетельств) о качестве монтажа в случае выполнения мероприятий по строительству, реконструкции и (или) модернизации тепловых сетей - в случае эксплуатации ОПО</w:t>
            </w:r>
          </w:p>
          <w:p w14:paraId="4ABBD500" w14:textId="77777777" w:rsidR="00D6578C" w:rsidRPr="00D6578C" w:rsidRDefault="00D6578C">
            <w:pPr>
              <w:spacing w:after="1" w:line="220" w:lineRule="atLeast"/>
              <w:rPr>
                <w:color w:val="000000" w:themeColor="text1"/>
              </w:rPr>
            </w:pPr>
            <w:r w:rsidRPr="00D6578C">
              <w:rPr>
                <w:color w:val="000000" w:themeColor="text1"/>
              </w:rPr>
              <w:t>(подпункт 9.3.14 пункта 9 Правил)</w:t>
            </w:r>
          </w:p>
        </w:tc>
        <w:tc>
          <w:tcPr>
            <w:tcW w:w="2139" w:type="dxa"/>
            <w:tcBorders>
              <w:top w:val="single" w:sz="4" w:space="0" w:color="auto"/>
              <w:left w:val="single" w:sz="4" w:space="0" w:color="auto"/>
              <w:bottom w:val="single" w:sz="4" w:space="0" w:color="auto"/>
              <w:right w:val="single" w:sz="4" w:space="0" w:color="auto"/>
            </w:tcBorders>
            <w:hideMark/>
          </w:tcPr>
          <w:p w14:paraId="22E74A0D" w14:textId="77777777" w:rsidR="00D6578C" w:rsidRPr="00D6578C" w:rsidRDefault="00D6578C">
            <w:pPr>
              <w:spacing w:after="1" w:line="220" w:lineRule="atLeast"/>
              <w:rPr>
                <w:color w:val="000000" w:themeColor="text1"/>
              </w:rPr>
            </w:pPr>
            <w:r w:rsidRPr="00D6578C">
              <w:rPr>
                <w:color w:val="000000" w:themeColor="text1"/>
              </w:rPr>
              <w:lastRenderedPageBreak/>
              <w:t xml:space="preserve">Показатель наличия нормативно-технического документа по </w:t>
            </w:r>
            <w:r w:rsidRPr="00D6578C">
              <w:rPr>
                <w:color w:val="000000" w:themeColor="text1"/>
              </w:rPr>
              <w:lastRenderedPageBreak/>
              <w:t>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w:t>
            </w:r>
          </w:p>
        </w:tc>
        <w:tc>
          <w:tcPr>
            <w:tcW w:w="756" w:type="dxa"/>
            <w:tcBorders>
              <w:top w:val="single" w:sz="4" w:space="0" w:color="auto"/>
              <w:left w:val="single" w:sz="4" w:space="0" w:color="auto"/>
              <w:bottom w:val="single" w:sz="4" w:space="0" w:color="auto"/>
              <w:right w:val="single" w:sz="4" w:space="0" w:color="auto"/>
            </w:tcBorders>
            <w:hideMark/>
          </w:tcPr>
          <w:p w14:paraId="1E10A187" w14:textId="77777777" w:rsidR="00D6578C" w:rsidRPr="00D6578C" w:rsidRDefault="00D6578C">
            <w:pPr>
              <w:spacing w:after="1" w:line="220" w:lineRule="atLeast"/>
              <w:jc w:val="center"/>
              <w:rPr>
                <w:color w:val="000000" w:themeColor="text1"/>
              </w:rPr>
            </w:pPr>
            <w:r w:rsidRPr="00D6578C">
              <w:rPr>
                <w:color w:val="000000" w:themeColor="text1"/>
              </w:rPr>
              <w:lastRenderedPageBreak/>
              <w:t>0,25</w:t>
            </w:r>
          </w:p>
        </w:tc>
        <w:tc>
          <w:tcPr>
            <w:tcW w:w="1434" w:type="dxa"/>
            <w:tcBorders>
              <w:top w:val="single" w:sz="4" w:space="0" w:color="auto"/>
              <w:left w:val="single" w:sz="4" w:space="0" w:color="auto"/>
              <w:bottom w:val="single" w:sz="4" w:space="0" w:color="auto"/>
              <w:right w:val="single" w:sz="4" w:space="0" w:color="auto"/>
            </w:tcBorders>
            <w:hideMark/>
          </w:tcPr>
          <w:p w14:paraId="7F11727C"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кач.строит</w:t>
            </w:r>
            <w:proofErr w:type="spellEnd"/>
          </w:p>
        </w:tc>
        <w:tc>
          <w:tcPr>
            <w:tcW w:w="2511" w:type="dxa"/>
            <w:tcBorders>
              <w:top w:val="single" w:sz="4" w:space="0" w:color="auto"/>
              <w:left w:val="single" w:sz="4" w:space="0" w:color="auto"/>
              <w:bottom w:val="single" w:sz="4" w:space="0" w:color="auto"/>
              <w:right w:val="single" w:sz="4" w:space="0" w:color="auto"/>
            </w:tcBorders>
            <w:hideMark/>
          </w:tcPr>
          <w:p w14:paraId="5B61F2F6" w14:textId="77777777" w:rsidR="00D6578C" w:rsidRPr="00D6578C" w:rsidRDefault="00D6578C">
            <w:pPr>
              <w:spacing w:after="1" w:line="220" w:lineRule="atLeast"/>
              <w:rPr>
                <w:color w:val="000000" w:themeColor="text1"/>
              </w:rPr>
            </w:pPr>
            <w:r w:rsidRPr="00D6578C">
              <w:rPr>
                <w:color w:val="000000" w:themeColor="text1"/>
              </w:rPr>
              <w:t>Наличие - 1</w:t>
            </w:r>
          </w:p>
          <w:p w14:paraId="57B2A135"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823" w:type="dxa"/>
            <w:tcBorders>
              <w:top w:val="single" w:sz="4" w:space="0" w:color="auto"/>
              <w:left w:val="single" w:sz="4" w:space="0" w:color="auto"/>
              <w:bottom w:val="single" w:sz="4" w:space="0" w:color="auto"/>
              <w:right w:val="single" w:sz="4" w:space="0" w:color="auto"/>
            </w:tcBorders>
          </w:tcPr>
          <w:p w14:paraId="7ADF3FEC" w14:textId="77777777" w:rsidR="00D6578C" w:rsidRPr="00D6578C" w:rsidRDefault="00D6578C">
            <w:pPr>
              <w:spacing w:after="1" w:line="220" w:lineRule="atLeast"/>
              <w:rPr>
                <w:color w:val="000000" w:themeColor="text1"/>
              </w:rPr>
            </w:pPr>
          </w:p>
        </w:tc>
        <w:tc>
          <w:tcPr>
            <w:tcW w:w="1254" w:type="dxa"/>
            <w:tcBorders>
              <w:top w:val="single" w:sz="4" w:space="0" w:color="auto"/>
              <w:left w:val="single" w:sz="4" w:space="0" w:color="auto"/>
              <w:bottom w:val="single" w:sz="4" w:space="0" w:color="auto"/>
              <w:right w:val="single" w:sz="4" w:space="0" w:color="auto"/>
            </w:tcBorders>
          </w:tcPr>
          <w:p w14:paraId="61A4407C" w14:textId="77777777" w:rsidR="00D6578C" w:rsidRPr="00D6578C" w:rsidRDefault="00D6578C">
            <w:pPr>
              <w:spacing w:after="1" w:line="220" w:lineRule="atLeast"/>
              <w:rPr>
                <w:color w:val="000000" w:themeColor="text1"/>
              </w:rPr>
            </w:pPr>
          </w:p>
        </w:tc>
      </w:tr>
      <w:tr w:rsidR="00D6578C" w:rsidRPr="00D6578C" w14:paraId="50CAC0A6" w14:textId="77777777">
        <w:tc>
          <w:tcPr>
            <w:tcW w:w="992" w:type="dxa"/>
            <w:tcBorders>
              <w:top w:val="single" w:sz="4" w:space="0" w:color="auto"/>
              <w:left w:val="single" w:sz="4" w:space="0" w:color="auto"/>
              <w:bottom w:val="single" w:sz="4" w:space="0" w:color="auto"/>
              <w:right w:val="single" w:sz="4" w:space="0" w:color="auto"/>
            </w:tcBorders>
            <w:hideMark/>
          </w:tcPr>
          <w:p w14:paraId="51291DD6" w14:textId="77777777" w:rsidR="00D6578C" w:rsidRPr="00D6578C" w:rsidRDefault="00D6578C">
            <w:pPr>
              <w:spacing w:after="1" w:line="220" w:lineRule="atLeast"/>
              <w:jc w:val="center"/>
              <w:rPr>
                <w:color w:val="000000" w:themeColor="text1"/>
              </w:rPr>
            </w:pPr>
            <w:r w:rsidRPr="00D6578C">
              <w:rPr>
                <w:color w:val="000000" w:themeColor="text1"/>
              </w:rPr>
              <w:t>1.6</w:t>
            </w:r>
          </w:p>
        </w:tc>
        <w:tc>
          <w:tcPr>
            <w:tcW w:w="2268" w:type="dxa"/>
            <w:vMerge w:val="restart"/>
            <w:tcBorders>
              <w:top w:val="single" w:sz="4" w:space="0" w:color="auto"/>
              <w:left w:val="single" w:sz="4" w:space="0" w:color="auto"/>
              <w:bottom w:val="single" w:sz="4" w:space="0" w:color="auto"/>
              <w:right w:val="single" w:sz="4" w:space="0" w:color="auto"/>
            </w:tcBorders>
            <w:hideMark/>
          </w:tcPr>
          <w:p w14:paraId="316A88F7" w14:textId="77777777" w:rsidR="00D6578C" w:rsidRPr="00D6578C" w:rsidRDefault="00D6578C">
            <w:pPr>
              <w:spacing w:after="1" w:line="220" w:lineRule="atLeast"/>
              <w:rPr>
                <w:color w:val="000000" w:themeColor="text1"/>
              </w:rPr>
            </w:pPr>
            <w:r w:rsidRPr="00D6578C">
              <w:rPr>
                <w:color w:val="000000" w:themeColor="text1"/>
              </w:rPr>
              <w:t>Обеспечивать надежное теплоснабжение потребителей (</w:t>
            </w:r>
            <w:hyperlink r:id="rId102" w:history="1">
              <w:r w:rsidRPr="00D6578C">
                <w:rPr>
                  <w:rStyle w:val="af"/>
                  <w:color w:val="000000" w:themeColor="text1"/>
                  <w:u w:val="none"/>
                </w:rPr>
                <w:t>пункт 7 части 4 статьи 20</w:t>
              </w:r>
            </w:hyperlink>
            <w:r w:rsidRPr="00D6578C">
              <w:rPr>
                <w:color w:val="000000" w:themeColor="text1"/>
              </w:rPr>
              <w:t xml:space="preserve"> Федерального закона о теплоснабжении)</w:t>
            </w:r>
          </w:p>
        </w:tc>
        <w:tc>
          <w:tcPr>
            <w:tcW w:w="2685" w:type="dxa"/>
            <w:tcBorders>
              <w:top w:val="single" w:sz="4" w:space="0" w:color="auto"/>
              <w:left w:val="single" w:sz="4" w:space="0" w:color="auto"/>
              <w:bottom w:val="single" w:sz="4" w:space="0" w:color="auto"/>
              <w:right w:val="single" w:sz="4" w:space="0" w:color="auto"/>
            </w:tcBorders>
            <w:hideMark/>
          </w:tcPr>
          <w:p w14:paraId="5F15269F" w14:textId="77777777" w:rsidR="00D6578C" w:rsidRPr="00D6578C" w:rsidRDefault="00D6578C">
            <w:pPr>
              <w:spacing w:after="1" w:line="220" w:lineRule="atLeast"/>
              <w:rPr>
                <w:color w:val="000000" w:themeColor="text1"/>
              </w:rPr>
            </w:pPr>
            <w:r w:rsidRPr="00D6578C">
              <w:rPr>
                <w:color w:val="000000" w:themeColor="text1"/>
              </w:rPr>
              <w:t xml:space="preserve">Документы, предусмотренные </w:t>
            </w:r>
            <w:hyperlink r:id="rId103" w:history="1">
              <w:r w:rsidRPr="00D6578C">
                <w:rPr>
                  <w:rStyle w:val="af"/>
                  <w:color w:val="000000" w:themeColor="text1"/>
                  <w:u w:val="none"/>
                </w:rPr>
                <w:t>подпунктами 9.3.15</w:t>
              </w:r>
            </w:hyperlink>
            <w:r w:rsidRPr="00D6578C">
              <w:rPr>
                <w:color w:val="000000" w:themeColor="text1"/>
              </w:rPr>
              <w:t xml:space="preserve"> - </w:t>
            </w:r>
            <w:hyperlink r:id="rId104" w:history="1">
              <w:r w:rsidRPr="00D6578C">
                <w:rPr>
                  <w:rStyle w:val="af"/>
                  <w:color w:val="000000" w:themeColor="text1"/>
                  <w:u w:val="none"/>
                </w:rPr>
                <w:t>9.3.21</w:t>
              </w:r>
            </w:hyperlink>
            <w:r w:rsidRPr="00D6578C">
              <w:rPr>
                <w:color w:val="000000" w:themeColor="text1"/>
              </w:rPr>
              <w:t xml:space="preserve">, </w:t>
            </w:r>
            <w:hyperlink r:id="rId105" w:history="1">
              <w:r w:rsidRPr="00D6578C">
                <w:rPr>
                  <w:rStyle w:val="af"/>
                  <w:color w:val="000000" w:themeColor="text1"/>
                  <w:u w:val="none"/>
                </w:rPr>
                <w:t>9.3.23</w:t>
              </w:r>
            </w:hyperlink>
            <w:r w:rsidRPr="00D6578C">
              <w:rPr>
                <w:color w:val="000000" w:themeColor="text1"/>
              </w:rPr>
              <w:t xml:space="preserve"> - </w:t>
            </w:r>
            <w:hyperlink r:id="rId106" w:history="1">
              <w:r w:rsidRPr="00D6578C">
                <w:rPr>
                  <w:rStyle w:val="af"/>
                  <w:color w:val="000000" w:themeColor="text1"/>
                  <w:u w:val="none"/>
                </w:rPr>
                <w:t>9.3.29</w:t>
              </w:r>
            </w:hyperlink>
            <w:r w:rsidRPr="00D6578C">
              <w:rPr>
                <w:color w:val="000000" w:themeColor="text1"/>
              </w:rPr>
              <w:t>, пункта 9 Правил</w:t>
            </w:r>
          </w:p>
        </w:tc>
        <w:tc>
          <w:tcPr>
            <w:tcW w:w="2139" w:type="dxa"/>
            <w:tcBorders>
              <w:top w:val="single" w:sz="4" w:space="0" w:color="auto"/>
              <w:left w:val="single" w:sz="4" w:space="0" w:color="auto"/>
              <w:bottom w:val="single" w:sz="4" w:space="0" w:color="auto"/>
              <w:right w:val="single" w:sz="4" w:space="0" w:color="auto"/>
            </w:tcBorders>
            <w:hideMark/>
          </w:tcPr>
          <w:p w14:paraId="4977991F" w14:textId="77777777" w:rsidR="00D6578C" w:rsidRPr="00D6578C" w:rsidRDefault="00D6578C">
            <w:pPr>
              <w:spacing w:after="1" w:line="220" w:lineRule="atLeast"/>
              <w:rPr>
                <w:color w:val="000000" w:themeColor="text1"/>
              </w:rPr>
            </w:pPr>
            <w:r w:rsidRPr="00D6578C">
              <w:rPr>
                <w:color w:val="000000" w:themeColor="text1"/>
              </w:rPr>
              <w:t>Показатель обеспечения надежного теплоснабжения потребителей</w:t>
            </w:r>
          </w:p>
        </w:tc>
        <w:tc>
          <w:tcPr>
            <w:tcW w:w="756" w:type="dxa"/>
            <w:tcBorders>
              <w:top w:val="single" w:sz="4" w:space="0" w:color="auto"/>
              <w:left w:val="single" w:sz="4" w:space="0" w:color="auto"/>
              <w:bottom w:val="single" w:sz="4" w:space="0" w:color="auto"/>
              <w:right w:val="single" w:sz="4" w:space="0" w:color="auto"/>
            </w:tcBorders>
            <w:hideMark/>
          </w:tcPr>
          <w:p w14:paraId="0C3A21AB" w14:textId="77777777" w:rsidR="00D6578C" w:rsidRPr="00D6578C" w:rsidRDefault="00D6578C">
            <w:pPr>
              <w:spacing w:after="1" w:line="220" w:lineRule="atLeast"/>
              <w:jc w:val="center"/>
              <w:rPr>
                <w:color w:val="000000" w:themeColor="text1"/>
              </w:rPr>
            </w:pPr>
            <w:r w:rsidRPr="00D6578C">
              <w:rPr>
                <w:color w:val="000000" w:themeColor="text1"/>
              </w:rPr>
              <w:t>0,65</w:t>
            </w:r>
          </w:p>
        </w:tc>
        <w:tc>
          <w:tcPr>
            <w:tcW w:w="1434" w:type="dxa"/>
            <w:tcBorders>
              <w:top w:val="single" w:sz="4" w:space="0" w:color="auto"/>
              <w:left w:val="single" w:sz="4" w:space="0" w:color="auto"/>
              <w:bottom w:val="single" w:sz="4" w:space="0" w:color="auto"/>
              <w:right w:val="single" w:sz="4" w:space="0" w:color="auto"/>
            </w:tcBorders>
            <w:hideMark/>
          </w:tcPr>
          <w:p w14:paraId="2D2A43B6"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надеж</w:t>
            </w:r>
            <w:proofErr w:type="spellEnd"/>
          </w:p>
        </w:tc>
        <w:tc>
          <w:tcPr>
            <w:tcW w:w="2511" w:type="dxa"/>
            <w:tcBorders>
              <w:top w:val="single" w:sz="4" w:space="0" w:color="auto"/>
              <w:left w:val="single" w:sz="4" w:space="0" w:color="auto"/>
              <w:bottom w:val="single" w:sz="4" w:space="0" w:color="auto"/>
              <w:right w:val="single" w:sz="4" w:space="0" w:color="auto"/>
            </w:tcBorders>
            <w:hideMark/>
          </w:tcPr>
          <w:p w14:paraId="4974657F"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надеж</w:t>
            </w:r>
            <w:proofErr w:type="spellEnd"/>
            <w:r w:rsidRPr="00D6578C">
              <w:rPr>
                <w:color w:val="000000" w:themeColor="text1"/>
              </w:rPr>
              <w:t xml:space="preserve"> = </w:t>
            </w:r>
            <w:proofErr w:type="spellStart"/>
            <w:r w:rsidRPr="00D6578C">
              <w:rPr>
                <w:color w:val="000000" w:themeColor="text1"/>
              </w:rPr>
              <w:t>К</w:t>
            </w:r>
            <w:r w:rsidRPr="00D6578C">
              <w:rPr>
                <w:color w:val="000000" w:themeColor="text1"/>
                <w:vertAlign w:val="subscript"/>
              </w:rPr>
              <w:t>освид</w:t>
            </w:r>
            <w:proofErr w:type="spellEnd"/>
            <w:r w:rsidRPr="00D6578C">
              <w:rPr>
                <w:color w:val="000000" w:themeColor="text1"/>
              </w:rPr>
              <w:t xml:space="preserve"> * 0,01 +</w:t>
            </w:r>
          </w:p>
          <w:p w14:paraId="1166A4D0"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обслед</w:t>
            </w:r>
            <w:proofErr w:type="spellEnd"/>
            <w:r w:rsidRPr="00D6578C">
              <w:rPr>
                <w:color w:val="000000" w:themeColor="text1"/>
              </w:rPr>
              <w:t xml:space="preserve"> * 0,05 +</w:t>
            </w:r>
          </w:p>
          <w:p w14:paraId="29CD73B7"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дым.труб</w:t>
            </w:r>
            <w:proofErr w:type="spellEnd"/>
            <w:r w:rsidRPr="00D6578C">
              <w:rPr>
                <w:color w:val="000000" w:themeColor="text1"/>
              </w:rPr>
              <w:t xml:space="preserve"> * 0,05 +</w:t>
            </w:r>
          </w:p>
          <w:p w14:paraId="49DCF724"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испыт</w:t>
            </w:r>
            <w:proofErr w:type="spellEnd"/>
            <w:r w:rsidRPr="00D6578C">
              <w:rPr>
                <w:color w:val="000000" w:themeColor="text1"/>
              </w:rPr>
              <w:t xml:space="preserve"> * 0,01 +</w:t>
            </w:r>
          </w:p>
          <w:p w14:paraId="3D01FABE"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гидр</w:t>
            </w:r>
            <w:proofErr w:type="spellEnd"/>
            <w:r w:rsidRPr="00D6578C">
              <w:rPr>
                <w:color w:val="000000" w:themeColor="text1"/>
              </w:rPr>
              <w:t xml:space="preserve"> * 0,4 +</w:t>
            </w:r>
          </w:p>
          <w:p w14:paraId="0FFD1CA0"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шурф</w:t>
            </w:r>
            <w:proofErr w:type="spellEnd"/>
            <w:r w:rsidRPr="00D6578C">
              <w:rPr>
                <w:color w:val="000000" w:themeColor="text1"/>
              </w:rPr>
              <w:t xml:space="preserve"> * 0,01 +</w:t>
            </w:r>
          </w:p>
          <w:p w14:paraId="7C3FD22E"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очист.промыв</w:t>
            </w:r>
            <w:proofErr w:type="spellEnd"/>
            <w:r w:rsidRPr="00D6578C">
              <w:rPr>
                <w:color w:val="000000" w:themeColor="text1"/>
              </w:rPr>
              <w:t xml:space="preserve"> * 0,4 +</w:t>
            </w:r>
          </w:p>
          <w:p w14:paraId="376F276C" w14:textId="77777777" w:rsidR="00D6578C" w:rsidRPr="00D6578C" w:rsidRDefault="00D6578C">
            <w:pPr>
              <w:spacing w:after="1" w:line="220" w:lineRule="atLeast"/>
              <w:rPr>
                <w:color w:val="000000" w:themeColor="text1"/>
              </w:rPr>
            </w:pPr>
            <w:proofErr w:type="spellStart"/>
            <w:r w:rsidRPr="00D6578C">
              <w:rPr>
                <w:color w:val="000000" w:themeColor="text1"/>
              </w:rPr>
              <w:lastRenderedPageBreak/>
              <w:t>К</w:t>
            </w:r>
            <w:r w:rsidRPr="00D6578C">
              <w:rPr>
                <w:color w:val="000000" w:themeColor="text1"/>
                <w:vertAlign w:val="subscript"/>
              </w:rPr>
              <w:t>электр.сопр</w:t>
            </w:r>
            <w:proofErr w:type="spellEnd"/>
            <w:r w:rsidRPr="00D6578C">
              <w:rPr>
                <w:color w:val="000000" w:themeColor="text1"/>
              </w:rPr>
              <w:t xml:space="preserve"> * 0,01 +</w:t>
            </w:r>
          </w:p>
          <w:p w14:paraId="3E4825B0"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насос</w:t>
            </w:r>
            <w:proofErr w:type="spellEnd"/>
            <w:r w:rsidRPr="00D6578C">
              <w:rPr>
                <w:color w:val="000000" w:themeColor="text1"/>
                <w:vertAlign w:val="subscript"/>
              </w:rPr>
              <w:t xml:space="preserve"> стан</w:t>
            </w:r>
            <w:r w:rsidRPr="00D6578C">
              <w:rPr>
                <w:color w:val="000000" w:themeColor="text1"/>
              </w:rPr>
              <w:t xml:space="preserve"> * 0,01 +</w:t>
            </w:r>
          </w:p>
          <w:p w14:paraId="70DAA767"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топл</w:t>
            </w:r>
            <w:proofErr w:type="spellEnd"/>
            <w:r w:rsidRPr="00D6578C">
              <w:rPr>
                <w:color w:val="000000" w:themeColor="text1"/>
              </w:rPr>
              <w:t xml:space="preserve"> * 0,03 +</w:t>
            </w:r>
          </w:p>
          <w:p w14:paraId="0F550BCA"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матер</w:t>
            </w:r>
            <w:proofErr w:type="spellEnd"/>
            <w:r w:rsidRPr="00D6578C">
              <w:rPr>
                <w:color w:val="000000" w:themeColor="text1"/>
              </w:rPr>
              <w:t xml:space="preserve"> * 0,01 +</w:t>
            </w:r>
          </w:p>
          <w:p w14:paraId="4CB1F11D"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страх</w:t>
            </w:r>
            <w:proofErr w:type="spellEnd"/>
            <w:r w:rsidRPr="00D6578C">
              <w:rPr>
                <w:color w:val="000000" w:themeColor="text1"/>
              </w:rPr>
              <w:t xml:space="preserve"> * 0,01</w:t>
            </w:r>
          </w:p>
        </w:tc>
        <w:tc>
          <w:tcPr>
            <w:tcW w:w="823" w:type="dxa"/>
            <w:tcBorders>
              <w:top w:val="single" w:sz="4" w:space="0" w:color="auto"/>
              <w:left w:val="single" w:sz="4" w:space="0" w:color="auto"/>
              <w:bottom w:val="single" w:sz="4" w:space="0" w:color="auto"/>
              <w:right w:val="single" w:sz="4" w:space="0" w:color="auto"/>
            </w:tcBorders>
          </w:tcPr>
          <w:p w14:paraId="617BD03B" w14:textId="77777777" w:rsidR="00D6578C" w:rsidRPr="00D6578C" w:rsidRDefault="00D6578C">
            <w:pPr>
              <w:spacing w:after="1" w:line="220" w:lineRule="atLeast"/>
              <w:rPr>
                <w:color w:val="000000" w:themeColor="text1"/>
              </w:rPr>
            </w:pPr>
          </w:p>
        </w:tc>
        <w:tc>
          <w:tcPr>
            <w:tcW w:w="1254" w:type="dxa"/>
            <w:tcBorders>
              <w:top w:val="single" w:sz="4" w:space="0" w:color="auto"/>
              <w:left w:val="single" w:sz="4" w:space="0" w:color="auto"/>
              <w:bottom w:val="single" w:sz="4" w:space="0" w:color="auto"/>
              <w:right w:val="single" w:sz="4" w:space="0" w:color="auto"/>
            </w:tcBorders>
          </w:tcPr>
          <w:p w14:paraId="65F05A72" w14:textId="77777777" w:rsidR="00D6578C" w:rsidRPr="00D6578C" w:rsidRDefault="00D6578C">
            <w:pPr>
              <w:spacing w:after="1" w:line="220" w:lineRule="atLeast"/>
              <w:rPr>
                <w:color w:val="000000" w:themeColor="text1"/>
              </w:rPr>
            </w:pPr>
          </w:p>
        </w:tc>
      </w:tr>
      <w:tr w:rsidR="00D6578C" w:rsidRPr="00D6578C" w14:paraId="2795D234" w14:textId="77777777">
        <w:tc>
          <w:tcPr>
            <w:tcW w:w="992" w:type="dxa"/>
            <w:tcBorders>
              <w:top w:val="single" w:sz="4" w:space="0" w:color="auto"/>
              <w:left w:val="single" w:sz="4" w:space="0" w:color="auto"/>
              <w:bottom w:val="single" w:sz="4" w:space="0" w:color="auto"/>
              <w:right w:val="single" w:sz="4" w:space="0" w:color="auto"/>
            </w:tcBorders>
            <w:hideMark/>
          </w:tcPr>
          <w:p w14:paraId="0D4D761A" w14:textId="77777777" w:rsidR="00D6578C" w:rsidRPr="00D6578C" w:rsidRDefault="00D6578C">
            <w:pPr>
              <w:spacing w:after="1" w:line="220" w:lineRule="atLeast"/>
              <w:jc w:val="center"/>
              <w:rPr>
                <w:color w:val="000000" w:themeColor="text1"/>
              </w:rPr>
            </w:pPr>
            <w:r w:rsidRPr="00D6578C">
              <w:rPr>
                <w:color w:val="000000" w:themeColor="text1"/>
              </w:rPr>
              <w:t>1.6.1</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6FB87618" w14:textId="77777777" w:rsidR="00D6578C" w:rsidRPr="00D6578C" w:rsidRDefault="00D6578C">
            <w:pPr>
              <w:rPr>
                <w:color w:val="000000" w:themeColor="text1"/>
              </w:rPr>
            </w:pPr>
          </w:p>
        </w:tc>
        <w:tc>
          <w:tcPr>
            <w:tcW w:w="2685" w:type="dxa"/>
            <w:vMerge w:val="restart"/>
            <w:tcBorders>
              <w:top w:val="single" w:sz="4" w:space="0" w:color="auto"/>
              <w:left w:val="single" w:sz="4" w:space="0" w:color="auto"/>
              <w:bottom w:val="single" w:sz="4" w:space="0" w:color="auto"/>
              <w:right w:val="single" w:sz="4" w:space="0" w:color="auto"/>
            </w:tcBorders>
            <w:hideMark/>
          </w:tcPr>
          <w:p w14:paraId="12976ED5" w14:textId="77777777" w:rsidR="00D6578C" w:rsidRPr="00D6578C" w:rsidRDefault="00D6578C">
            <w:pPr>
              <w:spacing w:after="1" w:line="220" w:lineRule="atLeast"/>
              <w:rPr>
                <w:color w:val="000000" w:themeColor="text1"/>
              </w:rPr>
            </w:pPr>
            <w:r w:rsidRPr="00D6578C">
              <w:rPr>
                <w:color w:val="000000" w:themeColor="text1"/>
              </w:rPr>
              <w:t>Копии паспортов паровых и (или) водогрейных котельных установок, центральных тепловых пунктов и оборудования, работающего под избыточным давлением, с отметками:</w:t>
            </w:r>
          </w:p>
          <w:p w14:paraId="56839B73" w14:textId="77777777" w:rsidR="00D6578C" w:rsidRPr="00D6578C" w:rsidRDefault="00D6578C">
            <w:pPr>
              <w:spacing w:after="1" w:line="220" w:lineRule="atLeast"/>
              <w:rPr>
                <w:color w:val="000000" w:themeColor="text1"/>
              </w:rPr>
            </w:pPr>
            <w:r w:rsidRPr="00D6578C">
              <w:rPr>
                <w:color w:val="000000" w:themeColor="text1"/>
              </w:rPr>
              <w:t>о проведении технических освидетельствований, актов о проведении гидравлических испытаний с выводами об отсутствии выявленных дефектов, запрещающих эксплуатацию.</w:t>
            </w:r>
          </w:p>
          <w:p w14:paraId="11EF5BDA" w14:textId="77777777" w:rsidR="00D6578C" w:rsidRPr="00D6578C" w:rsidRDefault="00D6578C">
            <w:pPr>
              <w:spacing w:after="1" w:line="220" w:lineRule="atLeast"/>
              <w:rPr>
                <w:color w:val="000000" w:themeColor="text1"/>
              </w:rPr>
            </w:pPr>
            <w:r w:rsidRPr="00D6578C">
              <w:rPr>
                <w:color w:val="000000" w:themeColor="text1"/>
              </w:rPr>
              <w:t xml:space="preserve">Для оборудования, отработавшего установленный в технической документации организации-изготовителя или проектной документации срок службы, или при превышении количества циклов его нагрузки - сведения о зарегистрированных федеральным органом исполнительной власти в области промышленной безопасности заключениях экспертизы промышленной безопасности (для ОПО) в соответствии с </w:t>
            </w:r>
            <w:hyperlink r:id="rId107" w:history="1">
              <w:r w:rsidRPr="00D6578C">
                <w:rPr>
                  <w:rStyle w:val="af"/>
                  <w:color w:val="000000" w:themeColor="text1"/>
                  <w:u w:val="none"/>
                </w:rPr>
                <w:t>частью 2 статьи 7</w:t>
              </w:r>
            </w:hyperlink>
            <w:r w:rsidRPr="00D6578C">
              <w:rPr>
                <w:color w:val="000000" w:themeColor="text1"/>
              </w:rPr>
              <w:t xml:space="preserve"> Федерального </w:t>
            </w:r>
            <w:r w:rsidRPr="00D6578C">
              <w:rPr>
                <w:color w:val="000000" w:themeColor="text1"/>
              </w:rPr>
              <w:lastRenderedPageBreak/>
              <w:t xml:space="preserve">закона о промышленной безопасности и заключениях о проведении технического диагностирования (для объектов, не являющихся ОПО) с выводами о продлении срока эксплуатации оборудования в соответствии с </w:t>
            </w:r>
            <w:hyperlink r:id="rId108" w:history="1">
              <w:r w:rsidRPr="00D6578C">
                <w:rPr>
                  <w:rStyle w:val="af"/>
                  <w:color w:val="000000" w:themeColor="text1"/>
                  <w:u w:val="none"/>
                </w:rPr>
                <w:t>пунктом 13.2</w:t>
              </w:r>
            </w:hyperlink>
            <w:r w:rsidRPr="00D6578C">
              <w:rPr>
                <w:color w:val="000000" w:themeColor="text1"/>
              </w:rPr>
              <w:t xml:space="preserve"> Правил технической эксплуатации тепловых энергоустановок; о проверке плотности (герметичности), настройки и регулировки предохранительных клапанов (</w:t>
            </w:r>
            <w:hyperlink r:id="rId109" w:history="1">
              <w:r w:rsidRPr="00D6578C">
                <w:rPr>
                  <w:rStyle w:val="af"/>
                  <w:color w:val="000000" w:themeColor="text1"/>
                  <w:u w:val="none"/>
                </w:rPr>
                <w:t>подпункт 9.3.15 пункта 9</w:t>
              </w:r>
            </w:hyperlink>
            <w:r w:rsidRPr="00D6578C">
              <w:rPr>
                <w:color w:val="000000" w:themeColor="text1"/>
              </w:rPr>
              <w:t xml:space="preserve"> Правил)</w:t>
            </w:r>
          </w:p>
        </w:tc>
        <w:tc>
          <w:tcPr>
            <w:tcW w:w="2139" w:type="dxa"/>
            <w:tcBorders>
              <w:top w:val="single" w:sz="4" w:space="0" w:color="auto"/>
              <w:left w:val="single" w:sz="4" w:space="0" w:color="auto"/>
              <w:bottom w:val="single" w:sz="4" w:space="0" w:color="auto"/>
              <w:right w:val="single" w:sz="4" w:space="0" w:color="auto"/>
            </w:tcBorders>
            <w:hideMark/>
          </w:tcPr>
          <w:p w14:paraId="26A38234" w14:textId="77777777" w:rsidR="00D6578C" w:rsidRPr="00D6578C" w:rsidRDefault="00D6578C">
            <w:pPr>
              <w:spacing w:after="1" w:line="220" w:lineRule="atLeast"/>
              <w:rPr>
                <w:color w:val="000000" w:themeColor="text1"/>
              </w:rPr>
            </w:pPr>
            <w:r w:rsidRPr="00D6578C">
              <w:rPr>
                <w:color w:val="000000" w:themeColor="text1"/>
              </w:rPr>
              <w:lastRenderedPageBreak/>
              <w:t>Показатель наличия паспортов паровых и (или) водогрейных котельных установок, центральных тепловых пунктов и оборудования, работающего под избыточным давлением с выводами о продлении срока эксплуатации</w:t>
            </w:r>
          </w:p>
        </w:tc>
        <w:tc>
          <w:tcPr>
            <w:tcW w:w="756" w:type="dxa"/>
            <w:tcBorders>
              <w:top w:val="single" w:sz="4" w:space="0" w:color="auto"/>
              <w:left w:val="single" w:sz="4" w:space="0" w:color="auto"/>
              <w:bottom w:val="single" w:sz="4" w:space="0" w:color="auto"/>
              <w:right w:val="single" w:sz="4" w:space="0" w:color="auto"/>
            </w:tcBorders>
            <w:hideMark/>
          </w:tcPr>
          <w:p w14:paraId="69C6CDB8" w14:textId="77777777" w:rsidR="00D6578C" w:rsidRPr="00D6578C" w:rsidRDefault="00D6578C">
            <w:pPr>
              <w:spacing w:after="1" w:line="220" w:lineRule="atLeast"/>
              <w:jc w:val="center"/>
              <w:rPr>
                <w:color w:val="000000" w:themeColor="text1"/>
              </w:rPr>
            </w:pPr>
            <w:r w:rsidRPr="00D6578C">
              <w:rPr>
                <w:color w:val="000000" w:themeColor="text1"/>
              </w:rPr>
              <w:t>0,01</w:t>
            </w:r>
          </w:p>
        </w:tc>
        <w:tc>
          <w:tcPr>
            <w:tcW w:w="1434" w:type="dxa"/>
            <w:tcBorders>
              <w:top w:val="single" w:sz="4" w:space="0" w:color="auto"/>
              <w:left w:val="single" w:sz="4" w:space="0" w:color="auto"/>
              <w:bottom w:val="single" w:sz="4" w:space="0" w:color="auto"/>
              <w:right w:val="single" w:sz="4" w:space="0" w:color="auto"/>
            </w:tcBorders>
            <w:hideMark/>
          </w:tcPr>
          <w:p w14:paraId="0ACEFAF7"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освид</w:t>
            </w:r>
            <w:proofErr w:type="spellEnd"/>
          </w:p>
        </w:tc>
        <w:tc>
          <w:tcPr>
            <w:tcW w:w="2511" w:type="dxa"/>
            <w:tcBorders>
              <w:top w:val="single" w:sz="4" w:space="0" w:color="auto"/>
              <w:left w:val="single" w:sz="4" w:space="0" w:color="auto"/>
              <w:bottom w:val="single" w:sz="4" w:space="0" w:color="auto"/>
              <w:right w:val="single" w:sz="4" w:space="0" w:color="auto"/>
            </w:tcBorders>
            <w:hideMark/>
          </w:tcPr>
          <w:p w14:paraId="417E9785"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освид</w:t>
            </w:r>
            <w:proofErr w:type="spellEnd"/>
            <w:r w:rsidRPr="00D6578C">
              <w:rPr>
                <w:color w:val="000000" w:themeColor="text1"/>
              </w:rPr>
              <w:t xml:space="preserve"> =</w:t>
            </w:r>
          </w:p>
          <w:p w14:paraId="30878F3A"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освид</w:t>
            </w:r>
            <w:proofErr w:type="spellEnd"/>
            <w:r w:rsidRPr="00D6578C">
              <w:rPr>
                <w:color w:val="000000" w:themeColor="text1"/>
                <w:vertAlign w:val="subscript"/>
              </w:rPr>
              <w:t xml:space="preserve"> не ОПО</w:t>
            </w:r>
            <w:r w:rsidRPr="00D6578C">
              <w:rPr>
                <w:color w:val="000000" w:themeColor="text1"/>
              </w:rPr>
              <w:t xml:space="preserve"> * 0,5 +</w:t>
            </w:r>
          </w:p>
          <w:p w14:paraId="5B8E699A"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освид</w:t>
            </w:r>
            <w:proofErr w:type="spellEnd"/>
            <w:r w:rsidRPr="00D6578C">
              <w:rPr>
                <w:color w:val="000000" w:themeColor="text1"/>
                <w:vertAlign w:val="subscript"/>
              </w:rPr>
              <w:t xml:space="preserve"> ОПО</w:t>
            </w:r>
            <w:r w:rsidRPr="00D6578C">
              <w:rPr>
                <w:color w:val="000000" w:themeColor="text1"/>
              </w:rPr>
              <w:t xml:space="preserve"> * 0,5</w:t>
            </w:r>
          </w:p>
        </w:tc>
        <w:tc>
          <w:tcPr>
            <w:tcW w:w="823" w:type="dxa"/>
            <w:tcBorders>
              <w:top w:val="single" w:sz="4" w:space="0" w:color="auto"/>
              <w:left w:val="single" w:sz="4" w:space="0" w:color="auto"/>
              <w:bottom w:val="single" w:sz="4" w:space="0" w:color="auto"/>
              <w:right w:val="single" w:sz="4" w:space="0" w:color="auto"/>
            </w:tcBorders>
          </w:tcPr>
          <w:p w14:paraId="0176285E" w14:textId="77777777" w:rsidR="00D6578C" w:rsidRPr="00D6578C" w:rsidRDefault="00D6578C">
            <w:pPr>
              <w:spacing w:after="1" w:line="220" w:lineRule="atLeast"/>
              <w:rPr>
                <w:color w:val="000000" w:themeColor="text1"/>
              </w:rPr>
            </w:pPr>
          </w:p>
        </w:tc>
        <w:tc>
          <w:tcPr>
            <w:tcW w:w="1254" w:type="dxa"/>
            <w:tcBorders>
              <w:top w:val="single" w:sz="4" w:space="0" w:color="auto"/>
              <w:left w:val="single" w:sz="4" w:space="0" w:color="auto"/>
              <w:bottom w:val="single" w:sz="4" w:space="0" w:color="auto"/>
              <w:right w:val="single" w:sz="4" w:space="0" w:color="auto"/>
            </w:tcBorders>
          </w:tcPr>
          <w:p w14:paraId="2CF75572" w14:textId="77777777" w:rsidR="00D6578C" w:rsidRPr="00D6578C" w:rsidRDefault="00D6578C">
            <w:pPr>
              <w:spacing w:after="1" w:line="220" w:lineRule="atLeast"/>
              <w:rPr>
                <w:color w:val="000000" w:themeColor="text1"/>
              </w:rPr>
            </w:pPr>
          </w:p>
        </w:tc>
      </w:tr>
      <w:tr w:rsidR="00D6578C" w:rsidRPr="00D6578C" w14:paraId="28BDC356" w14:textId="77777777">
        <w:tc>
          <w:tcPr>
            <w:tcW w:w="992" w:type="dxa"/>
            <w:tcBorders>
              <w:top w:val="single" w:sz="4" w:space="0" w:color="auto"/>
              <w:left w:val="single" w:sz="4" w:space="0" w:color="auto"/>
              <w:bottom w:val="single" w:sz="4" w:space="0" w:color="auto"/>
              <w:right w:val="single" w:sz="4" w:space="0" w:color="auto"/>
            </w:tcBorders>
            <w:hideMark/>
          </w:tcPr>
          <w:p w14:paraId="39ADE76D" w14:textId="77777777" w:rsidR="00D6578C" w:rsidRPr="00D6578C" w:rsidRDefault="00D6578C">
            <w:pPr>
              <w:spacing w:after="1" w:line="220" w:lineRule="atLeast"/>
              <w:jc w:val="center"/>
              <w:rPr>
                <w:color w:val="000000" w:themeColor="text1"/>
              </w:rPr>
            </w:pPr>
            <w:r w:rsidRPr="00D6578C">
              <w:rPr>
                <w:color w:val="000000" w:themeColor="text1"/>
              </w:rPr>
              <w:t>1.6.1.1</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5F940A37" w14:textId="77777777" w:rsidR="00D6578C" w:rsidRPr="00D6578C" w:rsidRDefault="00D6578C">
            <w:pPr>
              <w:rPr>
                <w:color w:val="000000" w:themeColor="text1"/>
              </w:rPr>
            </w:pPr>
          </w:p>
        </w:tc>
        <w:tc>
          <w:tcPr>
            <w:tcW w:w="2685" w:type="dxa"/>
            <w:vMerge/>
            <w:tcBorders>
              <w:top w:val="single" w:sz="4" w:space="0" w:color="auto"/>
              <w:left w:val="single" w:sz="4" w:space="0" w:color="auto"/>
              <w:bottom w:val="single" w:sz="4" w:space="0" w:color="auto"/>
              <w:right w:val="single" w:sz="4" w:space="0" w:color="auto"/>
            </w:tcBorders>
            <w:vAlign w:val="center"/>
            <w:hideMark/>
          </w:tcPr>
          <w:p w14:paraId="4D58B865" w14:textId="77777777" w:rsidR="00D6578C" w:rsidRPr="00D6578C" w:rsidRDefault="00D6578C">
            <w:pPr>
              <w:rPr>
                <w:color w:val="000000" w:themeColor="text1"/>
              </w:rPr>
            </w:pPr>
          </w:p>
        </w:tc>
        <w:tc>
          <w:tcPr>
            <w:tcW w:w="2139" w:type="dxa"/>
            <w:tcBorders>
              <w:top w:val="single" w:sz="4" w:space="0" w:color="auto"/>
              <w:left w:val="single" w:sz="4" w:space="0" w:color="auto"/>
              <w:bottom w:val="single" w:sz="4" w:space="0" w:color="auto"/>
              <w:right w:val="single" w:sz="4" w:space="0" w:color="auto"/>
            </w:tcBorders>
            <w:hideMark/>
          </w:tcPr>
          <w:p w14:paraId="5FA6E16B" w14:textId="77777777" w:rsidR="00D6578C" w:rsidRPr="00D6578C" w:rsidRDefault="00D6578C">
            <w:pPr>
              <w:spacing w:after="1" w:line="220" w:lineRule="atLeast"/>
              <w:rPr>
                <w:color w:val="000000" w:themeColor="text1"/>
              </w:rPr>
            </w:pPr>
            <w:r w:rsidRPr="00D6578C">
              <w:rPr>
                <w:color w:val="000000" w:themeColor="text1"/>
              </w:rPr>
              <w:t>Показатель наличия отметок в паспорте оборудования, не являющегося ОПО, о проведенном техническом освидетельствовании, гидравлическом испытании, техническом диагностировании, настройки предохранительных клапанов с выводами о продлении срока эксплуатации</w:t>
            </w:r>
          </w:p>
        </w:tc>
        <w:tc>
          <w:tcPr>
            <w:tcW w:w="756" w:type="dxa"/>
            <w:tcBorders>
              <w:top w:val="single" w:sz="4" w:space="0" w:color="auto"/>
              <w:left w:val="single" w:sz="4" w:space="0" w:color="auto"/>
              <w:bottom w:val="single" w:sz="4" w:space="0" w:color="auto"/>
              <w:right w:val="single" w:sz="4" w:space="0" w:color="auto"/>
            </w:tcBorders>
            <w:hideMark/>
          </w:tcPr>
          <w:p w14:paraId="2022A0D6" w14:textId="77777777" w:rsidR="00D6578C" w:rsidRPr="00D6578C" w:rsidRDefault="00D6578C">
            <w:pPr>
              <w:spacing w:after="1" w:line="220" w:lineRule="atLeast"/>
              <w:jc w:val="center"/>
              <w:rPr>
                <w:color w:val="000000" w:themeColor="text1"/>
              </w:rPr>
            </w:pPr>
            <w:r w:rsidRPr="00D6578C">
              <w:rPr>
                <w:color w:val="000000" w:themeColor="text1"/>
              </w:rPr>
              <w:t>0,5</w:t>
            </w:r>
          </w:p>
        </w:tc>
        <w:tc>
          <w:tcPr>
            <w:tcW w:w="1434" w:type="dxa"/>
            <w:tcBorders>
              <w:top w:val="single" w:sz="4" w:space="0" w:color="auto"/>
              <w:left w:val="single" w:sz="4" w:space="0" w:color="auto"/>
              <w:bottom w:val="single" w:sz="4" w:space="0" w:color="auto"/>
              <w:right w:val="single" w:sz="4" w:space="0" w:color="auto"/>
            </w:tcBorders>
            <w:hideMark/>
          </w:tcPr>
          <w:p w14:paraId="6B80F8D9"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освид</w:t>
            </w:r>
            <w:proofErr w:type="spellEnd"/>
            <w:r w:rsidRPr="00D6578C">
              <w:rPr>
                <w:color w:val="000000" w:themeColor="text1"/>
                <w:vertAlign w:val="subscript"/>
              </w:rPr>
              <w:t xml:space="preserve"> не ОПО</w:t>
            </w:r>
          </w:p>
        </w:tc>
        <w:tc>
          <w:tcPr>
            <w:tcW w:w="2511" w:type="dxa"/>
            <w:tcBorders>
              <w:top w:val="single" w:sz="4" w:space="0" w:color="auto"/>
              <w:left w:val="single" w:sz="4" w:space="0" w:color="auto"/>
              <w:bottom w:val="single" w:sz="4" w:space="0" w:color="auto"/>
              <w:right w:val="single" w:sz="4" w:space="0" w:color="auto"/>
            </w:tcBorders>
            <w:hideMark/>
          </w:tcPr>
          <w:p w14:paraId="4DD78522" w14:textId="77777777" w:rsidR="00D6578C" w:rsidRPr="00D6578C" w:rsidRDefault="00D6578C">
            <w:pPr>
              <w:spacing w:after="1" w:line="220" w:lineRule="atLeast"/>
              <w:rPr>
                <w:color w:val="000000" w:themeColor="text1"/>
              </w:rPr>
            </w:pPr>
            <w:r w:rsidRPr="00D6578C">
              <w:rPr>
                <w:color w:val="000000" w:themeColor="text1"/>
              </w:rPr>
              <w:t>Наличие - 1</w:t>
            </w:r>
          </w:p>
          <w:p w14:paraId="601B3D32"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823" w:type="dxa"/>
            <w:tcBorders>
              <w:top w:val="single" w:sz="4" w:space="0" w:color="auto"/>
              <w:left w:val="single" w:sz="4" w:space="0" w:color="auto"/>
              <w:bottom w:val="single" w:sz="4" w:space="0" w:color="auto"/>
              <w:right w:val="single" w:sz="4" w:space="0" w:color="auto"/>
            </w:tcBorders>
          </w:tcPr>
          <w:p w14:paraId="10078AD2" w14:textId="77777777" w:rsidR="00D6578C" w:rsidRPr="00D6578C" w:rsidRDefault="00D6578C">
            <w:pPr>
              <w:spacing w:after="1" w:line="220" w:lineRule="atLeast"/>
              <w:rPr>
                <w:color w:val="000000" w:themeColor="text1"/>
              </w:rPr>
            </w:pPr>
          </w:p>
        </w:tc>
        <w:tc>
          <w:tcPr>
            <w:tcW w:w="1254" w:type="dxa"/>
            <w:tcBorders>
              <w:top w:val="single" w:sz="4" w:space="0" w:color="auto"/>
              <w:left w:val="single" w:sz="4" w:space="0" w:color="auto"/>
              <w:bottom w:val="single" w:sz="4" w:space="0" w:color="auto"/>
              <w:right w:val="single" w:sz="4" w:space="0" w:color="auto"/>
            </w:tcBorders>
          </w:tcPr>
          <w:p w14:paraId="0C656419" w14:textId="77777777" w:rsidR="00D6578C" w:rsidRPr="00D6578C" w:rsidRDefault="00D6578C">
            <w:pPr>
              <w:spacing w:after="1" w:line="220" w:lineRule="atLeast"/>
              <w:rPr>
                <w:color w:val="000000" w:themeColor="text1"/>
              </w:rPr>
            </w:pPr>
          </w:p>
        </w:tc>
      </w:tr>
      <w:tr w:rsidR="00D6578C" w:rsidRPr="00D6578C" w14:paraId="0C75AA40" w14:textId="77777777">
        <w:tc>
          <w:tcPr>
            <w:tcW w:w="992" w:type="dxa"/>
            <w:tcBorders>
              <w:top w:val="single" w:sz="4" w:space="0" w:color="auto"/>
              <w:left w:val="single" w:sz="4" w:space="0" w:color="auto"/>
              <w:bottom w:val="single" w:sz="4" w:space="0" w:color="auto"/>
              <w:right w:val="single" w:sz="4" w:space="0" w:color="auto"/>
            </w:tcBorders>
            <w:hideMark/>
          </w:tcPr>
          <w:p w14:paraId="12FB932F" w14:textId="77777777" w:rsidR="00D6578C" w:rsidRPr="00D6578C" w:rsidRDefault="00D6578C">
            <w:pPr>
              <w:spacing w:after="1" w:line="220" w:lineRule="atLeast"/>
              <w:jc w:val="center"/>
              <w:rPr>
                <w:color w:val="000000" w:themeColor="text1"/>
              </w:rPr>
            </w:pPr>
            <w:r w:rsidRPr="00D6578C">
              <w:rPr>
                <w:color w:val="000000" w:themeColor="text1"/>
              </w:rPr>
              <w:t>1.6.1.2</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584A3CDA" w14:textId="77777777" w:rsidR="00D6578C" w:rsidRPr="00D6578C" w:rsidRDefault="00D6578C">
            <w:pPr>
              <w:rPr>
                <w:color w:val="000000" w:themeColor="text1"/>
              </w:rPr>
            </w:pPr>
          </w:p>
        </w:tc>
        <w:tc>
          <w:tcPr>
            <w:tcW w:w="2685" w:type="dxa"/>
            <w:vMerge/>
            <w:tcBorders>
              <w:top w:val="single" w:sz="4" w:space="0" w:color="auto"/>
              <w:left w:val="single" w:sz="4" w:space="0" w:color="auto"/>
              <w:bottom w:val="single" w:sz="4" w:space="0" w:color="auto"/>
              <w:right w:val="single" w:sz="4" w:space="0" w:color="auto"/>
            </w:tcBorders>
            <w:vAlign w:val="center"/>
            <w:hideMark/>
          </w:tcPr>
          <w:p w14:paraId="330D5BAD" w14:textId="77777777" w:rsidR="00D6578C" w:rsidRPr="00D6578C" w:rsidRDefault="00D6578C">
            <w:pPr>
              <w:rPr>
                <w:color w:val="000000" w:themeColor="text1"/>
              </w:rPr>
            </w:pPr>
          </w:p>
        </w:tc>
        <w:tc>
          <w:tcPr>
            <w:tcW w:w="2139" w:type="dxa"/>
            <w:tcBorders>
              <w:top w:val="single" w:sz="4" w:space="0" w:color="auto"/>
              <w:left w:val="single" w:sz="4" w:space="0" w:color="auto"/>
              <w:bottom w:val="single" w:sz="4" w:space="0" w:color="auto"/>
              <w:right w:val="single" w:sz="4" w:space="0" w:color="auto"/>
            </w:tcBorders>
            <w:hideMark/>
          </w:tcPr>
          <w:p w14:paraId="2282C594" w14:textId="77777777" w:rsidR="00D6578C" w:rsidRPr="00D6578C" w:rsidRDefault="00D6578C">
            <w:pPr>
              <w:spacing w:after="1" w:line="220" w:lineRule="atLeast"/>
              <w:rPr>
                <w:color w:val="000000" w:themeColor="text1"/>
              </w:rPr>
            </w:pPr>
            <w:r w:rsidRPr="00D6578C">
              <w:rPr>
                <w:color w:val="000000" w:themeColor="text1"/>
              </w:rPr>
              <w:t xml:space="preserve">Показатель наличия отметок в паспорте оборудования о проведенных техническом освидетельствовании, </w:t>
            </w:r>
            <w:r w:rsidRPr="00D6578C">
              <w:rPr>
                <w:color w:val="000000" w:themeColor="text1"/>
              </w:rPr>
              <w:lastRenderedPageBreak/>
              <w:t>гидравлическом испытании, экспертизы промышленной безопасности, настройки и регулировки предохранительных клапанов с выводами о продлении срока эксплуатации</w:t>
            </w:r>
          </w:p>
        </w:tc>
        <w:tc>
          <w:tcPr>
            <w:tcW w:w="756" w:type="dxa"/>
            <w:tcBorders>
              <w:top w:val="single" w:sz="4" w:space="0" w:color="auto"/>
              <w:left w:val="single" w:sz="4" w:space="0" w:color="auto"/>
              <w:bottom w:val="single" w:sz="4" w:space="0" w:color="auto"/>
              <w:right w:val="single" w:sz="4" w:space="0" w:color="auto"/>
            </w:tcBorders>
            <w:hideMark/>
          </w:tcPr>
          <w:p w14:paraId="0DE28E6B" w14:textId="77777777" w:rsidR="00D6578C" w:rsidRPr="00D6578C" w:rsidRDefault="00D6578C">
            <w:pPr>
              <w:spacing w:after="1" w:line="220" w:lineRule="atLeast"/>
              <w:jc w:val="center"/>
              <w:rPr>
                <w:color w:val="000000" w:themeColor="text1"/>
              </w:rPr>
            </w:pPr>
            <w:r w:rsidRPr="00D6578C">
              <w:rPr>
                <w:color w:val="000000" w:themeColor="text1"/>
              </w:rPr>
              <w:lastRenderedPageBreak/>
              <w:t>0,5</w:t>
            </w:r>
          </w:p>
        </w:tc>
        <w:tc>
          <w:tcPr>
            <w:tcW w:w="1434" w:type="dxa"/>
            <w:tcBorders>
              <w:top w:val="single" w:sz="4" w:space="0" w:color="auto"/>
              <w:left w:val="single" w:sz="4" w:space="0" w:color="auto"/>
              <w:bottom w:val="single" w:sz="4" w:space="0" w:color="auto"/>
              <w:right w:val="single" w:sz="4" w:space="0" w:color="auto"/>
            </w:tcBorders>
            <w:hideMark/>
          </w:tcPr>
          <w:p w14:paraId="477E5592"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освид</w:t>
            </w:r>
            <w:proofErr w:type="spellEnd"/>
            <w:r w:rsidRPr="00D6578C">
              <w:rPr>
                <w:color w:val="000000" w:themeColor="text1"/>
                <w:vertAlign w:val="subscript"/>
              </w:rPr>
              <w:t xml:space="preserve"> ОПО</w:t>
            </w:r>
          </w:p>
        </w:tc>
        <w:tc>
          <w:tcPr>
            <w:tcW w:w="2511" w:type="dxa"/>
            <w:tcBorders>
              <w:top w:val="single" w:sz="4" w:space="0" w:color="auto"/>
              <w:left w:val="single" w:sz="4" w:space="0" w:color="auto"/>
              <w:bottom w:val="single" w:sz="4" w:space="0" w:color="auto"/>
              <w:right w:val="single" w:sz="4" w:space="0" w:color="auto"/>
            </w:tcBorders>
            <w:hideMark/>
          </w:tcPr>
          <w:p w14:paraId="54A58C71" w14:textId="77777777" w:rsidR="00D6578C" w:rsidRPr="00D6578C" w:rsidRDefault="00D6578C">
            <w:pPr>
              <w:spacing w:after="1" w:line="220" w:lineRule="atLeast"/>
              <w:rPr>
                <w:color w:val="000000" w:themeColor="text1"/>
              </w:rPr>
            </w:pPr>
            <w:r w:rsidRPr="00D6578C">
              <w:rPr>
                <w:color w:val="000000" w:themeColor="text1"/>
              </w:rPr>
              <w:t>Наличие - 1</w:t>
            </w:r>
          </w:p>
          <w:p w14:paraId="6E09B30C"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823" w:type="dxa"/>
            <w:tcBorders>
              <w:top w:val="single" w:sz="4" w:space="0" w:color="auto"/>
              <w:left w:val="single" w:sz="4" w:space="0" w:color="auto"/>
              <w:bottom w:val="single" w:sz="4" w:space="0" w:color="auto"/>
              <w:right w:val="single" w:sz="4" w:space="0" w:color="auto"/>
            </w:tcBorders>
          </w:tcPr>
          <w:p w14:paraId="0526D810" w14:textId="77777777" w:rsidR="00D6578C" w:rsidRPr="00D6578C" w:rsidRDefault="00D6578C">
            <w:pPr>
              <w:spacing w:after="1" w:line="220" w:lineRule="atLeast"/>
              <w:rPr>
                <w:color w:val="000000" w:themeColor="text1"/>
              </w:rPr>
            </w:pPr>
          </w:p>
        </w:tc>
        <w:tc>
          <w:tcPr>
            <w:tcW w:w="1254" w:type="dxa"/>
            <w:tcBorders>
              <w:top w:val="single" w:sz="4" w:space="0" w:color="auto"/>
              <w:left w:val="single" w:sz="4" w:space="0" w:color="auto"/>
              <w:bottom w:val="single" w:sz="4" w:space="0" w:color="auto"/>
              <w:right w:val="single" w:sz="4" w:space="0" w:color="auto"/>
            </w:tcBorders>
          </w:tcPr>
          <w:p w14:paraId="3E3B854D" w14:textId="77777777" w:rsidR="00D6578C" w:rsidRPr="00D6578C" w:rsidRDefault="00D6578C">
            <w:pPr>
              <w:spacing w:after="1" w:line="220" w:lineRule="atLeast"/>
              <w:rPr>
                <w:color w:val="000000" w:themeColor="text1"/>
              </w:rPr>
            </w:pPr>
          </w:p>
        </w:tc>
      </w:tr>
      <w:tr w:rsidR="00D6578C" w:rsidRPr="00D6578C" w14:paraId="74972FEA" w14:textId="77777777">
        <w:tc>
          <w:tcPr>
            <w:tcW w:w="992" w:type="dxa"/>
            <w:tcBorders>
              <w:top w:val="single" w:sz="4" w:space="0" w:color="auto"/>
              <w:left w:val="single" w:sz="4" w:space="0" w:color="auto"/>
              <w:bottom w:val="single" w:sz="4" w:space="0" w:color="auto"/>
              <w:right w:val="single" w:sz="4" w:space="0" w:color="auto"/>
            </w:tcBorders>
            <w:hideMark/>
          </w:tcPr>
          <w:p w14:paraId="19111379" w14:textId="77777777" w:rsidR="00D6578C" w:rsidRPr="00D6578C" w:rsidRDefault="00D6578C">
            <w:pPr>
              <w:spacing w:after="1" w:line="220" w:lineRule="atLeast"/>
              <w:jc w:val="center"/>
              <w:rPr>
                <w:color w:val="000000" w:themeColor="text1"/>
              </w:rPr>
            </w:pPr>
            <w:r w:rsidRPr="00D6578C">
              <w:rPr>
                <w:color w:val="000000" w:themeColor="text1"/>
              </w:rPr>
              <w:t>1.6.2</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3F24C19A" w14:textId="77777777" w:rsidR="00D6578C" w:rsidRPr="00D6578C" w:rsidRDefault="00D6578C">
            <w:pPr>
              <w:rPr>
                <w:color w:val="000000" w:themeColor="text1"/>
              </w:rPr>
            </w:pPr>
          </w:p>
        </w:tc>
        <w:tc>
          <w:tcPr>
            <w:tcW w:w="2685" w:type="dxa"/>
            <w:tcBorders>
              <w:top w:val="single" w:sz="4" w:space="0" w:color="auto"/>
              <w:left w:val="single" w:sz="4" w:space="0" w:color="auto"/>
              <w:bottom w:val="single" w:sz="4" w:space="0" w:color="auto"/>
              <w:right w:val="single" w:sz="4" w:space="0" w:color="auto"/>
            </w:tcBorders>
            <w:hideMark/>
          </w:tcPr>
          <w:p w14:paraId="00241714" w14:textId="77777777" w:rsidR="00D6578C" w:rsidRPr="00D6578C" w:rsidRDefault="00D6578C">
            <w:pPr>
              <w:spacing w:after="1" w:line="220" w:lineRule="atLeast"/>
              <w:rPr>
                <w:color w:val="000000" w:themeColor="text1"/>
              </w:rPr>
            </w:pPr>
            <w:r w:rsidRPr="00D6578C">
              <w:rPr>
                <w:color w:val="000000" w:themeColor="text1"/>
              </w:rPr>
              <w:t>Копии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 в соответствии с пунктом 165 Правил № 511</w:t>
            </w:r>
          </w:p>
          <w:p w14:paraId="0395FD7C" w14:textId="77777777" w:rsidR="00D6578C" w:rsidRPr="00D6578C" w:rsidRDefault="00D6578C">
            <w:pPr>
              <w:spacing w:after="1" w:line="220" w:lineRule="atLeast"/>
              <w:rPr>
                <w:color w:val="000000" w:themeColor="text1"/>
              </w:rPr>
            </w:pPr>
            <w:r w:rsidRPr="00D6578C">
              <w:rPr>
                <w:color w:val="000000" w:themeColor="text1"/>
              </w:rPr>
              <w:t>(подпункт 9.3.16 пункта 9 Правил)</w:t>
            </w:r>
          </w:p>
        </w:tc>
        <w:tc>
          <w:tcPr>
            <w:tcW w:w="2139" w:type="dxa"/>
            <w:tcBorders>
              <w:top w:val="single" w:sz="4" w:space="0" w:color="auto"/>
              <w:left w:val="single" w:sz="4" w:space="0" w:color="auto"/>
              <w:bottom w:val="single" w:sz="4" w:space="0" w:color="auto"/>
              <w:right w:val="single" w:sz="4" w:space="0" w:color="auto"/>
            </w:tcBorders>
            <w:hideMark/>
          </w:tcPr>
          <w:p w14:paraId="2C2A3FC3" w14:textId="77777777" w:rsidR="00D6578C" w:rsidRPr="00D6578C" w:rsidRDefault="00D6578C">
            <w:pPr>
              <w:spacing w:after="1" w:line="220" w:lineRule="atLeast"/>
              <w:rPr>
                <w:color w:val="000000" w:themeColor="text1"/>
              </w:rPr>
            </w:pPr>
            <w:r w:rsidRPr="00D6578C">
              <w:rPr>
                <w:color w:val="000000" w:themeColor="text1"/>
              </w:rPr>
              <w:t>Показатель наличия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w:t>
            </w:r>
          </w:p>
        </w:tc>
        <w:tc>
          <w:tcPr>
            <w:tcW w:w="756" w:type="dxa"/>
            <w:tcBorders>
              <w:top w:val="single" w:sz="4" w:space="0" w:color="auto"/>
              <w:left w:val="single" w:sz="4" w:space="0" w:color="auto"/>
              <w:bottom w:val="single" w:sz="4" w:space="0" w:color="auto"/>
              <w:right w:val="single" w:sz="4" w:space="0" w:color="auto"/>
            </w:tcBorders>
            <w:hideMark/>
          </w:tcPr>
          <w:p w14:paraId="6BDCE926" w14:textId="77777777" w:rsidR="00D6578C" w:rsidRPr="00D6578C" w:rsidRDefault="00D6578C">
            <w:pPr>
              <w:spacing w:after="1" w:line="220" w:lineRule="atLeast"/>
              <w:jc w:val="center"/>
              <w:rPr>
                <w:color w:val="000000" w:themeColor="text1"/>
              </w:rPr>
            </w:pPr>
            <w:r w:rsidRPr="00D6578C">
              <w:rPr>
                <w:color w:val="000000" w:themeColor="text1"/>
              </w:rPr>
              <w:t>0,05</w:t>
            </w:r>
          </w:p>
        </w:tc>
        <w:tc>
          <w:tcPr>
            <w:tcW w:w="1434" w:type="dxa"/>
            <w:tcBorders>
              <w:top w:val="single" w:sz="4" w:space="0" w:color="auto"/>
              <w:left w:val="single" w:sz="4" w:space="0" w:color="auto"/>
              <w:bottom w:val="single" w:sz="4" w:space="0" w:color="auto"/>
              <w:right w:val="single" w:sz="4" w:space="0" w:color="auto"/>
            </w:tcBorders>
            <w:hideMark/>
          </w:tcPr>
          <w:p w14:paraId="14E95181"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обслед</w:t>
            </w:r>
            <w:proofErr w:type="spellEnd"/>
          </w:p>
        </w:tc>
        <w:tc>
          <w:tcPr>
            <w:tcW w:w="2511" w:type="dxa"/>
            <w:tcBorders>
              <w:top w:val="single" w:sz="4" w:space="0" w:color="auto"/>
              <w:left w:val="single" w:sz="4" w:space="0" w:color="auto"/>
              <w:bottom w:val="single" w:sz="4" w:space="0" w:color="auto"/>
              <w:right w:val="single" w:sz="4" w:space="0" w:color="auto"/>
            </w:tcBorders>
            <w:hideMark/>
          </w:tcPr>
          <w:p w14:paraId="55E872F1" w14:textId="77777777" w:rsidR="00D6578C" w:rsidRPr="00D6578C" w:rsidRDefault="00D6578C">
            <w:pPr>
              <w:spacing w:after="1" w:line="220" w:lineRule="atLeast"/>
              <w:rPr>
                <w:color w:val="000000" w:themeColor="text1"/>
              </w:rPr>
            </w:pPr>
            <w:r w:rsidRPr="00D6578C">
              <w:rPr>
                <w:color w:val="000000" w:themeColor="text1"/>
              </w:rPr>
              <w:t>Наличие - 1</w:t>
            </w:r>
          </w:p>
          <w:p w14:paraId="518E606A"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823" w:type="dxa"/>
            <w:tcBorders>
              <w:top w:val="single" w:sz="4" w:space="0" w:color="auto"/>
              <w:left w:val="single" w:sz="4" w:space="0" w:color="auto"/>
              <w:bottom w:val="single" w:sz="4" w:space="0" w:color="auto"/>
              <w:right w:val="single" w:sz="4" w:space="0" w:color="auto"/>
            </w:tcBorders>
          </w:tcPr>
          <w:p w14:paraId="5E15ACAE" w14:textId="77777777" w:rsidR="00D6578C" w:rsidRPr="00D6578C" w:rsidRDefault="00D6578C">
            <w:pPr>
              <w:spacing w:after="1" w:line="220" w:lineRule="atLeast"/>
              <w:rPr>
                <w:color w:val="000000" w:themeColor="text1"/>
              </w:rPr>
            </w:pPr>
          </w:p>
        </w:tc>
        <w:tc>
          <w:tcPr>
            <w:tcW w:w="1254" w:type="dxa"/>
            <w:tcBorders>
              <w:top w:val="single" w:sz="4" w:space="0" w:color="auto"/>
              <w:left w:val="single" w:sz="4" w:space="0" w:color="auto"/>
              <w:bottom w:val="single" w:sz="4" w:space="0" w:color="auto"/>
              <w:right w:val="single" w:sz="4" w:space="0" w:color="auto"/>
            </w:tcBorders>
          </w:tcPr>
          <w:p w14:paraId="008E77D1" w14:textId="77777777" w:rsidR="00D6578C" w:rsidRPr="00D6578C" w:rsidRDefault="00D6578C">
            <w:pPr>
              <w:spacing w:after="1" w:line="220" w:lineRule="atLeast"/>
              <w:rPr>
                <w:color w:val="000000" w:themeColor="text1"/>
              </w:rPr>
            </w:pPr>
          </w:p>
        </w:tc>
      </w:tr>
      <w:tr w:rsidR="00D6578C" w:rsidRPr="00D6578C" w14:paraId="2582B6DE" w14:textId="77777777">
        <w:tc>
          <w:tcPr>
            <w:tcW w:w="992" w:type="dxa"/>
            <w:vMerge w:val="restart"/>
            <w:tcBorders>
              <w:top w:val="single" w:sz="4" w:space="0" w:color="auto"/>
              <w:left w:val="single" w:sz="4" w:space="0" w:color="auto"/>
              <w:bottom w:val="single" w:sz="4" w:space="0" w:color="auto"/>
              <w:right w:val="single" w:sz="4" w:space="0" w:color="auto"/>
            </w:tcBorders>
            <w:hideMark/>
          </w:tcPr>
          <w:p w14:paraId="67161D8A" w14:textId="77777777" w:rsidR="00D6578C" w:rsidRPr="00D6578C" w:rsidRDefault="00D6578C">
            <w:pPr>
              <w:spacing w:after="1" w:line="220" w:lineRule="atLeast"/>
              <w:jc w:val="center"/>
              <w:rPr>
                <w:color w:val="000000" w:themeColor="text1"/>
              </w:rPr>
            </w:pPr>
            <w:r w:rsidRPr="00D6578C">
              <w:rPr>
                <w:color w:val="000000" w:themeColor="text1"/>
              </w:rPr>
              <w:t>1.6.3</w:t>
            </w:r>
          </w:p>
        </w:tc>
        <w:tc>
          <w:tcPr>
            <w:tcW w:w="2268" w:type="dxa"/>
            <w:vMerge w:val="restart"/>
            <w:tcBorders>
              <w:top w:val="single" w:sz="4" w:space="0" w:color="auto"/>
              <w:left w:val="single" w:sz="4" w:space="0" w:color="auto"/>
              <w:bottom w:val="single" w:sz="4" w:space="0" w:color="auto"/>
              <w:right w:val="single" w:sz="4" w:space="0" w:color="auto"/>
            </w:tcBorders>
          </w:tcPr>
          <w:p w14:paraId="56783456" w14:textId="77777777" w:rsidR="00D6578C" w:rsidRPr="00D6578C" w:rsidRDefault="00D6578C">
            <w:pPr>
              <w:spacing w:after="1" w:line="220" w:lineRule="atLeast"/>
              <w:rPr>
                <w:color w:val="000000" w:themeColor="text1"/>
              </w:rPr>
            </w:pPr>
          </w:p>
        </w:tc>
        <w:tc>
          <w:tcPr>
            <w:tcW w:w="2685" w:type="dxa"/>
            <w:vMerge w:val="restart"/>
            <w:tcBorders>
              <w:top w:val="single" w:sz="4" w:space="0" w:color="auto"/>
              <w:left w:val="single" w:sz="4" w:space="0" w:color="auto"/>
              <w:bottom w:val="single" w:sz="4" w:space="0" w:color="auto"/>
              <w:right w:val="single" w:sz="4" w:space="0" w:color="auto"/>
            </w:tcBorders>
            <w:hideMark/>
          </w:tcPr>
          <w:p w14:paraId="5C7CB516" w14:textId="77777777" w:rsidR="00D6578C" w:rsidRPr="00D6578C" w:rsidRDefault="00D6578C">
            <w:pPr>
              <w:spacing w:after="1" w:line="220" w:lineRule="atLeast"/>
              <w:rPr>
                <w:color w:val="000000" w:themeColor="text1"/>
              </w:rPr>
            </w:pPr>
            <w:r w:rsidRPr="00D6578C">
              <w:rPr>
                <w:color w:val="000000" w:themeColor="text1"/>
              </w:rPr>
              <w:t xml:space="preserve">Копии актов и паспортов дымовых труб, в которых в соответствии с требованиями пункта 195 Правил № 511 </w:t>
            </w:r>
            <w:r w:rsidRPr="00D6578C">
              <w:rPr>
                <w:color w:val="000000" w:themeColor="text1"/>
              </w:rPr>
              <w:lastRenderedPageBreak/>
              <w:t>отражены результаты наблюдений за техническим состоянием дымовых труб, за осадкой фундаментов, мониторингом деформации, проверок вертикальности, инструментальной проверки заземляющего контура, наблюдения за исправностью осветительной арматуры дымовых труб</w:t>
            </w:r>
          </w:p>
          <w:p w14:paraId="373BF1C6" w14:textId="77777777" w:rsidR="00D6578C" w:rsidRPr="00D6578C" w:rsidRDefault="00D6578C">
            <w:pPr>
              <w:spacing w:after="1" w:line="220" w:lineRule="atLeast"/>
              <w:rPr>
                <w:color w:val="000000" w:themeColor="text1"/>
              </w:rPr>
            </w:pPr>
            <w:r w:rsidRPr="00D6578C">
              <w:rPr>
                <w:color w:val="000000" w:themeColor="text1"/>
              </w:rPr>
              <w:t>(подпункт 9.3.17 пункта 9 Правил)</w:t>
            </w:r>
          </w:p>
        </w:tc>
        <w:tc>
          <w:tcPr>
            <w:tcW w:w="2139" w:type="dxa"/>
            <w:vMerge w:val="restart"/>
            <w:tcBorders>
              <w:top w:val="single" w:sz="4" w:space="0" w:color="auto"/>
              <w:left w:val="single" w:sz="4" w:space="0" w:color="auto"/>
              <w:bottom w:val="single" w:sz="4" w:space="0" w:color="auto"/>
              <w:right w:val="single" w:sz="4" w:space="0" w:color="auto"/>
            </w:tcBorders>
            <w:hideMark/>
          </w:tcPr>
          <w:p w14:paraId="11B6F82C" w14:textId="77777777" w:rsidR="00D6578C" w:rsidRPr="00D6578C" w:rsidRDefault="00D6578C">
            <w:pPr>
              <w:spacing w:after="1" w:line="220" w:lineRule="atLeast"/>
              <w:rPr>
                <w:color w:val="000000" w:themeColor="text1"/>
              </w:rPr>
            </w:pPr>
            <w:r w:rsidRPr="00D6578C">
              <w:rPr>
                <w:color w:val="000000" w:themeColor="text1"/>
              </w:rPr>
              <w:lastRenderedPageBreak/>
              <w:t xml:space="preserve">Показатель наличия актов и паспортов дымовых труб, в которых отражены </w:t>
            </w:r>
            <w:r w:rsidRPr="00D6578C">
              <w:rPr>
                <w:color w:val="000000" w:themeColor="text1"/>
              </w:rPr>
              <w:lastRenderedPageBreak/>
              <w:t>результаты наблюдений за техническим состоянием дымовых труб, за осадкой фундаментов, мониторингом деформации, проверок вертикальности, инструментальной проверки заземляющего контура, наблюдения за исправностью осветительной арматуры дымовых труб</w:t>
            </w:r>
          </w:p>
        </w:tc>
        <w:tc>
          <w:tcPr>
            <w:tcW w:w="756" w:type="dxa"/>
            <w:vMerge w:val="restart"/>
            <w:tcBorders>
              <w:top w:val="single" w:sz="4" w:space="0" w:color="auto"/>
              <w:left w:val="single" w:sz="4" w:space="0" w:color="auto"/>
              <w:bottom w:val="single" w:sz="4" w:space="0" w:color="auto"/>
              <w:right w:val="single" w:sz="4" w:space="0" w:color="auto"/>
            </w:tcBorders>
            <w:hideMark/>
          </w:tcPr>
          <w:p w14:paraId="335B6F26" w14:textId="77777777" w:rsidR="00D6578C" w:rsidRPr="00D6578C" w:rsidRDefault="00D6578C">
            <w:pPr>
              <w:spacing w:after="1" w:line="220" w:lineRule="atLeast"/>
              <w:jc w:val="center"/>
              <w:rPr>
                <w:color w:val="000000" w:themeColor="text1"/>
              </w:rPr>
            </w:pPr>
            <w:r w:rsidRPr="00D6578C">
              <w:rPr>
                <w:color w:val="000000" w:themeColor="text1"/>
              </w:rPr>
              <w:lastRenderedPageBreak/>
              <w:t>0,05</w:t>
            </w:r>
          </w:p>
        </w:tc>
        <w:tc>
          <w:tcPr>
            <w:tcW w:w="1434" w:type="dxa"/>
            <w:vMerge w:val="restart"/>
            <w:tcBorders>
              <w:top w:val="single" w:sz="4" w:space="0" w:color="auto"/>
              <w:left w:val="single" w:sz="4" w:space="0" w:color="auto"/>
              <w:bottom w:val="single" w:sz="4" w:space="0" w:color="auto"/>
              <w:right w:val="single" w:sz="4" w:space="0" w:color="auto"/>
            </w:tcBorders>
            <w:hideMark/>
          </w:tcPr>
          <w:p w14:paraId="55C3E35D"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дым.труб</w:t>
            </w:r>
            <w:proofErr w:type="spellEnd"/>
          </w:p>
        </w:tc>
        <w:tc>
          <w:tcPr>
            <w:tcW w:w="2511" w:type="dxa"/>
            <w:tcBorders>
              <w:top w:val="single" w:sz="4" w:space="0" w:color="auto"/>
              <w:left w:val="single" w:sz="4" w:space="0" w:color="auto"/>
              <w:bottom w:val="single" w:sz="4" w:space="0" w:color="auto"/>
              <w:right w:val="single" w:sz="4" w:space="0" w:color="auto"/>
            </w:tcBorders>
            <w:hideMark/>
          </w:tcPr>
          <w:p w14:paraId="56F64977" w14:textId="77777777" w:rsidR="00D6578C" w:rsidRPr="00D6578C" w:rsidRDefault="00D6578C">
            <w:pPr>
              <w:spacing w:after="1" w:line="220" w:lineRule="atLeast"/>
              <w:rPr>
                <w:color w:val="000000" w:themeColor="text1"/>
              </w:rPr>
            </w:pPr>
            <w:r w:rsidRPr="00D6578C">
              <w:rPr>
                <w:color w:val="000000" w:themeColor="text1"/>
              </w:rPr>
              <w:t>Наличие - 1</w:t>
            </w:r>
          </w:p>
          <w:p w14:paraId="416D3C89"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823" w:type="dxa"/>
            <w:vMerge w:val="restart"/>
            <w:tcBorders>
              <w:top w:val="single" w:sz="4" w:space="0" w:color="auto"/>
              <w:left w:val="single" w:sz="4" w:space="0" w:color="auto"/>
              <w:bottom w:val="single" w:sz="4" w:space="0" w:color="auto"/>
              <w:right w:val="single" w:sz="4" w:space="0" w:color="auto"/>
            </w:tcBorders>
          </w:tcPr>
          <w:p w14:paraId="16B8399A" w14:textId="77777777" w:rsidR="00D6578C" w:rsidRPr="00D6578C" w:rsidRDefault="00D6578C">
            <w:pPr>
              <w:spacing w:after="1" w:line="220" w:lineRule="atLeast"/>
              <w:rPr>
                <w:color w:val="000000" w:themeColor="text1"/>
              </w:rPr>
            </w:pPr>
          </w:p>
        </w:tc>
        <w:tc>
          <w:tcPr>
            <w:tcW w:w="1254" w:type="dxa"/>
            <w:vMerge w:val="restart"/>
            <w:tcBorders>
              <w:top w:val="single" w:sz="4" w:space="0" w:color="auto"/>
              <w:left w:val="single" w:sz="4" w:space="0" w:color="auto"/>
              <w:bottom w:val="single" w:sz="4" w:space="0" w:color="auto"/>
              <w:right w:val="single" w:sz="4" w:space="0" w:color="auto"/>
            </w:tcBorders>
          </w:tcPr>
          <w:p w14:paraId="348676A7" w14:textId="77777777" w:rsidR="00D6578C" w:rsidRPr="00D6578C" w:rsidRDefault="00D6578C">
            <w:pPr>
              <w:spacing w:after="1" w:line="220" w:lineRule="atLeast"/>
              <w:rPr>
                <w:color w:val="000000" w:themeColor="text1"/>
              </w:rPr>
            </w:pPr>
          </w:p>
        </w:tc>
      </w:tr>
      <w:tr w:rsidR="00D6578C" w:rsidRPr="00D6578C" w14:paraId="40595B0D" w14:textId="77777777">
        <w:tc>
          <w:tcPr>
            <w:tcW w:w="992" w:type="dxa"/>
            <w:vMerge/>
            <w:tcBorders>
              <w:top w:val="single" w:sz="4" w:space="0" w:color="auto"/>
              <w:left w:val="single" w:sz="4" w:space="0" w:color="auto"/>
              <w:bottom w:val="single" w:sz="4" w:space="0" w:color="auto"/>
              <w:right w:val="single" w:sz="4" w:space="0" w:color="auto"/>
            </w:tcBorders>
            <w:vAlign w:val="center"/>
            <w:hideMark/>
          </w:tcPr>
          <w:p w14:paraId="22AE2017" w14:textId="77777777" w:rsidR="00D6578C" w:rsidRPr="00D6578C" w:rsidRDefault="00D6578C">
            <w:pPr>
              <w:rPr>
                <w:color w:val="000000" w:themeColor="text1"/>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0D11EA1A" w14:textId="77777777" w:rsidR="00D6578C" w:rsidRPr="00D6578C" w:rsidRDefault="00D6578C">
            <w:pPr>
              <w:rPr>
                <w:color w:val="000000" w:themeColor="text1"/>
              </w:rPr>
            </w:pPr>
          </w:p>
        </w:tc>
        <w:tc>
          <w:tcPr>
            <w:tcW w:w="2685" w:type="dxa"/>
            <w:vMerge/>
            <w:tcBorders>
              <w:top w:val="single" w:sz="4" w:space="0" w:color="auto"/>
              <w:left w:val="single" w:sz="4" w:space="0" w:color="auto"/>
              <w:bottom w:val="single" w:sz="4" w:space="0" w:color="auto"/>
              <w:right w:val="single" w:sz="4" w:space="0" w:color="auto"/>
            </w:tcBorders>
            <w:vAlign w:val="center"/>
            <w:hideMark/>
          </w:tcPr>
          <w:p w14:paraId="034E8F76" w14:textId="77777777" w:rsidR="00D6578C" w:rsidRPr="00D6578C" w:rsidRDefault="00D6578C">
            <w:pPr>
              <w:rPr>
                <w:color w:val="000000" w:themeColor="text1"/>
              </w:rPr>
            </w:pPr>
          </w:p>
        </w:tc>
        <w:tc>
          <w:tcPr>
            <w:tcW w:w="4329" w:type="dxa"/>
            <w:vMerge/>
            <w:tcBorders>
              <w:top w:val="single" w:sz="4" w:space="0" w:color="auto"/>
              <w:left w:val="single" w:sz="4" w:space="0" w:color="auto"/>
              <w:bottom w:val="single" w:sz="4" w:space="0" w:color="auto"/>
              <w:right w:val="single" w:sz="4" w:space="0" w:color="auto"/>
            </w:tcBorders>
            <w:vAlign w:val="center"/>
            <w:hideMark/>
          </w:tcPr>
          <w:p w14:paraId="77E25531" w14:textId="77777777" w:rsidR="00D6578C" w:rsidRPr="00D6578C" w:rsidRDefault="00D6578C">
            <w:pPr>
              <w:rPr>
                <w:color w:val="000000" w:themeColor="text1"/>
              </w:rPr>
            </w:pPr>
          </w:p>
        </w:tc>
        <w:tc>
          <w:tcPr>
            <w:tcW w:w="756" w:type="dxa"/>
            <w:vMerge/>
            <w:tcBorders>
              <w:top w:val="single" w:sz="4" w:space="0" w:color="auto"/>
              <w:left w:val="single" w:sz="4" w:space="0" w:color="auto"/>
              <w:bottom w:val="single" w:sz="4" w:space="0" w:color="auto"/>
              <w:right w:val="single" w:sz="4" w:space="0" w:color="auto"/>
            </w:tcBorders>
            <w:vAlign w:val="center"/>
            <w:hideMark/>
          </w:tcPr>
          <w:p w14:paraId="40EB22E7" w14:textId="77777777" w:rsidR="00D6578C" w:rsidRPr="00D6578C" w:rsidRDefault="00D6578C">
            <w:pPr>
              <w:rPr>
                <w:color w:val="000000" w:themeColor="text1"/>
              </w:rPr>
            </w:pPr>
          </w:p>
        </w:tc>
        <w:tc>
          <w:tcPr>
            <w:tcW w:w="1434" w:type="dxa"/>
            <w:vMerge/>
            <w:tcBorders>
              <w:top w:val="single" w:sz="4" w:space="0" w:color="auto"/>
              <w:left w:val="single" w:sz="4" w:space="0" w:color="auto"/>
              <w:bottom w:val="single" w:sz="4" w:space="0" w:color="auto"/>
              <w:right w:val="single" w:sz="4" w:space="0" w:color="auto"/>
            </w:tcBorders>
            <w:vAlign w:val="center"/>
            <w:hideMark/>
          </w:tcPr>
          <w:p w14:paraId="17A6CA44" w14:textId="77777777" w:rsidR="00D6578C" w:rsidRPr="00D6578C" w:rsidRDefault="00D6578C">
            <w:pPr>
              <w:rPr>
                <w:color w:val="000000" w:themeColor="text1"/>
              </w:rPr>
            </w:pPr>
          </w:p>
        </w:tc>
        <w:tc>
          <w:tcPr>
            <w:tcW w:w="2511" w:type="dxa"/>
            <w:tcBorders>
              <w:top w:val="single" w:sz="4" w:space="0" w:color="auto"/>
              <w:left w:val="single" w:sz="4" w:space="0" w:color="auto"/>
              <w:bottom w:val="single" w:sz="4" w:space="0" w:color="auto"/>
              <w:right w:val="single" w:sz="4" w:space="0" w:color="auto"/>
            </w:tcBorders>
            <w:hideMark/>
          </w:tcPr>
          <w:p w14:paraId="74AA5E14" w14:textId="77777777" w:rsidR="00D6578C" w:rsidRPr="00D6578C" w:rsidRDefault="00D6578C">
            <w:pPr>
              <w:spacing w:after="1" w:line="220" w:lineRule="atLeast"/>
              <w:rPr>
                <w:color w:val="000000" w:themeColor="text1"/>
              </w:rPr>
            </w:pPr>
            <w:r w:rsidRPr="00D6578C">
              <w:rPr>
                <w:color w:val="000000" w:themeColor="text1"/>
              </w:rPr>
              <w:t xml:space="preserve">В случае, если организация не владеет и не </w:t>
            </w:r>
            <w:r w:rsidRPr="00D6578C">
              <w:rPr>
                <w:color w:val="000000" w:themeColor="text1"/>
              </w:rPr>
              <w:lastRenderedPageBreak/>
              <w:t xml:space="preserve">эксплуатирует источники теплоснабжения, </w:t>
            </w:r>
            <w:proofErr w:type="spellStart"/>
            <w:r w:rsidRPr="00D6578C">
              <w:rPr>
                <w:color w:val="000000" w:themeColor="text1"/>
              </w:rPr>
              <w:t>К</w:t>
            </w:r>
            <w:r w:rsidRPr="00D6578C">
              <w:rPr>
                <w:color w:val="000000" w:themeColor="text1"/>
                <w:vertAlign w:val="subscript"/>
              </w:rPr>
              <w:t>дым.труб</w:t>
            </w:r>
            <w:proofErr w:type="spellEnd"/>
            <w:r w:rsidRPr="00D6578C">
              <w:rPr>
                <w:color w:val="000000" w:themeColor="text1"/>
              </w:rPr>
              <w:t xml:space="preserve"> принимается равным 1.</w:t>
            </w:r>
          </w:p>
        </w:tc>
        <w:tc>
          <w:tcPr>
            <w:tcW w:w="823" w:type="dxa"/>
            <w:vMerge/>
            <w:tcBorders>
              <w:top w:val="single" w:sz="4" w:space="0" w:color="auto"/>
              <w:left w:val="single" w:sz="4" w:space="0" w:color="auto"/>
              <w:bottom w:val="single" w:sz="4" w:space="0" w:color="auto"/>
              <w:right w:val="single" w:sz="4" w:space="0" w:color="auto"/>
            </w:tcBorders>
            <w:vAlign w:val="center"/>
            <w:hideMark/>
          </w:tcPr>
          <w:p w14:paraId="46E81B21" w14:textId="77777777" w:rsidR="00D6578C" w:rsidRPr="00D6578C" w:rsidRDefault="00D6578C">
            <w:pPr>
              <w:rPr>
                <w:color w:val="000000" w:themeColor="text1"/>
              </w:rPr>
            </w:pPr>
          </w:p>
        </w:tc>
        <w:tc>
          <w:tcPr>
            <w:tcW w:w="1254" w:type="dxa"/>
            <w:vMerge/>
            <w:tcBorders>
              <w:top w:val="single" w:sz="4" w:space="0" w:color="auto"/>
              <w:left w:val="single" w:sz="4" w:space="0" w:color="auto"/>
              <w:bottom w:val="single" w:sz="4" w:space="0" w:color="auto"/>
              <w:right w:val="single" w:sz="4" w:space="0" w:color="auto"/>
            </w:tcBorders>
            <w:vAlign w:val="center"/>
            <w:hideMark/>
          </w:tcPr>
          <w:p w14:paraId="51659030" w14:textId="77777777" w:rsidR="00D6578C" w:rsidRPr="00D6578C" w:rsidRDefault="00D6578C">
            <w:pPr>
              <w:rPr>
                <w:color w:val="000000" w:themeColor="text1"/>
              </w:rPr>
            </w:pPr>
          </w:p>
        </w:tc>
      </w:tr>
      <w:tr w:rsidR="00D6578C" w:rsidRPr="00D6578C" w14:paraId="033C25D1" w14:textId="77777777">
        <w:tc>
          <w:tcPr>
            <w:tcW w:w="992" w:type="dxa"/>
            <w:vMerge w:val="restart"/>
            <w:tcBorders>
              <w:top w:val="single" w:sz="4" w:space="0" w:color="auto"/>
              <w:left w:val="single" w:sz="4" w:space="0" w:color="auto"/>
              <w:bottom w:val="single" w:sz="4" w:space="0" w:color="auto"/>
              <w:right w:val="single" w:sz="4" w:space="0" w:color="auto"/>
            </w:tcBorders>
            <w:hideMark/>
          </w:tcPr>
          <w:p w14:paraId="3F06E4DA" w14:textId="77777777" w:rsidR="00D6578C" w:rsidRPr="00D6578C" w:rsidRDefault="00D6578C">
            <w:pPr>
              <w:spacing w:after="1" w:line="220" w:lineRule="atLeast"/>
              <w:jc w:val="center"/>
              <w:rPr>
                <w:color w:val="000000" w:themeColor="text1"/>
              </w:rPr>
            </w:pPr>
            <w:r w:rsidRPr="00D6578C">
              <w:rPr>
                <w:color w:val="000000" w:themeColor="text1"/>
              </w:rPr>
              <w:t>1.6.4</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068664F4" w14:textId="77777777" w:rsidR="00D6578C" w:rsidRPr="00D6578C" w:rsidRDefault="00D6578C">
            <w:pPr>
              <w:rPr>
                <w:color w:val="000000" w:themeColor="text1"/>
              </w:rPr>
            </w:pPr>
          </w:p>
        </w:tc>
        <w:tc>
          <w:tcPr>
            <w:tcW w:w="2685" w:type="dxa"/>
            <w:vMerge w:val="restart"/>
            <w:tcBorders>
              <w:top w:val="single" w:sz="4" w:space="0" w:color="auto"/>
              <w:left w:val="single" w:sz="4" w:space="0" w:color="auto"/>
              <w:bottom w:val="single" w:sz="4" w:space="0" w:color="auto"/>
              <w:right w:val="single" w:sz="4" w:space="0" w:color="auto"/>
            </w:tcBorders>
            <w:hideMark/>
          </w:tcPr>
          <w:p w14:paraId="6CDB8B60" w14:textId="77777777" w:rsidR="00D6578C" w:rsidRPr="00D6578C" w:rsidRDefault="00D6578C">
            <w:pPr>
              <w:spacing w:after="1" w:line="220" w:lineRule="atLeast"/>
              <w:rPr>
                <w:color w:val="000000" w:themeColor="text1"/>
              </w:rPr>
            </w:pPr>
            <w:r w:rsidRPr="00D6578C">
              <w:rPr>
                <w:color w:val="000000" w:themeColor="text1"/>
              </w:rPr>
              <w:t>Акты (технические отчеты)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 в сроки, установленные пунктами 352, 355, 356 Правил № 511 (подпункт 9.3.18 пункта 9 Правил)</w:t>
            </w:r>
          </w:p>
        </w:tc>
        <w:tc>
          <w:tcPr>
            <w:tcW w:w="2139" w:type="dxa"/>
            <w:vMerge w:val="restart"/>
            <w:tcBorders>
              <w:top w:val="single" w:sz="4" w:space="0" w:color="auto"/>
              <w:left w:val="single" w:sz="4" w:space="0" w:color="auto"/>
              <w:bottom w:val="single" w:sz="4" w:space="0" w:color="auto"/>
              <w:right w:val="single" w:sz="4" w:space="0" w:color="auto"/>
            </w:tcBorders>
            <w:hideMark/>
          </w:tcPr>
          <w:p w14:paraId="3D7EDE8E" w14:textId="77777777" w:rsidR="00D6578C" w:rsidRPr="00D6578C" w:rsidRDefault="00D6578C">
            <w:pPr>
              <w:spacing w:after="1" w:line="220" w:lineRule="atLeast"/>
              <w:rPr>
                <w:color w:val="000000" w:themeColor="text1"/>
              </w:rPr>
            </w:pPr>
            <w:r w:rsidRPr="00D6578C">
              <w:rPr>
                <w:color w:val="000000" w:themeColor="text1"/>
              </w:rPr>
              <w:t xml:space="preserve">Показатель наличия актов (технических отчетов)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w:t>
            </w:r>
            <w:r w:rsidRPr="00D6578C">
              <w:rPr>
                <w:color w:val="000000" w:themeColor="text1"/>
              </w:rPr>
              <w:lastRenderedPageBreak/>
              <w:t>водяных тепловых сетей</w:t>
            </w:r>
          </w:p>
        </w:tc>
        <w:tc>
          <w:tcPr>
            <w:tcW w:w="756" w:type="dxa"/>
            <w:vMerge w:val="restart"/>
            <w:tcBorders>
              <w:top w:val="single" w:sz="4" w:space="0" w:color="auto"/>
              <w:left w:val="single" w:sz="4" w:space="0" w:color="auto"/>
              <w:bottom w:val="single" w:sz="4" w:space="0" w:color="auto"/>
              <w:right w:val="single" w:sz="4" w:space="0" w:color="auto"/>
            </w:tcBorders>
            <w:hideMark/>
          </w:tcPr>
          <w:p w14:paraId="472CD104" w14:textId="77777777" w:rsidR="00D6578C" w:rsidRPr="00D6578C" w:rsidRDefault="00D6578C">
            <w:pPr>
              <w:spacing w:after="1" w:line="220" w:lineRule="atLeast"/>
              <w:jc w:val="center"/>
              <w:rPr>
                <w:color w:val="000000" w:themeColor="text1"/>
              </w:rPr>
            </w:pPr>
            <w:r w:rsidRPr="00D6578C">
              <w:rPr>
                <w:color w:val="000000" w:themeColor="text1"/>
              </w:rPr>
              <w:lastRenderedPageBreak/>
              <w:t>0,01</w:t>
            </w:r>
          </w:p>
        </w:tc>
        <w:tc>
          <w:tcPr>
            <w:tcW w:w="1434" w:type="dxa"/>
            <w:vMerge w:val="restart"/>
            <w:tcBorders>
              <w:top w:val="single" w:sz="4" w:space="0" w:color="auto"/>
              <w:left w:val="single" w:sz="4" w:space="0" w:color="auto"/>
              <w:bottom w:val="single" w:sz="4" w:space="0" w:color="auto"/>
              <w:right w:val="single" w:sz="4" w:space="0" w:color="auto"/>
            </w:tcBorders>
            <w:hideMark/>
          </w:tcPr>
          <w:p w14:paraId="1D5B61B8"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испыт</w:t>
            </w:r>
            <w:proofErr w:type="spellEnd"/>
          </w:p>
        </w:tc>
        <w:tc>
          <w:tcPr>
            <w:tcW w:w="2511" w:type="dxa"/>
            <w:tcBorders>
              <w:top w:val="single" w:sz="4" w:space="0" w:color="auto"/>
              <w:left w:val="single" w:sz="4" w:space="0" w:color="auto"/>
              <w:bottom w:val="single" w:sz="4" w:space="0" w:color="auto"/>
              <w:right w:val="single" w:sz="4" w:space="0" w:color="auto"/>
            </w:tcBorders>
            <w:hideMark/>
          </w:tcPr>
          <w:p w14:paraId="55C08C76" w14:textId="77777777" w:rsidR="00D6578C" w:rsidRPr="00D6578C" w:rsidRDefault="00D6578C">
            <w:pPr>
              <w:spacing w:after="1" w:line="220" w:lineRule="atLeast"/>
              <w:rPr>
                <w:color w:val="000000" w:themeColor="text1"/>
              </w:rPr>
            </w:pPr>
            <w:r w:rsidRPr="00D6578C">
              <w:rPr>
                <w:color w:val="000000" w:themeColor="text1"/>
              </w:rPr>
              <w:t>Наличие - 1</w:t>
            </w:r>
          </w:p>
          <w:p w14:paraId="56D962AF"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823" w:type="dxa"/>
            <w:vMerge w:val="restart"/>
            <w:tcBorders>
              <w:top w:val="single" w:sz="4" w:space="0" w:color="auto"/>
              <w:left w:val="single" w:sz="4" w:space="0" w:color="auto"/>
              <w:bottom w:val="single" w:sz="4" w:space="0" w:color="auto"/>
              <w:right w:val="single" w:sz="4" w:space="0" w:color="auto"/>
            </w:tcBorders>
          </w:tcPr>
          <w:p w14:paraId="6CABA8EA" w14:textId="77777777" w:rsidR="00D6578C" w:rsidRPr="00D6578C" w:rsidRDefault="00D6578C">
            <w:pPr>
              <w:spacing w:after="1" w:line="220" w:lineRule="atLeast"/>
              <w:rPr>
                <w:color w:val="000000" w:themeColor="text1"/>
              </w:rPr>
            </w:pPr>
          </w:p>
        </w:tc>
        <w:tc>
          <w:tcPr>
            <w:tcW w:w="1254" w:type="dxa"/>
            <w:vMerge w:val="restart"/>
            <w:tcBorders>
              <w:top w:val="single" w:sz="4" w:space="0" w:color="auto"/>
              <w:left w:val="single" w:sz="4" w:space="0" w:color="auto"/>
              <w:bottom w:val="single" w:sz="4" w:space="0" w:color="auto"/>
              <w:right w:val="single" w:sz="4" w:space="0" w:color="auto"/>
            </w:tcBorders>
          </w:tcPr>
          <w:p w14:paraId="107C14F1" w14:textId="77777777" w:rsidR="00D6578C" w:rsidRPr="00D6578C" w:rsidRDefault="00D6578C">
            <w:pPr>
              <w:spacing w:after="1" w:line="220" w:lineRule="atLeast"/>
              <w:rPr>
                <w:color w:val="000000" w:themeColor="text1"/>
              </w:rPr>
            </w:pPr>
          </w:p>
        </w:tc>
      </w:tr>
      <w:tr w:rsidR="00D6578C" w:rsidRPr="00D6578C" w14:paraId="74691A4F" w14:textId="77777777">
        <w:tc>
          <w:tcPr>
            <w:tcW w:w="992" w:type="dxa"/>
            <w:vMerge/>
            <w:tcBorders>
              <w:top w:val="single" w:sz="4" w:space="0" w:color="auto"/>
              <w:left w:val="single" w:sz="4" w:space="0" w:color="auto"/>
              <w:bottom w:val="single" w:sz="4" w:space="0" w:color="auto"/>
              <w:right w:val="single" w:sz="4" w:space="0" w:color="auto"/>
            </w:tcBorders>
            <w:vAlign w:val="center"/>
            <w:hideMark/>
          </w:tcPr>
          <w:p w14:paraId="3583623F" w14:textId="77777777" w:rsidR="00D6578C" w:rsidRPr="00D6578C" w:rsidRDefault="00D6578C">
            <w:pPr>
              <w:rPr>
                <w:color w:val="000000" w:themeColor="text1"/>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0C5CE1E2" w14:textId="77777777" w:rsidR="00D6578C" w:rsidRPr="00D6578C" w:rsidRDefault="00D6578C">
            <w:pPr>
              <w:rPr>
                <w:color w:val="000000" w:themeColor="text1"/>
              </w:rPr>
            </w:pPr>
          </w:p>
        </w:tc>
        <w:tc>
          <w:tcPr>
            <w:tcW w:w="2685" w:type="dxa"/>
            <w:vMerge/>
            <w:tcBorders>
              <w:top w:val="single" w:sz="4" w:space="0" w:color="auto"/>
              <w:left w:val="single" w:sz="4" w:space="0" w:color="auto"/>
              <w:bottom w:val="single" w:sz="4" w:space="0" w:color="auto"/>
              <w:right w:val="single" w:sz="4" w:space="0" w:color="auto"/>
            </w:tcBorders>
            <w:vAlign w:val="center"/>
            <w:hideMark/>
          </w:tcPr>
          <w:p w14:paraId="62526128" w14:textId="77777777" w:rsidR="00D6578C" w:rsidRPr="00D6578C" w:rsidRDefault="00D6578C">
            <w:pPr>
              <w:rPr>
                <w:color w:val="000000" w:themeColor="text1"/>
              </w:rPr>
            </w:pPr>
          </w:p>
        </w:tc>
        <w:tc>
          <w:tcPr>
            <w:tcW w:w="4329" w:type="dxa"/>
            <w:vMerge/>
            <w:tcBorders>
              <w:top w:val="single" w:sz="4" w:space="0" w:color="auto"/>
              <w:left w:val="single" w:sz="4" w:space="0" w:color="auto"/>
              <w:bottom w:val="single" w:sz="4" w:space="0" w:color="auto"/>
              <w:right w:val="single" w:sz="4" w:space="0" w:color="auto"/>
            </w:tcBorders>
            <w:vAlign w:val="center"/>
            <w:hideMark/>
          </w:tcPr>
          <w:p w14:paraId="0D66355E" w14:textId="77777777" w:rsidR="00D6578C" w:rsidRPr="00D6578C" w:rsidRDefault="00D6578C">
            <w:pPr>
              <w:rPr>
                <w:color w:val="000000" w:themeColor="text1"/>
              </w:rPr>
            </w:pPr>
          </w:p>
        </w:tc>
        <w:tc>
          <w:tcPr>
            <w:tcW w:w="756" w:type="dxa"/>
            <w:vMerge/>
            <w:tcBorders>
              <w:top w:val="single" w:sz="4" w:space="0" w:color="auto"/>
              <w:left w:val="single" w:sz="4" w:space="0" w:color="auto"/>
              <w:bottom w:val="single" w:sz="4" w:space="0" w:color="auto"/>
              <w:right w:val="single" w:sz="4" w:space="0" w:color="auto"/>
            </w:tcBorders>
            <w:vAlign w:val="center"/>
            <w:hideMark/>
          </w:tcPr>
          <w:p w14:paraId="251A17F7" w14:textId="77777777" w:rsidR="00D6578C" w:rsidRPr="00D6578C" w:rsidRDefault="00D6578C">
            <w:pPr>
              <w:rPr>
                <w:color w:val="000000" w:themeColor="text1"/>
              </w:rPr>
            </w:pPr>
          </w:p>
        </w:tc>
        <w:tc>
          <w:tcPr>
            <w:tcW w:w="1434" w:type="dxa"/>
            <w:vMerge/>
            <w:tcBorders>
              <w:top w:val="single" w:sz="4" w:space="0" w:color="auto"/>
              <w:left w:val="single" w:sz="4" w:space="0" w:color="auto"/>
              <w:bottom w:val="single" w:sz="4" w:space="0" w:color="auto"/>
              <w:right w:val="single" w:sz="4" w:space="0" w:color="auto"/>
            </w:tcBorders>
            <w:vAlign w:val="center"/>
            <w:hideMark/>
          </w:tcPr>
          <w:p w14:paraId="751616C6" w14:textId="77777777" w:rsidR="00D6578C" w:rsidRPr="00D6578C" w:rsidRDefault="00D6578C">
            <w:pPr>
              <w:rPr>
                <w:color w:val="000000" w:themeColor="text1"/>
              </w:rPr>
            </w:pPr>
          </w:p>
        </w:tc>
        <w:tc>
          <w:tcPr>
            <w:tcW w:w="2511" w:type="dxa"/>
            <w:tcBorders>
              <w:top w:val="single" w:sz="4" w:space="0" w:color="auto"/>
              <w:left w:val="single" w:sz="4" w:space="0" w:color="auto"/>
              <w:bottom w:val="single" w:sz="4" w:space="0" w:color="auto"/>
              <w:right w:val="single" w:sz="4" w:space="0" w:color="auto"/>
            </w:tcBorders>
            <w:hideMark/>
          </w:tcPr>
          <w:p w14:paraId="6B74A509" w14:textId="77777777" w:rsidR="00D6578C" w:rsidRPr="00D6578C" w:rsidRDefault="00D6578C">
            <w:pPr>
              <w:spacing w:after="1" w:line="220" w:lineRule="atLeast"/>
              <w:rPr>
                <w:color w:val="000000" w:themeColor="text1"/>
              </w:rPr>
            </w:pPr>
            <w:r w:rsidRPr="00D6578C">
              <w:rPr>
                <w:color w:val="000000" w:themeColor="text1"/>
              </w:rPr>
              <w:t xml:space="preserve">В случае, если организация не владеет и не эксплуатирует тепловые сети, </w:t>
            </w:r>
            <w:proofErr w:type="spellStart"/>
            <w:r w:rsidRPr="00D6578C">
              <w:rPr>
                <w:color w:val="000000" w:themeColor="text1"/>
              </w:rPr>
              <w:t>К</w:t>
            </w:r>
            <w:r w:rsidRPr="00D6578C">
              <w:rPr>
                <w:color w:val="000000" w:themeColor="text1"/>
                <w:vertAlign w:val="subscript"/>
              </w:rPr>
              <w:t>испыт</w:t>
            </w:r>
            <w:proofErr w:type="spellEnd"/>
            <w:r w:rsidRPr="00D6578C">
              <w:rPr>
                <w:color w:val="000000" w:themeColor="text1"/>
              </w:rPr>
              <w:t xml:space="preserve"> принимается равным 1.</w:t>
            </w:r>
          </w:p>
        </w:tc>
        <w:tc>
          <w:tcPr>
            <w:tcW w:w="823" w:type="dxa"/>
            <w:vMerge/>
            <w:tcBorders>
              <w:top w:val="single" w:sz="4" w:space="0" w:color="auto"/>
              <w:left w:val="single" w:sz="4" w:space="0" w:color="auto"/>
              <w:bottom w:val="single" w:sz="4" w:space="0" w:color="auto"/>
              <w:right w:val="single" w:sz="4" w:space="0" w:color="auto"/>
            </w:tcBorders>
            <w:vAlign w:val="center"/>
            <w:hideMark/>
          </w:tcPr>
          <w:p w14:paraId="74EC34E4" w14:textId="77777777" w:rsidR="00D6578C" w:rsidRPr="00D6578C" w:rsidRDefault="00D6578C">
            <w:pPr>
              <w:rPr>
                <w:color w:val="000000" w:themeColor="text1"/>
              </w:rPr>
            </w:pPr>
          </w:p>
        </w:tc>
        <w:tc>
          <w:tcPr>
            <w:tcW w:w="1254" w:type="dxa"/>
            <w:vMerge/>
            <w:tcBorders>
              <w:top w:val="single" w:sz="4" w:space="0" w:color="auto"/>
              <w:left w:val="single" w:sz="4" w:space="0" w:color="auto"/>
              <w:bottom w:val="single" w:sz="4" w:space="0" w:color="auto"/>
              <w:right w:val="single" w:sz="4" w:space="0" w:color="auto"/>
            </w:tcBorders>
            <w:vAlign w:val="center"/>
            <w:hideMark/>
          </w:tcPr>
          <w:p w14:paraId="24B5FAF4" w14:textId="77777777" w:rsidR="00D6578C" w:rsidRPr="00D6578C" w:rsidRDefault="00D6578C">
            <w:pPr>
              <w:rPr>
                <w:color w:val="000000" w:themeColor="text1"/>
              </w:rPr>
            </w:pPr>
          </w:p>
        </w:tc>
      </w:tr>
      <w:tr w:rsidR="00D6578C" w:rsidRPr="00D6578C" w14:paraId="5822A4A3" w14:textId="77777777">
        <w:tc>
          <w:tcPr>
            <w:tcW w:w="992" w:type="dxa"/>
            <w:vMerge w:val="restart"/>
            <w:tcBorders>
              <w:top w:val="single" w:sz="4" w:space="0" w:color="auto"/>
              <w:left w:val="single" w:sz="4" w:space="0" w:color="auto"/>
              <w:bottom w:val="single" w:sz="4" w:space="0" w:color="auto"/>
              <w:right w:val="single" w:sz="4" w:space="0" w:color="auto"/>
            </w:tcBorders>
            <w:hideMark/>
          </w:tcPr>
          <w:p w14:paraId="7F234753" w14:textId="77777777" w:rsidR="00D6578C" w:rsidRPr="00D6578C" w:rsidRDefault="00D6578C">
            <w:pPr>
              <w:spacing w:after="1" w:line="220" w:lineRule="atLeast"/>
              <w:jc w:val="center"/>
              <w:rPr>
                <w:color w:val="000000" w:themeColor="text1"/>
              </w:rPr>
            </w:pPr>
            <w:r w:rsidRPr="00D6578C">
              <w:rPr>
                <w:color w:val="000000" w:themeColor="text1"/>
              </w:rPr>
              <w:t>1.6.5</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07743A76" w14:textId="77777777" w:rsidR="00D6578C" w:rsidRPr="00D6578C" w:rsidRDefault="00D6578C">
            <w:pPr>
              <w:rPr>
                <w:color w:val="000000" w:themeColor="text1"/>
              </w:rPr>
            </w:pPr>
          </w:p>
        </w:tc>
        <w:tc>
          <w:tcPr>
            <w:tcW w:w="2685" w:type="dxa"/>
            <w:vMerge w:val="restart"/>
            <w:tcBorders>
              <w:top w:val="single" w:sz="4" w:space="0" w:color="auto"/>
              <w:left w:val="single" w:sz="4" w:space="0" w:color="auto"/>
              <w:bottom w:val="single" w:sz="4" w:space="0" w:color="auto"/>
              <w:right w:val="single" w:sz="4" w:space="0" w:color="auto"/>
            </w:tcBorders>
            <w:hideMark/>
          </w:tcPr>
          <w:p w14:paraId="10F3655C" w14:textId="77777777" w:rsidR="00D6578C" w:rsidRPr="00D6578C" w:rsidRDefault="00D6578C">
            <w:pPr>
              <w:spacing w:after="1" w:line="220" w:lineRule="atLeast"/>
              <w:rPr>
                <w:color w:val="000000" w:themeColor="text1"/>
              </w:rPr>
            </w:pPr>
            <w:r w:rsidRPr="00D6578C">
              <w:rPr>
                <w:color w:val="000000" w:themeColor="text1"/>
              </w:rPr>
              <w:t>Акты проведения гидравлических испытаний на прочность и плотность трубопроводов тепловых сетей в соответствии с пунктом 26 и абзацем восьмым пункта 333 Правил № 511</w:t>
            </w:r>
          </w:p>
          <w:p w14:paraId="64843F81" w14:textId="77777777" w:rsidR="00D6578C" w:rsidRPr="00D6578C" w:rsidRDefault="00D6578C">
            <w:pPr>
              <w:spacing w:after="1" w:line="220" w:lineRule="atLeast"/>
              <w:rPr>
                <w:color w:val="000000" w:themeColor="text1"/>
              </w:rPr>
            </w:pPr>
            <w:r w:rsidRPr="00D6578C">
              <w:rPr>
                <w:color w:val="000000" w:themeColor="text1"/>
              </w:rPr>
              <w:t>(подпункт 9.3.19 пункта 9 Правил)</w:t>
            </w:r>
          </w:p>
        </w:tc>
        <w:tc>
          <w:tcPr>
            <w:tcW w:w="2139" w:type="dxa"/>
            <w:vMerge w:val="restart"/>
            <w:tcBorders>
              <w:top w:val="single" w:sz="4" w:space="0" w:color="auto"/>
              <w:left w:val="single" w:sz="4" w:space="0" w:color="auto"/>
              <w:bottom w:val="single" w:sz="4" w:space="0" w:color="auto"/>
              <w:right w:val="single" w:sz="4" w:space="0" w:color="auto"/>
            </w:tcBorders>
            <w:hideMark/>
          </w:tcPr>
          <w:p w14:paraId="408523D6" w14:textId="77777777" w:rsidR="00D6578C" w:rsidRPr="00D6578C" w:rsidRDefault="00D6578C">
            <w:pPr>
              <w:spacing w:after="1" w:line="220" w:lineRule="atLeast"/>
              <w:rPr>
                <w:color w:val="000000" w:themeColor="text1"/>
              </w:rPr>
            </w:pPr>
            <w:r w:rsidRPr="00D6578C">
              <w:rPr>
                <w:color w:val="000000" w:themeColor="text1"/>
              </w:rPr>
              <w:t>Показатель наличия актов проведения гидравлических испытаний на прочность и плотность трубопроводов тепловых сетей</w:t>
            </w:r>
          </w:p>
        </w:tc>
        <w:tc>
          <w:tcPr>
            <w:tcW w:w="756" w:type="dxa"/>
            <w:vMerge w:val="restart"/>
            <w:tcBorders>
              <w:top w:val="single" w:sz="4" w:space="0" w:color="auto"/>
              <w:left w:val="single" w:sz="4" w:space="0" w:color="auto"/>
              <w:bottom w:val="single" w:sz="4" w:space="0" w:color="auto"/>
              <w:right w:val="single" w:sz="4" w:space="0" w:color="auto"/>
            </w:tcBorders>
            <w:hideMark/>
          </w:tcPr>
          <w:p w14:paraId="4EBC98C4" w14:textId="77777777" w:rsidR="00D6578C" w:rsidRPr="00D6578C" w:rsidRDefault="00D6578C">
            <w:pPr>
              <w:spacing w:after="1" w:line="220" w:lineRule="atLeast"/>
              <w:jc w:val="center"/>
              <w:rPr>
                <w:color w:val="000000" w:themeColor="text1"/>
              </w:rPr>
            </w:pPr>
            <w:r w:rsidRPr="00D6578C">
              <w:rPr>
                <w:color w:val="000000" w:themeColor="text1"/>
              </w:rPr>
              <w:t>0,4</w:t>
            </w:r>
          </w:p>
        </w:tc>
        <w:tc>
          <w:tcPr>
            <w:tcW w:w="1434" w:type="dxa"/>
            <w:vMerge w:val="restart"/>
            <w:tcBorders>
              <w:top w:val="single" w:sz="4" w:space="0" w:color="auto"/>
              <w:left w:val="single" w:sz="4" w:space="0" w:color="auto"/>
              <w:bottom w:val="single" w:sz="4" w:space="0" w:color="auto"/>
              <w:right w:val="single" w:sz="4" w:space="0" w:color="auto"/>
            </w:tcBorders>
            <w:hideMark/>
          </w:tcPr>
          <w:p w14:paraId="343D70BE"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гидр</w:t>
            </w:r>
            <w:proofErr w:type="spellEnd"/>
          </w:p>
        </w:tc>
        <w:tc>
          <w:tcPr>
            <w:tcW w:w="2511" w:type="dxa"/>
            <w:tcBorders>
              <w:top w:val="single" w:sz="4" w:space="0" w:color="auto"/>
              <w:left w:val="single" w:sz="4" w:space="0" w:color="auto"/>
              <w:bottom w:val="single" w:sz="4" w:space="0" w:color="auto"/>
              <w:right w:val="single" w:sz="4" w:space="0" w:color="auto"/>
            </w:tcBorders>
            <w:hideMark/>
          </w:tcPr>
          <w:p w14:paraId="341B0530" w14:textId="77777777" w:rsidR="00D6578C" w:rsidRPr="00D6578C" w:rsidRDefault="00D6578C">
            <w:pPr>
              <w:spacing w:after="1" w:line="220" w:lineRule="atLeast"/>
              <w:rPr>
                <w:color w:val="000000" w:themeColor="text1"/>
              </w:rPr>
            </w:pPr>
            <w:r w:rsidRPr="00D6578C">
              <w:rPr>
                <w:color w:val="000000" w:themeColor="text1"/>
              </w:rPr>
              <w:t>Наличие - 1</w:t>
            </w:r>
          </w:p>
          <w:p w14:paraId="0BA2C5F4"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823" w:type="dxa"/>
            <w:vMerge w:val="restart"/>
            <w:tcBorders>
              <w:top w:val="single" w:sz="4" w:space="0" w:color="auto"/>
              <w:left w:val="single" w:sz="4" w:space="0" w:color="auto"/>
              <w:bottom w:val="single" w:sz="4" w:space="0" w:color="auto"/>
              <w:right w:val="single" w:sz="4" w:space="0" w:color="auto"/>
            </w:tcBorders>
          </w:tcPr>
          <w:p w14:paraId="7E90C800" w14:textId="77777777" w:rsidR="00D6578C" w:rsidRPr="00D6578C" w:rsidRDefault="00D6578C">
            <w:pPr>
              <w:spacing w:after="1" w:line="220" w:lineRule="atLeast"/>
              <w:rPr>
                <w:color w:val="000000" w:themeColor="text1"/>
              </w:rPr>
            </w:pPr>
          </w:p>
        </w:tc>
        <w:tc>
          <w:tcPr>
            <w:tcW w:w="1254" w:type="dxa"/>
            <w:vMerge w:val="restart"/>
            <w:tcBorders>
              <w:top w:val="single" w:sz="4" w:space="0" w:color="auto"/>
              <w:left w:val="single" w:sz="4" w:space="0" w:color="auto"/>
              <w:bottom w:val="single" w:sz="4" w:space="0" w:color="auto"/>
              <w:right w:val="single" w:sz="4" w:space="0" w:color="auto"/>
            </w:tcBorders>
          </w:tcPr>
          <w:p w14:paraId="1355A835" w14:textId="77777777" w:rsidR="00D6578C" w:rsidRPr="00D6578C" w:rsidRDefault="00D6578C">
            <w:pPr>
              <w:spacing w:after="1" w:line="220" w:lineRule="atLeast"/>
              <w:rPr>
                <w:color w:val="000000" w:themeColor="text1"/>
              </w:rPr>
            </w:pPr>
          </w:p>
        </w:tc>
      </w:tr>
      <w:tr w:rsidR="00D6578C" w:rsidRPr="00D6578C" w14:paraId="1F32F7BF" w14:textId="77777777">
        <w:tc>
          <w:tcPr>
            <w:tcW w:w="992" w:type="dxa"/>
            <w:vMerge/>
            <w:tcBorders>
              <w:top w:val="single" w:sz="4" w:space="0" w:color="auto"/>
              <w:left w:val="single" w:sz="4" w:space="0" w:color="auto"/>
              <w:bottom w:val="single" w:sz="4" w:space="0" w:color="auto"/>
              <w:right w:val="single" w:sz="4" w:space="0" w:color="auto"/>
            </w:tcBorders>
            <w:vAlign w:val="center"/>
            <w:hideMark/>
          </w:tcPr>
          <w:p w14:paraId="4412E193" w14:textId="77777777" w:rsidR="00D6578C" w:rsidRPr="00D6578C" w:rsidRDefault="00D6578C">
            <w:pPr>
              <w:rPr>
                <w:color w:val="000000" w:themeColor="text1"/>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23648E82" w14:textId="77777777" w:rsidR="00D6578C" w:rsidRPr="00D6578C" w:rsidRDefault="00D6578C">
            <w:pPr>
              <w:rPr>
                <w:color w:val="000000" w:themeColor="text1"/>
              </w:rPr>
            </w:pPr>
          </w:p>
        </w:tc>
        <w:tc>
          <w:tcPr>
            <w:tcW w:w="2685" w:type="dxa"/>
            <w:vMerge/>
            <w:tcBorders>
              <w:top w:val="single" w:sz="4" w:space="0" w:color="auto"/>
              <w:left w:val="single" w:sz="4" w:space="0" w:color="auto"/>
              <w:bottom w:val="single" w:sz="4" w:space="0" w:color="auto"/>
              <w:right w:val="single" w:sz="4" w:space="0" w:color="auto"/>
            </w:tcBorders>
            <w:vAlign w:val="center"/>
            <w:hideMark/>
          </w:tcPr>
          <w:p w14:paraId="63BBDD5A" w14:textId="77777777" w:rsidR="00D6578C" w:rsidRPr="00D6578C" w:rsidRDefault="00D6578C">
            <w:pPr>
              <w:rPr>
                <w:color w:val="000000" w:themeColor="text1"/>
              </w:rPr>
            </w:pPr>
          </w:p>
        </w:tc>
        <w:tc>
          <w:tcPr>
            <w:tcW w:w="4329" w:type="dxa"/>
            <w:vMerge/>
            <w:tcBorders>
              <w:top w:val="single" w:sz="4" w:space="0" w:color="auto"/>
              <w:left w:val="single" w:sz="4" w:space="0" w:color="auto"/>
              <w:bottom w:val="single" w:sz="4" w:space="0" w:color="auto"/>
              <w:right w:val="single" w:sz="4" w:space="0" w:color="auto"/>
            </w:tcBorders>
            <w:vAlign w:val="center"/>
            <w:hideMark/>
          </w:tcPr>
          <w:p w14:paraId="3927B484" w14:textId="77777777" w:rsidR="00D6578C" w:rsidRPr="00D6578C" w:rsidRDefault="00D6578C">
            <w:pPr>
              <w:rPr>
                <w:color w:val="000000" w:themeColor="text1"/>
              </w:rPr>
            </w:pPr>
          </w:p>
        </w:tc>
        <w:tc>
          <w:tcPr>
            <w:tcW w:w="756" w:type="dxa"/>
            <w:vMerge/>
            <w:tcBorders>
              <w:top w:val="single" w:sz="4" w:space="0" w:color="auto"/>
              <w:left w:val="single" w:sz="4" w:space="0" w:color="auto"/>
              <w:bottom w:val="single" w:sz="4" w:space="0" w:color="auto"/>
              <w:right w:val="single" w:sz="4" w:space="0" w:color="auto"/>
            </w:tcBorders>
            <w:vAlign w:val="center"/>
            <w:hideMark/>
          </w:tcPr>
          <w:p w14:paraId="4344F83B" w14:textId="77777777" w:rsidR="00D6578C" w:rsidRPr="00D6578C" w:rsidRDefault="00D6578C">
            <w:pPr>
              <w:rPr>
                <w:color w:val="000000" w:themeColor="text1"/>
              </w:rPr>
            </w:pPr>
          </w:p>
        </w:tc>
        <w:tc>
          <w:tcPr>
            <w:tcW w:w="1434" w:type="dxa"/>
            <w:vMerge/>
            <w:tcBorders>
              <w:top w:val="single" w:sz="4" w:space="0" w:color="auto"/>
              <w:left w:val="single" w:sz="4" w:space="0" w:color="auto"/>
              <w:bottom w:val="single" w:sz="4" w:space="0" w:color="auto"/>
              <w:right w:val="single" w:sz="4" w:space="0" w:color="auto"/>
            </w:tcBorders>
            <w:vAlign w:val="center"/>
            <w:hideMark/>
          </w:tcPr>
          <w:p w14:paraId="47F3C5D3" w14:textId="77777777" w:rsidR="00D6578C" w:rsidRPr="00D6578C" w:rsidRDefault="00D6578C">
            <w:pPr>
              <w:rPr>
                <w:color w:val="000000" w:themeColor="text1"/>
              </w:rPr>
            </w:pPr>
          </w:p>
        </w:tc>
        <w:tc>
          <w:tcPr>
            <w:tcW w:w="2511" w:type="dxa"/>
            <w:tcBorders>
              <w:top w:val="single" w:sz="4" w:space="0" w:color="auto"/>
              <w:left w:val="single" w:sz="4" w:space="0" w:color="auto"/>
              <w:bottom w:val="single" w:sz="4" w:space="0" w:color="auto"/>
              <w:right w:val="single" w:sz="4" w:space="0" w:color="auto"/>
            </w:tcBorders>
            <w:hideMark/>
          </w:tcPr>
          <w:p w14:paraId="6DF91A0C" w14:textId="77777777" w:rsidR="00D6578C" w:rsidRPr="00D6578C" w:rsidRDefault="00D6578C">
            <w:pPr>
              <w:spacing w:after="1" w:line="220" w:lineRule="atLeast"/>
              <w:rPr>
                <w:color w:val="000000" w:themeColor="text1"/>
              </w:rPr>
            </w:pPr>
            <w:r w:rsidRPr="00D6578C">
              <w:rPr>
                <w:color w:val="000000" w:themeColor="text1"/>
              </w:rPr>
              <w:t xml:space="preserve">В случае, если на объекте оценки организация не эксплуатирует тепловые сети, </w:t>
            </w:r>
            <w:proofErr w:type="spellStart"/>
            <w:r w:rsidRPr="00D6578C">
              <w:rPr>
                <w:color w:val="000000" w:themeColor="text1"/>
              </w:rPr>
              <w:t>К</w:t>
            </w:r>
            <w:r w:rsidRPr="00D6578C">
              <w:rPr>
                <w:color w:val="000000" w:themeColor="text1"/>
                <w:vertAlign w:val="subscript"/>
              </w:rPr>
              <w:t>гидр</w:t>
            </w:r>
            <w:proofErr w:type="spellEnd"/>
            <w:r w:rsidRPr="00D6578C">
              <w:rPr>
                <w:color w:val="000000" w:themeColor="text1"/>
              </w:rPr>
              <w:t xml:space="preserve"> принимается равным 1</w:t>
            </w:r>
          </w:p>
        </w:tc>
        <w:tc>
          <w:tcPr>
            <w:tcW w:w="823" w:type="dxa"/>
            <w:vMerge/>
            <w:tcBorders>
              <w:top w:val="single" w:sz="4" w:space="0" w:color="auto"/>
              <w:left w:val="single" w:sz="4" w:space="0" w:color="auto"/>
              <w:bottom w:val="single" w:sz="4" w:space="0" w:color="auto"/>
              <w:right w:val="single" w:sz="4" w:space="0" w:color="auto"/>
            </w:tcBorders>
            <w:vAlign w:val="center"/>
            <w:hideMark/>
          </w:tcPr>
          <w:p w14:paraId="08693BDE" w14:textId="77777777" w:rsidR="00D6578C" w:rsidRPr="00D6578C" w:rsidRDefault="00D6578C">
            <w:pPr>
              <w:rPr>
                <w:color w:val="000000" w:themeColor="text1"/>
              </w:rPr>
            </w:pPr>
          </w:p>
        </w:tc>
        <w:tc>
          <w:tcPr>
            <w:tcW w:w="1254" w:type="dxa"/>
            <w:vMerge/>
            <w:tcBorders>
              <w:top w:val="single" w:sz="4" w:space="0" w:color="auto"/>
              <w:left w:val="single" w:sz="4" w:space="0" w:color="auto"/>
              <w:bottom w:val="single" w:sz="4" w:space="0" w:color="auto"/>
              <w:right w:val="single" w:sz="4" w:space="0" w:color="auto"/>
            </w:tcBorders>
            <w:vAlign w:val="center"/>
            <w:hideMark/>
          </w:tcPr>
          <w:p w14:paraId="482A70B7" w14:textId="77777777" w:rsidR="00D6578C" w:rsidRPr="00D6578C" w:rsidRDefault="00D6578C">
            <w:pPr>
              <w:rPr>
                <w:color w:val="000000" w:themeColor="text1"/>
              </w:rPr>
            </w:pPr>
          </w:p>
        </w:tc>
      </w:tr>
      <w:tr w:rsidR="00D6578C" w:rsidRPr="00D6578C" w14:paraId="23234D63" w14:textId="77777777">
        <w:tc>
          <w:tcPr>
            <w:tcW w:w="992" w:type="dxa"/>
            <w:vMerge w:val="restart"/>
            <w:tcBorders>
              <w:top w:val="single" w:sz="4" w:space="0" w:color="auto"/>
              <w:left w:val="single" w:sz="4" w:space="0" w:color="auto"/>
              <w:bottom w:val="single" w:sz="4" w:space="0" w:color="auto"/>
              <w:right w:val="single" w:sz="4" w:space="0" w:color="auto"/>
            </w:tcBorders>
            <w:hideMark/>
          </w:tcPr>
          <w:p w14:paraId="01571702" w14:textId="77777777" w:rsidR="00D6578C" w:rsidRPr="00D6578C" w:rsidRDefault="00D6578C">
            <w:pPr>
              <w:spacing w:after="1" w:line="220" w:lineRule="atLeast"/>
              <w:jc w:val="center"/>
              <w:rPr>
                <w:color w:val="000000" w:themeColor="text1"/>
              </w:rPr>
            </w:pPr>
            <w:r w:rsidRPr="00D6578C">
              <w:rPr>
                <w:color w:val="000000" w:themeColor="text1"/>
              </w:rPr>
              <w:t>1.6.6</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051A592F" w14:textId="77777777" w:rsidR="00D6578C" w:rsidRPr="00D6578C" w:rsidRDefault="00D6578C">
            <w:pPr>
              <w:rPr>
                <w:color w:val="000000" w:themeColor="text1"/>
              </w:rPr>
            </w:pPr>
          </w:p>
        </w:tc>
        <w:tc>
          <w:tcPr>
            <w:tcW w:w="2685" w:type="dxa"/>
            <w:vMerge w:val="restart"/>
            <w:tcBorders>
              <w:top w:val="single" w:sz="4" w:space="0" w:color="auto"/>
              <w:left w:val="single" w:sz="4" w:space="0" w:color="auto"/>
              <w:bottom w:val="single" w:sz="4" w:space="0" w:color="auto"/>
              <w:right w:val="single" w:sz="4" w:space="0" w:color="auto"/>
            </w:tcBorders>
            <w:hideMark/>
          </w:tcPr>
          <w:p w14:paraId="5EDC0F0E" w14:textId="77777777" w:rsidR="00D6578C" w:rsidRPr="00D6578C" w:rsidRDefault="00D6578C">
            <w:pPr>
              <w:spacing w:after="1" w:line="220" w:lineRule="atLeast"/>
              <w:rPr>
                <w:color w:val="000000" w:themeColor="text1"/>
              </w:rPr>
            </w:pPr>
            <w:r w:rsidRPr="00D6578C">
              <w:rPr>
                <w:color w:val="000000" w:themeColor="text1"/>
              </w:rPr>
              <w:t xml:space="preserve">Документы, подтверждающие проведение мероприятий по контролю за состоянием подземных трубопроводов тепловой сети (за исключением неметаллических), проложенных в непроходных каналах, и при </w:t>
            </w:r>
            <w:proofErr w:type="spellStart"/>
            <w:r w:rsidRPr="00D6578C">
              <w:rPr>
                <w:color w:val="000000" w:themeColor="text1"/>
              </w:rPr>
              <w:t>бесканальной</w:t>
            </w:r>
            <w:proofErr w:type="spellEnd"/>
            <w:r w:rsidRPr="00D6578C">
              <w:rPr>
                <w:color w:val="000000" w:themeColor="text1"/>
              </w:rPr>
              <w:t xml:space="preserve"> прокладке, требования к проведению которых установлены пунктами 367 - 369 Правил № 511</w:t>
            </w:r>
          </w:p>
          <w:p w14:paraId="3B3A6D27" w14:textId="77777777" w:rsidR="00D6578C" w:rsidRPr="00D6578C" w:rsidRDefault="00D6578C">
            <w:pPr>
              <w:spacing w:after="1" w:line="220" w:lineRule="atLeast"/>
              <w:rPr>
                <w:color w:val="000000" w:themeColor="text1"/>
              </w:rPr>
            </w:pPr>
            <w:r w:rsidRPr="00D6578C">
              <w:rPr>
                <w:color w:val="000000" w:themeColor="text1"/>
              </w:rPr>
              <w:t>(подпункт 9.3.20 пункта 9 Правил)</w:t>
            </w:r>
          </w:p>
        </w:tc>
        <w:tc>
          <w:tcPr>
            <w:tcW w:w="2139" w:type="dxa"/>
            <w:vMerge w:val="restart"/>
            <w:tcBorders>
              <w:top w:val="single" w:sz="4" w:space="0" w:color="auto"/>
              <w:left w:val="single" w:sz="4" w:space="0" w:color="auto"/>
              <w:bottom w:val="single" w:sz="4" w:space="0" w:color="auto"/>
              <w:right w:val="single" w:sz="4" w:space="0" w:color="auto"/>
            </w:tcBorders>
            <w:hideMark/>
          </w:tcPr>
          <w:p w14:paraId="4B7A3C52" w14:textId="77777777" w:rsidR="00D6578C" w:rsidRPr="00D6578C" w:rsidRDefault="00D6578C">
            <w:pPr>
              <w:spacing w:after="1" w:line="220" w:lineRule="atLeast"/>
              <w:rPr>
                <w:color w:val="000000" w:themeColor="text1"/>
              </w:rPr>
            </w:pPr>
            <w:r w:rsidRPr="00D6578C">
              <w:rPr>
                <w:color w:val="000000" w:themeColor="text1"/>
              </w:rPr>
              <w:t xml:space="preserve">Показатель наличия документов, подтверждающих проведение мероприятий по контролю за состоянием подземных трубопроводов тепловой сети (за исключением неметаллических), проложенных в непроходных каналах, и при </w:t>
            </w:r>
            <w:proofErr w:type="spellStart"/>
            <w:r w:rsidRPr="00D6578C">
              <w:rPr>
                <w:color w:val="000000" w:themeColor="text1"/>
              </w:rPr>
              <w:t>бесканальной</w:t>
            </w:r>
            <w:proofErr w:type="spellEnd"/>
            <w:r w:rsidRPr="00D6578C">
              <w:rPr>
                <w:color w:val="000000" w:themeColor="text1"/>
              </w:rPr>
              <w:t xml:space="preserve"> прокладке</w:t>
            </w:r>
          </w:p>
        </w:tc>
        <w:tc>
          <w:tcPr>
            <w:tcW w:w="756" w:type="dxa"/>
            <w:vMerge w:val="restart"/>
            <w:tcBorders>
              <w:top w:val="single" w:sz="4" w:space="0" w:color="auto"/>
              <w:left w:val="single" w:sz="4" w:space="0" w:color="auto"/>
              <w:bottom w:val="single" w:sz="4" w:space="0" w:color="auto"/>
              <w:right w:val="single" w:sz="4" w:space="0" w:color="auto"/>
            </w:tcBorders>
            <w:hideMark/>
          </w:tcPr>
          <w:p w14:paraId="2B68F6BF" w14:textId="77777777" w:rsidR="00D6578C" w:rsidRPr="00D6578C" w:rsidRDefault="00D6578C">
            <w:pPr>
              <w:spacing w:after="1" w:line="220" w:lineRule="atLeast"/>
              <w:jc w:val="center"/>
              <w:rPr>
                <w:color w:val="000000" w:themeColor="text1"/>
              </w:rPr>
            </w:pPr>
            <w:r w:rsidRPr="00D6578C">
              <w:rPr>
                <w:color w:val="000000" w:themeColor="text1"/>
              </w:rPr>
              <w:t>0,01</w:t>
            </w:r>
          </w:p>
        </w:tc>
        <w:tc>
          <w:tcPr>
            <w:tcW w:w="1434" w:type="dxa"/>
            <w:vMerge w:val="restart"/>
            <w:tcBorders>
              <w:top w:val="single" w:sz="4" w:space="0" w:color="auto"/>
              <w:left w:val="single" w:sz="4" w:space="0" w:color="auto"/>
              <w:bottom w:val="single" w:sz="4" w:space="0" w:color="auto"/>
              <w:right w:val="single" w:sz="4" w:space="0" w:color="auto"/>
            </w:tcBorders>
            <w:hideMark/>
          </w:tcPr>
          <w:p w14:paraId="74CED8DF"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шурф</w:t>
            </w:r>
            <w:proofErr w:type="spellEnd"/>
          </w:p>
        </w:tc>
        <w:tc>
          <w:tcPr>
            <w:tcW w:w="2511" w:type="dxa"/>
            <w:tcBorders>
              <w:top w:val="single" w:sz="4" w:space="0" w:color="auto"/>
              <w:left w:val="single" w:sz="4" w:space="0" w:color="auto"/>
              <w:bottom w:val="single" w:sz="4" w:space="0" w:color="auto"/>
              <w:right w:val="single" w:sz="4" w:space="0" w:color="auto"/>
            </w:tcBorders>
            <w:hideMark/>
          </w:tcPr>
          <w:p w14:paraId="3E62DAE6" w14:textId="77777777" w:rsidR="00D6578C" w:rsidRPr="00D6578C" w:rsidRDefault="00D6578C">
            <w:pPr>
              <w:spacing w:after="1" w:line="220" w:lineRule="atLeast"/>
              <w:rPr>
                <w:color w:val="000000" w:themeColor="text1"/>
              </w:rPr>
            </w:pPr>
            <w:r w:rsidRPr="00D6578C">
              <w:rPr>
                <w:color w:val="000000" w:themeColor="text1"/>
              </w:rPr>
              <w:t>Наличие - 1</w:t>
            </w:r>
          </w:p>
          <w:p w14:paraId="71747501"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823" w:type="dxa"/>
            <w:vMerge w:val="restart"/>
            <w:tcBorders>
              <w:top w:val="single" w:sz="4" w:space="0" w:color="auto"/>
              <w:left w:val="single" w:sz="4" w:space="0" w:color="auto"/>
              <w:bottom w:val="single" w:sz="4" w:space="0" w:color="auto"/>
              <w:right w:val="single" w:sz="4" w:space="0" w:color="auto"/>
            </w:tcBorders>
          </w:tcPr>
          <w:p w14:paraId="1BB9A432" w14:textId="77777777" w:rsidR="00D6578C" w:rsidRPr="00D6578C" w:rsidRDefault="00D6578C">
            <w:pPr>
              <w:spacing w:after="1" w:line="220" w:lineRule="atLeast"/>
              <w:rPr>
                <w:color w:val="000000" w:themeColor="text1"/>
              </w:rPr>
            </w:pPr>
          </w:p>
        </w:tc>
        <w:tc>
          <w:tcPr>
            <w:tcW w:w="1254" w:type="dxa"/>
            <w:vMerge w:val="restart"/>
            <w:tcBorders>
              <w:top w:val="single" w:sz="4" w:space="0" w:color="auto"/>
              <w:left w:val="single" w:sz="4" w:space="0" w:color="auto"/>
              <w:bottom w:val="single" w:sz="4" w:space="0" w:color="auto"/>
              <w:right w:val="single" w:sz="4" w:space="0" w:color="auto"/>
            </w:tcBorders>
          </w:tcPr>
          <w:p w14:paraId="3BDCDD51" w14:textId="77777777" w:rsidR="00D6578C" w:rsidRPr="00D6578C" w:rsidRDefault="00D6578C">
            <w:pPr>
              <w:spacing w:after="1" w:line="220" w:lineRule="atLeast"/>
              <w:rPr>
                <w:color w:val="000000" w:themeColor="text1"/>
              </w:rPr>
            </w:pPr>
          </w:p>
        </w:tc>
      </w:tr>
      <w:tr w:rsidR="00D6578C" w:rsidRPr="00D6578C" w14:paraId="22417021" w14:textId="77777777">
        <w:tc>
          <w:tcPr>
            <w:tcW w:w="992" w:type="dxa"/>
            <w:vMerge/>
            <w:tcBorders>
              <w:top w:val="single" w:sz="4" w:space="0" w:color="auto"/>
              <w:left w:val="single" w:sz="4" w:space="0" w:color="auto"/>
              <w:bottom w:val="single" w:sz="4" w:space="0" w:color="auto"/>
              <w:right w:val="single" w:sz="4" w:space="0" w:color="auto"/>
            </w:tcBorders>
            <w:vAlign w:val="center"/>
            <w:hideMark/>
          </w:tcPr>
          <w:p w14:paraId="1C5C8417" w14:textId="77777777" w:rsidR="00D6578C" w:rsidRPr="00D6578C" w:rsidRDefault="00D6578C">
            <w:pPr>
              <w:rPr>
                <w:color w:val="000000" w:themeColor="text1"/>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244437E1" w14:textId="77777777" w:rsidR="00D6578C" w:rsidRPr="00D6578C" w:rsidRDefault="00D6578C">
            <w:pPr>
              <w:rPr>
                <w:color w:val="000000" w:themeColor="text1"/>
              </w:rPr>
            </w:pPr>
          </w:p>
        </w:tc>
        <w:tc>
          <w:tcPr>
            <w:tcW w:w="2685" w:type="dxa"/>
            <w:vMerge/>
            <w:tcBorders>
              <w:top w:val="single" w:sz="4" w:space="0" w:color="auto"/>
              <w:left w:val="single" w:sz="4" w:space="0" w:color="auto"/>
              <w:bottom w:val="single" w:sz="4" w:space="0" w:color="auto"/>
              <w:right w:val="single" w:sz="4" w:space="0" w:color="auto"/>
            </w:tcBorders>
            <w:vAlign w:val="center"/>
            <w:hideMark/>
          </w:tcPr>
          <w:p w14:paraId="68207E30" w14:textId="77777777" w:rsidR="00D6578C" w:rsidRPr="00D6578C" w:rsidRDefault="00D6578C">
            <w:pPr>
              <w:rPr>
                <w:color w:val="000000" w:themeColor="text1"/>
              </w:rPr>
            </w:pPr>
          </w:p>
        </w:tc>
        <w:tc>
          <w:tcPr>
            <w:tcW w:w="4329" w:type="dxa"/>
            <w:vMerge/>
            <w:tcBorders>
              <w:top w:val="single" w:sz="4" w:space="0" w:color="auto"/>
              <w:left w:val="single" w:sz="4" w:space="0" w:color="auto"/>
              <w:bottom w:val="single" w:sz="4" w:space="0" w:color="auto"/>
              <w:right w:val="single" w:sz="4" w:space="0" w:color="auto"/>
            </w:tcBorders>
            <w:vAlign w:val="center"/>
            <w:hideMark/>
          </w:tcPr>
          <w:p w14:paraId="4195F445" w14:textId="77777777" w:rsidR="00D6578C" w:rsidRPr="00D6578C" w:rsidRDefault="00D6578C">
            <w:pPr>
              <w:rPr>
                <w:color w:val="000000" w:themeColor="text1"/>
              </w:rPr>
            </w:pPr>
          </w:p>
        </w:tc>
        <w:tc>
          <w:tcPr>
            <w:tcW w:w="756" w:type="dxa"/>
            <w:vMerge/>
            <w:tcBorders>
              <w:top w:val="single" w:sz="4" w:space="0" w:color="auto"/>
              <w:left w:val="single" w:sz="4" w:space="0" w:color="auto"/>
              <w:bottom w:val="single" w:sz="4" w:space="0" w:color="auto"/>
              <w:right w:val="single" w:sz="4" w:space="0" w:color="auto"/>
            </w:tcBorders>
            <w:vAlign w:val="center"/>
            <w:hideMark/>
          </w:tcPr>
          <w:p w14:paraId="30C8C612" w14:textId="77777777" w:rsidR="00D6578C" w:rsidRPr="00D6578C" w:rsidRDefault="00D6578C">
            <w:pPr>
              <w:rPr>
                <w:color w:val="000000" w:themeColor="text1"/>
              </w:rPr>
            </w:pPr>
          </w:p>
        </w:tc>
        <w:tc>
          <w:tcPr>
            <w:tcW w:w="1434" w:type="dxa"/>
            <w:vMerge/>
            <w:tcBorders>
              <w:top w:val="single" w:sz="4" w:space="0" w:color="auto"/>
              <w:left w:val="single" w:sz="4" w:space="0" w:color="auto"/>
              <w:bottom w:val="single" w:sz="4" w:space="0" w:color="auto"/>
              <w:right w:val="single" w:sz="4" w:space="0" w:color="auto"/>
            </w:tcBorders>
            <w:vAlign w:val="center"/>
            <w:hideMark/>
          </w:tcPr>
          <w:p w14:paraId="21637390" w14:textId="77777777" w:rsidR="00D6578C" w:rsidRPr="00D6578C" w:rsidRDefault="00D6578C">
            <w:pPr>
              <w:rPr>
                <w:color w:val="000000" w:themeColor="text1"/>
              </w:rPr>
            </w:pPr>
          </w:p>
        </w:tc>
        <w:tc>
          <w:tcPr>
            <w:tcW w:w="2511" w:type="dxa"/>
            <w:tcBorders>
              <w:top w:val="single" w:sz="4" w:space="0" w:color="auto"/>
              <w:left w:val="single" w:sz="4" w:space="0" w:color="auto"/>
              <w:bottom w:val="single" w:sz="4" w:space="0" w:color="auto"/>
              <w:right w:val="single" w:sz="4" w:space="0" w:color="auto"/>
            </w:tcBorders>
            <w:hideMark/>
          </w:tcPr>
          <w:p w14:paraId="7F5518AD" w14:textId="77777777" w:rsidR="00D6578C" w:rsidRPr="00D6578C" w:rsidRDefault="00D6578C">
            <w:pPr>
              <w:spacing w:after="1" w:line="220" w:lineRule="atLeast"/>
              <w:rPr>
                <w:color w:val="000000" w:themeColor="text1"/>
              </w:rPr>
            </w:pPr>
            <w:r w:rsidRPr="00D6578C">
              <w:rPr>
                <w:color w:val="000000" w:themeColor="text1"/>
              </w:rPr>
              <w:t xml:space="preserve">В случае если организация не владеет и не эксплуатирует тепловые сети или тепловые сети проложены воздушной прокладкой или в проходном (полупроходном) канале, </w:t>
            </w:r>
            <w:proofErr w:type="spellStart"/>
            <w:r w:rsidRPr="00D6578C">
              <w:rPr>
                <w:color w:val="000000" w:themeColor="text1"/>
              </w:rPr>
              <w:t>К</w:t>
            </w:r>
            <w:r w:rsidRPr="00D6578C">
              <w:rPr>
                <w:color w:val="000000" w:themeColor="text1"/>
                <w:vertAlign w:val="subscript"/>
              </w:rPr>
              <w:t>шурф</w:t>
            </w:r>
            <w:proofErr w:type="spellEnd"/>
            <w:r w:rsidRPr="00D6578C">
              <w:rPr>
                <w:color w:val="000000" w:themeColor="text1"/>
              </w:rPr>
              <w:t xml:space="preserve"> принимается равным 1</w:t>
            </w:r>
          </w:p>
        </w:tc>
        <w:tc>
          <w:tcPr>
            <w:tcW w:w="823" w:type="dxa"/>
            <w:vMerge/>
            <w:tcBorders>
              <w:top w:val="single" w:sz="4" w:space="0" w:color="auto"/>
              <w:left w:val="single" w:sz="4" w:space="0" w:color="auto"/>
              <w:bottom w:val="single" w:sz="4" w:space="0" w:color="auto"/>
              <w:right w:val="single" w:sz="4" w:space="0" w:color="auto"/>
            </w:tcBorders>
            <w:vAlign w:val="center"/>
            <w:hideMark/>
          </w:tcPr>
          <w:p w14:paraId="7EA09BFB" w14:textId="77777777" w:rsidR="00D6578C" w:rsidRPr="00D6578C" w:rsidRDefault="00D6578C">
            <w:pPr>
              <w:rPr>
                <w:color w:val="000000" w:themeColor="text1"/>
              </w:rPr>
            </w:pPr>
          </w:p>
        </w:tc>
        <w:tc>
          <w:tcPr>
            <w:tcW w:w="1254" w:type="dxa"/>
            <w:vMerge/>
            <w:tcBorders>
              <w:top w:val="single" w:sz="4" w:space="0" w:color="auto"/>
              <w:left w:val="single" w:sz="4" w:space="0" w:color="auto"/>
              <w:bottom w:val="single" w:sz="4" w:space="0" w:color="auto"/>
              <w:right w:val="single" w:sz="4" w:space="0" w:color="auto"/>
            </w:tcBorders>
            <w:vAlign w:val="center"/>
            <w:hideMark/>
          </w:tcPr>
          <w:p w14:paraId="728CE531" w14:textId="77777777" w:rsidR="00D6578C" w:rsidRPr="00D6578C" w:rsidRDefault="00D6578C">
            <w:pPr>
              <w:rPr>
                <w:color w:val="000000" w:themeColor="text1"/>
              </w:rPr>
            </w:pPr>
          </w:p>
        </w:tc>
      </w:tr>
      <w:tr w:rsidR="00D6578C" w:rsidRPr="00D6578C" w14:paraId="731D594E" w14:textId="77777777">
        <w:tc>
          <w:tcPr>
            <w:tcW w:w="992" w:type="dxa"/>
            <w:tcBorders>
              <w:top w:val="single" w:sz="4" w:space="0" w:color="auto"/>
              <w:left w:val="single" w:sz="4" w:space="0" w:color="auto"/>
              <w:bottom w:val="single" w:sz="4" w:space="0" w:color="auto"/>
              <w:right w:val="single" w:sz="4" w:space="0" w:color="auto"/>
            </w:tcBorders>
            <w:hideMark/>
          </w:tcPr>
          <w:p w14:paraId="4377680C" w14:textId="77777777" w:rsidR="00D6578C" w:rsidRPr="00D6578C" w:rsidRDefault="00D6578C">
            <w:pPr>
              <w:spacing w:after="1" w:line="220" w:lineRule="atLeast"/>
              <w:jc w:val="center"/>
              <w:rPr>
                <w:color w:val="000000" w:themeColor="text1"/>
              </w:rPr>
            </w:pPr>
            <w:r w:rsidRPr="00D6578C">
              <w:rPr>
                <w:color w:val="000000" w:themeColor="text1"/>
              </w:rPr>
              <w:t>1.6.7</w:t>
            </w:r>
          </w:p>
        </w:tc>
        <w:tc>
          <w:tcPr>
            <w:tcW w:w="2268" w:type="dxa"/>
            <w:vMerge w:val="restart"/>
            <w:tcBorders>
              <w:top w:val="single" w:sz="4" w:space="0" w:color="auto"/>
              <w:left w:val="single" w:sz="4" w:space="0" w:color="auto"/>
              <w:bottom w:val="single" w:sz="4" w:space="0" w:color="auto"/>
              <w:right w:val="single" w:sz="4" w:space="0" w:color="auto"/>
            </w:tcBorders>
          </w:tcPr>
          <w:p w14:paraId="56DF67D4" w14:textId="77777777" w:rsidR="00D6578C" w:rsidRPr="00D6578C" w:rsidRDefault="00D6578C">
            <w:pPr>
              <w:spacing w:after="1" w:line="220" w:lineRule="atLeast"/>
              <w:rPr>
                <w:color w:val="000000" w:themeColor="text1"/>
              </w:rPr>
            </w:pPr>
          </w:p>
        </w:tc>
        <w:tc>
          <w:tcPr>
            <w:tcW w:w="2685" w:type="dxa"/>
            <w:tcBorders>
              <w:top w:val="single" w:sz="4" w:space="0" w:color="auto"/>
              <w:left w:val="single" w:sz="4" w:space="0" w:color="auto"/>
              <w:bottom w:val="single" w:sz="4" w:space="0" w:color="auto"/>
              <w:right w:val="single" w:sz="4" w:space="0" w:color="auto"/>
            </w:tcBorders>
            <w:vAlign w:val="bottom"/>
            <w:hideMark/>
          </w:tcPr>
          <w:p w14:paraId="539F1731" w14:textId="77777777" w:rsidR="00D6578C" w:rsidRPr="00D6578C" w:rsidRDefault="00D6578C">
            <w:pPr>
              <w:spacing w:after="1" w:line="220" w:lineRule="atLeast"/>
              <w:rPr>
                <w:color w:val="000000" w:themeColor="text1"/>
              </w:rPr>
            </w:pPr>
            <w:r w:rsidRPr="00D6578C">
              <w:rPr>
                <w:color w:val="000000" w:themeColor="text1"/>
              </w:rPr>
              <w:t>Акты о проведении очистки и промывки тепловых сетей, тепловых пунктов, требования к которым установлены пунктами 335 - 337, абзацами шестым - восьмым пункта 404 и пунктом 412 Правил № 511</w:t>
            </w:r>
          </w:p>
          <w:p w14:paraId="19499137" w14:textId="77777777" w:rsidR="00D6578C" w:rsidRPr="00D6578C" w:rsidRDefault="00D6578C">
            <w:pPr>
              <w:spacing w:after="1" w:line="220" w:lineRule="atLeast"/>
              <w:rPr>
                <w:color w:val="000000" w:themeColor="text1"/>
              </w:rPr>
            </w:pPr>
            <w:r w:rsidRPr="00D6578C">
              <w:rPr>
                <w:color w:val="000000" w:themeColor="text1"/>
              </w:rPr>
              <w:t>(подпункт 9.3.21 пункта 9 Правил)</w:t>
            </w:r>
          </w:p>
        </w:tc>
        <w:tc>
          <w:tcPr>
            <w:tcW w:w="2139" w:type="dxa"/>
            <w:tcBorders>
              <w:top w:val="single" w:sz="4" w:space="0" w:color="auto"/>
              <w:left w:val="single" w:sz="4" w:space="0" w:color="auto"/>
              <w:bottom w:val="single" w:sz="4" w:space="0" w:color="auto"/>
              <w:right w:val="single" w:sz="4" w:space="0" w:color="auto"/>
            </w:tcBorders>
            <w:hideMark/>
          </w:tcPr>
          <w:p w14:paraId="3654995D" w14:textId="77777777" w:rsidR="00D6578C" w:rsidRPr="00D6578C" w:rsidRDefault="00D6578C">
            <w:pPr>
              <w:spacing w:after="1" w:line="220" w:lineRule="atLeast"/>
              <w:rPr>
                <w:color w:val="000000" w:themeColor="text1"/>
              </w:rPr>
            </w:pPr>
            <w:r w:rsidRPr="00D6578C">
              <w:rPr>
                <w:color w:val="000000" w:themeColor="text1"/>
              </w:rPr>
              <w:t>Показатель наличия актов о проведении очистки и тепловых сетей, тепловых пунктов</w:t>
            </w:r>
          </w:p>
        </w:tc>
        <w:tc>
          <w:tcPr>
            <w:tcW w:w="756" w:type="dxa"/>
            <w:tcBorders>
              <w:top w:val="single" w:sz="4" w:space="0" w:color="auto"/>
              <w:left w:val="single" w:sz="4" w:space="0" w:color="auto"/>
              <w:bottom w:val="single" w:sz="4" w:space="0" w:color="auto"/>
              <w:right w:val="single" w:sz="4" w:space="0" w:color="auto"/>
            </w:tcBorders>
            <w:hideMark/>
          </w:tcPr>
          <w:p w14:paraId="668C48F8" w14:textId="77777777" w:rsidR="00D6578C" w:rsidRPr="00D6578C" w:rsidRDefault="00D6578C">
            <w:pPr>
              <w:spacing w:after="1" w:line="220" w:lineRule="atLeast"/>
              <w:jc w:val="center"/>
              <w:rPr>
                <w:color w:val="000000" w:themeColor="text1"/>
              </w:rPr>
            </w:pPr>
            <w:r w:rsidRPr="00D6578C">
              <w:rPr>
                <w:color w:val="000000" w:themeColor="text1"/>
              </w:rPr>
              <w:t>0,4</w:t>
            </w:r>
          </w:p>
        </w:tc>
        <w:tc>
          <w:tcPr>
            <w:tcW w:w="1434" w:type="dxa"/>
            <w:tcBorders>
              <w:top w:val="single" w:sz="4" w:space="0" w:color="auto"/>
              <w:left w:val="single" w:sz="4" w:space="0" w:color="auto"/>
              <w:bottom w:val="single" w:sz="4" w:space="0" w:color="auto"/>
              <w:right w:val="single" w:sz="4" w:space="0" w:color="auto"/>
            </w:tcBorders>
            <w:hideMark/>
          </w:tcPr>
          <w:p w14:paraId="2ED8372C"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очист.промыв</w:t>
            </w:r>
            <w:proofErr w:type="spellEnd"/>
          </w:p>
        </w:tc>
        <w:tc>
          <w:tcPr>
            <w:tcW w:w="2511" w:type="dxa"/>
            <w:tcBorders>
              <w:top w:val="single" w:sz="4" w:space="0" w:color="auto"/>
              <w:left w:val="single" w:sz="4" w:space="0" w:color="auto"/>
              <w:bottom w:val="single" w:sz="4" w:space="0" w:color="auto"/>
              <w:right w:val="single" w:sz="4" w:space="0" w:color="auto"/>
            </w:tcBorders>
            <w:hideMark/>
          </w:tcPr>
          <w:p w14:paraId="37C96E19" w14:textId="77777777" w:rsidR="00D6578C" w:rsidRPr="00D6578C" w:rsidRDefault="00D6578C">
            <w:pPr>
              <w:spacing w:after="1" w:line="220" w:lineRule="atLeast"/>
              <w:rPr>
                <w:color w:val="000000" w:themeColor="text1"/>
              </w:rPr>
            </w:pPr>
            <w:r w:rsidRPr="00D6578C">
              <w:rPr>
                <w:color w:val="000000" w:themeColor="text1"/>
              </w:rPr>
              <w:t>Наличие - 1</w:t>
            </w:r>
          </w:p>
          <w:p w14:paraId="45918A20"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823" w:type="dxa"/>
            <w:tcBorders>
              <w:top w:val="single" w:sz="4" w:space="0" w:color="auto"/>
              <w:left w:val="single" w:sz="4" w:space="0" w:color="auto"/>
              <w:bottom w:val="single" w:sz="4" w:space="0" w:color="auto"/>
              <w:right w:val="single" w:sz="4" w:space="0" w:color="auto"/>
            </w:tcBorders>
          </w:tcPr>
          <w:p w14:paraId="7B6CCDAE" w14:textId="77777777" w:rsidR="00D6578C" w:rsidRPr="00D6578C" w:rsidRDefault="00D6578C">
            <w:pPr>
              <w:spacing w:after="1" w:line="220" w:lineRule="atLeast"/>
              <w:rPr>
                <w:color w:val="000000" w:themeColor="text1"/>
              </w:rPr>
            </w:pPr>
          </w:p>
        </w:tc>
        <w:tc>
          <w:tcPr>
            <w:tcW w:w="1254" w:type="dxa"/>
            <w:tcBorders>
              <w:top w:val="single" w:sz="4" w:space="0" w:color="auto"/>
              <w:left w:val="single" w:sz="4" w:space="0" w:color="auto"/>
              <w:bottom w:val="single" w:sz="4" w:space="0" w:color="auto"/>
              <w:right w:val="single" w:sz="4" w:space="0" w:color="auto"/>
            </w:tcBorders>
          </w:tcPr>
          <w:p w14:paraId="181B872C" w14:textId="77777777" w:rsidR="00D6578C" w:rsidRPr="00D6578C" w:rsidRDefault="00D6578C">
            <w:pPr>
              <w:spacing w:after="1" w:line="220" w:lineRule="atLeast"/>
              <w:rPr>
                <w:color w:val="000000" w:themeColor="text1"/>
              </w:rPr>
            </w:pPr>
          </w:p>
        </w:tc>
      </w:tr>
      <w:tr w:rsidR="00D6578C" w:rsidRPr="00D6578C" w14:paraId="45C21720" w14:textId="77777777">
        <w:tc>
          <w:tcPr>
            <w:tcW w:w="992" w:type="dxa"/>
            <w:vMerge w:val="restart"/>
            <w:tcBorders>
              <w:top w:val="single" w:sz="4" w:space="0" w:color="auto"/>
              <w:left w:val="single" w:sz="4" w:space="0" w:color="auto"/>
              <w:bottom w:val="single" w:sz="4" w:space="0" w:color="auto"/>
              <w:right w:val="single" w:sz="4" w:space="0" w:color="auto"/>
            </w:tcBorders>
            <w:hideMark/>
          </w:tcPr>
          <w:p w14:paraId="47F7F9A0" w14:textId="77777777" w:rsidR="00D6578C" w:rsidRPr="00D6578C" w:rsidRDefault="00D6578C">
            <w:pPr>
              <w:spacing w:after="1" w:line="220" w:lineRule="atLeast"/>
              <w:jc w:val="center"/>
              <w:rPr>
                <w:color w:val="000000" w:themeColor="text1"/>
              </w:rPr>
            </w:pPr>
            <w:r w:rsidRPr="00D6578C">
              <w:rPr>
                <w:color w:val="000000" w:themeColor="text1"/>
              </w:rPr>
              <w:t>1.6.8</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0F30455F" w14:textId="77777777" w:rsidR="00D6578C" w:rsidRPr="00D6578C" w:rsidRDefault="00D6578C">
            <w:pPr>
              <w:rPr>
                <w:color w:val="000000" w:themeColor="text1"/>
              </w:rPr>
            </w:pPr>
          </w:p>
        </w:tc>
        <w:tc>
          <w:tcPr>
            <w:tcW w:w="2685" w:type="dxa"/>
            <w:vMerge w:val="restart"/>
            <w:tcBorders>
              <w:top w:val="single" w:sz="4" w:space="0" w:color="auto"/>
              <w:left w:val="single" w:sz="4" w:space="0" w:color="auto"/>
              <w:bottom w:val="single" w:sz="4" w:space="0" w:color="auto"/>
              <w:right w:val="single" w:sz="4" w:space="0" w:color="auto"/>
            </w:tcBorders>
            <w:vAlign w:val="bottom"/>
            <w:hideMark/>
          </w:tcPr>
          <w:p w14:paraId="49E2039C" w14:textId="77777777" w:rsidR="00D6578C" w:rsidRPr="00D6578C" w:rsidRDefault="00D6578C">
            <w:pPr>
              <w:spacing w:after="1" w:line="220" w:lineRule="atLeast"/>
              <w:rPr>
                <w:color w:val="000000" w:themeColor="text1"/>
              </w:rPr>
            </w:pPr>
            <w:r w:rsidRPr="00D6578C">
              <w:rPr>
                <w:color w:val="000000" w:themeColor="text1"/>
              </w:rPr>
              <w:t xml:space="preserve">Акт измерений удельного электрического </w:t>
            </w:r>
            <w:r w:rsidRPr="00D6578C">
              <w:rPr>
                <w:color w:val="000000" w:themeColor="text1"/>
              </w:rPr>
              <w:lastRenderedPageBreak/>
              <w:t>сопротивления грунта и потенциалов блуждающих токов в соответствии с требованиями пункта 364 Правил № 511</w:t>
            </w:r>
          </w:p>
          <w:p w14:paraId="7EB1570D" w14:textId="77777777" w:rsidR="00D6578C" w:rsidRPr="00D6578C" w:rsidRDefault="00D6578C">
            <w:pPr>
              <w:spacing w:after="1" w:line="220" w:lineRule="atLeast"/>
              <w:rPr>
                <w:color w:val="000000" w:themeColor="text1"/>
              </w:rPr>
            </w:pPr>
            <w:r w:rsidRPr="00D6578C">
              <w:rPr>
                <w:color w:val="000000" w:themeColor="text1"/>
              </w:rPr>
              <w:t>(подпункт 9.3.23 Пункта 9 Правил)</w:t>
            </w:r>
          </w:p>
        </w:tc>
        <w:tc>
          <w:tcPr>
            <w:tcW w:w="2139" w:type="dxa"/>
            <w:vMerge w:val="restart"/>
            <w:tcBorders>
              <w:top w:val="single" w:sz="4" w:space="0" w:color="auto"/>
              <w:left w:val="single" w:sz="4" w:space="0" w:color="auto"/>
              <w:bottom w:val="single" w:sz="4" w:space="0" w:color="auto"/>
              <w:right w:val="single" w:sz="4" w:space="0" w:color="auto"/>
            </w:tcBorders>
            <w:hideMark/>
          </w:tcPr>
          <w:p w14:paraId="746596B0" w14:textId="77777777" w:rsidR="00D6578C" w:rsidRPr="00D6578C" w:rsidRDefault="00D6578C">
            <w:pPr>
              <w:spacing w:after="1" w:line="220" w:lineRule="atLeast"/>
              <w:rPr>
                <w:color w:val="000000" w:themeColor="text1"/>
              </w:rPr>
            </w:pPr>
            <w:r w:rsidRPr="00D6578C">
              <w:rPr>
                <w:color w:val="000000" w:themeColor="text1"/>
              </w:rPr>
              <w:lastRenderedPageBreak/>
              <w:t xml:space="preserve">Показатель наличия актов измерений </w:t>
            </w:r>
            <w:r w:rsidRPr="00D6578C">
              <w:rPr>
                <w:color w:val="000000" w:themeColor="text1"/>
              </w:rPr>
              <w:lastRenderedPageBreak/>
              <w:t>удельного электрического сопротивления грунта и потенциалов блуждающих токов</w:t>
            </w:r>
          </w:p>
        </w:tc>
        <w:tc>
          <w:tcPr>
            <w:tcW w:w="756" w:type="dxa"/>
            <w:vMerge w:val="restart"/>
            <w:tcBorders>
              <w:top w:val="single" w:sz="4" w:space="0" w:color="auto"/>
              <w:left w:val="single" w:sz="4" w:space="0" w:color="auto"/>
              <w:bottom w:val="single" w:sz="4" w:space="0" w:color="auto"/>
              <w:right w:val="single" w:sz="4" w:space="0" w:color="auto"/>
            </w:tcBorders>
            <w:hideMark/>
          </w:tcPr>
          <w:p w14:paraId="7852DFA3" w14:textId="77777777" w:rsidR="00D6578C" w:rsidRPr="00D6578C" w:rsidRDefault="00D6578C">
            <w:pPr>
              <w:spacing w:after="1" w:line="220" w:lineRule="atLeast"/>
              <w:jc w:val="center"/>
              <w:rPr>
                <w:color w:val="000000" w:themeColor="text1"/>
              </w:rPr>
            </w:pPr>
            <w:r w:rsidRPr="00D6578C">
              <w:rPr>
                <w:color w:val="000000" w:themeColor="text1"/>
              </w:rPr>
              <w:lastRenderedPageBreak/>
              <w:t>0,01</w:t>
            </w:r>
          </w:p>
        </w:tc>
        <w:tc>
          <w:tcPr>
            <w:tcW w:w="1434" w:type="dxa"/>
            <w:vMerge w:val="restart"/>
            <w:tcBorders>
              <w:top w:val="single" w:sz="4" w:space="0" w:color="auto"/>
              <w:left w:val="single" w:sz="4" w:space="0" w:color="auto"/>
              <w:bottom w:val="single" w:sz="4" w:space="0" w:color="auto"/>
              <w:right w:val="single" w:sz="4" w:space="0" w:color="auto"/>
            </w:tcBorders>
            <w:hideMark/>
          </w:tcPr>
          <w:p w14:paraId="1E5A5A3E"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электр.сопр</w:t>
            </w:r>
            <w:proofErr w:type="spellEnd"/>
          </w:p>
        </w:tc>
        <w:tc>
          <w:tcPr>
            <w:tcW w:w="2511" w:type="dxa"/>
            <w:tcBorders>
              <w:top w:val="single" w:sz="4" w:space="0" w:color="auto"/>
              <w:left w:val="single" w:sz="4" w:space="0" w:color="auto"/>
              <w:bottom w:val="single" w:sz="4" w:space="0" w:color="auto"/>
              <w:right w:val="single" w:sz="4" w:space="0" w:color="auto"/>
            </w:tcBorders>
            <w:hideMark/>
          </w:tcPr>
          <w:p w14:paraId="0B44B0E7" w14:textId="77777777" w:rsidR="00D6578C" w:rsidRPr="00D6578C" w:rsidRDefault="00D6578C">
            <w:pPr>
              <w:spacing w:after="1" w:line="220" w:lineRule="atLeast"/>
              <w:rPr>
                <w:color w:val="000000" w:themeColor="text1"/>
              </w:rPr>
            </w:pPr>
            <w:r w:rsidRPr="00D6578C">
              <w:rPr>
                <w:color w:val="000000" w:themeColor="text1"/>
              </w:rPr>
              <w:t>Наличие - 1</w:t>
            </w:r>
          </w:p>
          <w:p w14:paraId="6543401E"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823" w:type="dxa"/>
            <w:vMerge w:val="restart"/>
            <w:tcBorders>
              <w:top w:val="single" w:sz="4" w:space="0" w:color="auto"/>
              <w:left w:val="single" w:sz="4" w:space="0" w:color="auto"/>
              <w:bottom w:val="single" w:sz="4" w:space="0" w:color="auto"/>
              <w:right w:val="single" w:sz="4" w:space="0" w:color="auto"/>
            </w:tcBorders>
          </w:tcPr>
          <w:p w14:paraId="5FFFB38F" w14:textId="77777777" w:rsidR="00D6578C" w:rsidRPr="00D6578C" w:rsidRDefault="00D6578C">
            <w:pPr>
              <w:spacing w:after="1" w:line="220" w:lineRule="atLeast"/>
              <w:rPr>
                <w:color w:val="000000" w:themeColor="text1"/>
              </w:rPr>
            </w:pPr>
          </w:p>
        </w:tc>
        <w:tc>
          <w:tcPr>
            <w:tcW w:w="1254" w:type="dxa"/>
            <w:vMerge w:val="restart"/>
            <w:tcBorders>
              <w:top w:val="single" w:sz="4" w:space="0" w:color="auto"/>
              <w:left w:val="single" w:sz="4" w:space="0" w:color="auto"/>
              <w:bottom w:val="single" w:sz="4" w:space="0" w:color="auto"/>
              <w:right w:val="single" w:sz="4" w:space="0" w:color="auto"/>
            </w:tcBorders>
          </w:tcPr>
          <w:p w14:paraId="6F986E08" w14:textId="77777777" w:rsidR="00D6578C" w:rsidRPr="00D6578C" w:rsidRDefault="00D6578C">
            <w:pPr>
              <w:spacing w:after="1" w:line="220" w:lineRule="atLeast"/>
              <w:rPr>
                <w:color w:val="000000" w:themeColor="text1"/>
              </w:rPr>
            </w:pPr>
          </w:p>
        </w:tc>
      </w:tr>
      <w:tr w:rsidR="00D6578C" w:rsidRPr="00D6578C" w14:paraId="16A41653" w14:textId="77777777">
        <w:tc>
          <w:tcPr>
            <w:tcW w:w="992" w:type="dxa"/>
            <w:vMerge/>
            <w:tcBorders>
              <w:top w:val="single" w:sz="4" w:space="0" w:color="auto"/>
              <w:left w:val="single" w:sz="4" w:space="0" w:color="auto"/>
              <w:bottom w:val="single" w:sz="4" w:space="0" w:color="auto"/>
              <w:right w:val="single" w:sz="4" w:space="0" w:color="auto"/>
            </w:tcBorders>
            <w:vAlign w:val="center"/>
            <w:hideMark/>
          </w:tcPr>
          <w:p w14:paraId="41FE07F5" w14:textId="77777777" w:rsidR="00D6578C" w:rsidRPr="00D6578C" w:rsidRDefault="00D6578C">
            <w:pPr>
              <w:rPr>
                <w:color w:val="000000" w:themeColor="text1"/>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498419F8" w14:textId="77777777" w:rsidR="00D6578C" w:rsidRPr="00D6578C" w:rsidRDefault="00D6578C">
            <w:pPr>
              <w:rPr>
                <w:color w:val="000000" w:themeColor="text1"/>
              </w:rPr>
            </w:pPr>
          </w:p>
        </w:tc>
        <w:tc>
          <w:tcPr>
            <w:tcW w:w="2685" w:type="dxa"/>
            <w:vMerge/>
            <w:tcBorders>
              <w:top w:val="single" w:sz="4" w:space="0" w:color="auto"/>
              <w:left w:val="single" w:sz="4" w:space="0" w:color="auto"/>
              <w:bottom w:val="single" w:sz="4" w:space="0" w:color="auto"/>
              <w:right w:val="single" w:sz="4" w:space="0" w:color="auto"/>
            </w:tcBorders>
            <w:vAlign w:val="center"/>
            <w:hideMark/>
          </w:tcPr>
          <w:p w14:paraId="6BE5225F" w14:textId="77777777" w:rsidR="00D6578C" w:rsidRPr="00D6578C" w:rsidRDefault="00D6578C">
            <w:pPr>
              <w:rPr>
                <w:color w:val="000000" w:themeColor="text1"/>
              </w:rPr>
            </w:pPr>
          </w:p>
        </w:tc>
        <w:tc>
          <w:tcPr>
            <w:tcW w:w="4329" w:type="dxa"/>
            <w:vMerge/>
            <w:tcBorders>
              <w:top w:val="single" w:sz="4" w:space="0" w:color="auto"/>
              <w:left w:val="single" w:sz="4" w:space="0" w:color="auto"/>
              <w:bottom w:val="single" w:sz="4" w:space="0" w:color="auto"/>
              <w:right w:val="single" w:sz="4" w:space="0" w:color="auto"/>
            </w:tcBorders>
            <w:vAlign w:val="center"/>
            <w:hideMark/>
          </w:tcPr>
          <w:p w14:paraId="50648A33" w14:textId="77777777" w:rsidR="00D6578C" w:rsidRPr="00D6578C" w:rsidRDefault="00D6578C">
            <w:pPr>
              <w:rPr>
                <w:color w:val="000000" w:themeColor="text1"/>
              </w:rPr>
            </w:pPr>
          </w:p>
        </w:tc>
        <w:tc>
          <w:tcPr>
            <w:tcW w:w="756" w:type="dxa"/>
            <w:vMerge/>
            <w:tcBorders>
              <w:top w:val="single" w:sz="4" w:space="0" w:color="auto"/>
              <w:left w:val="single" w:sz="4" w:space="0" w:color="auto"/>
              <w:bottom w:val="single" w:sz="4" w:space="0" w:color="auto"/>
              <w:right w:val="single" w:sz="4" w:space="0" w:color="auto"/>
            </w:tcBorders>
            <w:vAlign w:val="center"/>
            <w:hideMark/>
          </w:tcPr>
          <w:p w14:paraId="3C16B1C0" w14:textId="77777777" w:rsidR="00D6578C" w:rsidRPr="00D6578C" w:rsidRDefault="00D6578C">
            <w:pPr>
              <w:rPr>
                <w:color w:val="000000" w:themeColor="text1"/>
              </w:rPr>
            </w:pPr>
          </w:p>
        </w:tc>
        <w:tc>
          <w:tcPr>
            <w:tcW w:w="1434" w:type="dxa"/>
            <w:vMerge/>
            <w:tcBorders>
              <w:top w:val="single" w:sz="4" w:space="0" w:color="auto"/>
              <w:left w:val="single" w:sz="4" w:space="0" w:color="auto"/>
              <w:bottom w:val="single" w:sz="4" w:space="0" w:color="auto"/>
              <w:right w:val="single" w:sz="4" w:space="0" w:color="auto"/>
            </w:tcBorders>
            <w:vAlign w:val="center"/>
            <w:hideMark/>
          </w:tcPr>
          <w:p w14:paraId="4DADE9D1" w14:textId="77777777" w:rsidR="00D6578C" w:rsidRPr="00D6578C" w:rsidRDefault="00D6578C">
            <w:pPr>
              <w:rPr>
                <w:color w:val="000000" w:themeColor="text1"/>
              </w:rPr>
            </w:pPr>
          </w:p>
        </w:tc>
        <w:tc>
          <w:tcPr>
            <w:tcW w:w="2511" w:type="dxa"/>
            <w:tcBorders>
              <w:top w:val="single" w:sz="4" w:space="0" w:color="auto"/>
              <w:left w:val="single" w:sz="4" w:space="0" w:color="auto"/>
              <w:bottom w:val="single" w:sz="4" w:space="0" w:color="auto"/>
              <w:right w:val="single" w:sz="4" w:space="0" w:color="auto"/>
            </w:tcBorders>
            <w:hideMark/>
          </w:tcPr>
          <w:p w14:paraId="23EFD350" w14:textId="77777777" w:rsidR="00D6578C" w:rsidRPr="00D6578C" w:rsidRDefault="00D6578C">
            <w:pPr>
              <w:spacing w:after="1" w:line="220" w:lineRule="atLeast"/>
              <w:rPr>
                <w:color w:val="000000" w:themeColor="text1"/>
              </w:rPr>
            </w:pPr>
            <w:r w:rsidRPr="00D6578C">
              <w:rPr>
                <w:color w:val="000000" w:themeColor="text1"/>
              </w:rPr>
              <w:t xml:space="preserve">В случае, если на объекте оценки организация не эксплуатирует тепловые сети, </w:t>
            </w:r>
            <w:proofErr w:type="spellStart"/>
            <w:r w:rsidRPr="00D6578C">
              <w:rPr>
                <w:color w:val="000000" w:themeColor="text1"/>
              </w:rPr>
              <w:t>К</w:t>
            </w:r>
            <w:r w:rsidRPr="00D6578C">
              <w:rPr>
                <w:color w:val="000000" w:themeColor="text1"/>
                <w:vertAlign w:val="subscript"/>
              </w:rPr>
              <w:t>электр.сопр</w:t>
            </w:r>
            <w:proofErr w:type="spellEnd"/>
            <w:r w:rsidRPr="00D6578C">
              <w:rPr>
                <w:color w:val="000000" w:themeColor="text1"/>
              </w:rPr>
              <w:t xml:space="preserve"> принимается равным 1</w:t>
            </w:r>
          </w:p>
        </w:tc>
        <w:tc>
          <w:tcPr>
            <w:tcW w:w="823" w:type="dxa"/>
            <w:vMerge/>
            <w:tcBorders>
              <w:top w:val="single" w:sz="4" w:space="0" w:color="auto"/>
              <w:left w:val="single" w:sz="4" w:space="0" w:color="auto"/>
              <w:bottom w:val="single" w:sz="4" w:space="0" w:color="auto"/>
              <w:right w:val="single" w:sz="4" w:space="0" w:color="auto"/>
            </w:tcBorders>
            <w:vAlign w:val="center"/>
            <w:hideMark/>
          </w:tcPr>
          <w:p w14:paraId="428A7C7A" w14:textId="77777777" w:rsidR="00D6578C" w:rsidRPr="00D6578C" w:rsidRDefault="00D6578C">
            <w:pPr>
              <w:rPr>
                <w:color w:val="000000" w:themeColor="text1"/>
              </w:rPr>
            </w:pPr>
          </w:p>
        </w:tc>
        <w:tc>
          <w:tcPr>
            <w:tcW w:w="1254" w:type="dxa"/>
            <w:vMerge/>
            <w:tcBorders>
              <w:top w:val="single" w:sz="4" w:space="0" w:color="auto"/>
              <w:left w:val="single" w:sz="4" w:space="0" w:color="auto"/>
              <w:bottom w:val="single" w:sz="4" w:space="0" w:color="auto"/>
              <w:right w:val="single" w:sz="4" w:space="0" w:color="auto"/>
            </w:tcBorders>
            <w:vAlign w:val="center"/>
            <w:hideMark/>
          </w:tcPr>
          <w:p w14:paraId="55D63B0C" w14:textId="77777777" w:rsidR="00D6578C" w:rsidRPr="00D6578C" w:rsidRDefault="00D6578C">
            <w:pPr>
              <w:rPr>
                <w:color w:val="000000" w:themeColor="text1"/>
              </w:rPr>
            </w:pPr>
          </w:p>
        </w:tc>
      </w:tr>
      <w:tr w:rsidR="00D6578C" w:rsidRPr="00D6578C" w14:paraId="2B0A280D" w14:textId="77777777">
        <w:tc>
          <w:tcPr>
            <w:tcW w:w="992" w:type="dxa"/>
            <w:tcBorders>
              <w:top w:val="single" w:sz="4" w:space="0" w:color="auto"/>
              <w:left w:val="single" w:sz="4" w:space="0" w:color="auto"/>
              <w:bottom w:val="single" w:sz="4" w:space="0" w:color="auto"/>
              <w:right w:val="single" w:sz="4" w:space="0" w:color="auto"/>
            </w:tcBorders>
            <w:hideMark/>
          </w:tcPr>
          <w:p w14:paraId="2FF93543" w14:textId="77777777" w:rsidR="00D6578C" w:rsidRPr="00D6578C" w:rsidRDefault="00D6578C">
            <w:pPr>
              <w:spacing w:after="1" w:line="220" w:lineRule="atLeast"/>
              <w:jc w:val="center"/>
              <w:rPr>
                <w:color w:val="000000" w:themeColor="text1"/>
              </w:rPr>
            </w:pPr>
            <w:r w:rsidRPr="00D6578C">
              <w:rPr>
                <w:color w:val="000000" w:themeColor="text1"/>
              </w:rPr>
              <w:t>1.6.9</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067D0D48" w14:textId="77777777" w:rsidR="00D6578C" w:rsidRPr="00D6578C" w:rsidRDefault="00D6578C">
            <w:pPr>
              <w:rPr>
                <w:color w:val="000000" w:themeColor="text1"/>
              </w:rPr>
            </w:pPr>
          </w:p>
        </w:tc>
        <w:tc>
          <w:tcPr>
            <w:tcW w:w="2685" w:type="dxa"/>
            <w:tcBorders>
              <w:top w:val="single" w:sz="4" w:space="0" w:color="auto"/>
              <w:left w:val="single" w:sz="4" w:space="0" w:color="auto"/>
              <w:bottom w:val="single" w:sz="4" w:space="0" w:color="auto"/>
              <w:right w:val="single" w:sz="4" w:space="0" w:color="auto"/>
            </w:tcBorders>
            <w:vAlign w:val="bottom"/>
            <w:hideMark/>
          </w:tcPr>
          <w:p w14:paraId="067330A4" w14:textId="77777777" w:rsidR="00D6578C" w:rsidRPr="00D6578C" w:rsidRDefault="00D6578C">
            <w:pPr>
              <w:spacing w:after="1" w:line="220" w:lineRule="atLeast"/>
              <w:rPr>
                <w:color w:val="000000" w:themeColor="text1"/>
              </w:rPr>
            </w:pPr>
            <w:r w:rsidRPr="00D6578C">
              <w:rPr>
                <w:color w:val="000000" w:themeColor="text1"/>
              </w:rPr>
              <w:t>Акт опробования работоспособности оборудования насосных станций, проведение которого установлено требованиями пункта 388 Правил № 511</w:t>
            </w:r>
          </w:p>
          <w:p w14:paraId="0C1DC0DF" w14:textId="77777777" w:rsidR="00D6578C" w:rsidRPr="00D6578C" w:rsidRDefault="00D6578C">
            <w:pPr>
              <w:spacing w:after="1" w:line="220" w:lineRule="atLeast"/>
              <w:rPr>
                <w:color w:val="000000" w:themeColor="text1"/>
              </w:rPr>
            </w:pPr>
            <w:r w:rsidRPr="00D6578C">
              <w:rPr>
                <w:color w:val="000000" w:themeColor="text1"/>
              </w:rPr>
              <w:t>(подпункт 9.3.24 Пункта 9 Правил)</w:t>
            </w:r>
          </w:p>
        </w:tc>
        <w:tc>
          <w:tcPr>
            <w:tcW w:w="2139" w:type="dxa"/>
            <w:tcBorders>
              <w:top w:val="single" w:sz="4" w:space="0" w:color="auto"/>
              <w:left w:val="single" w:sz="4" w:space="0" w:color="auto"/>
              <w:bottom w:val="single" w:sz="4" w:space="0" w:color="auto"/>
              <w:right w:val="single" w:sz="4" w:space="0" w:color="auto"/>
            </w:tcBorders>
            <w:hideMark/>
          </w:tcPr>
          <w:p w14:paraId="6C7CF4D0" w14:textId="77777777" w:rsidR="00D6578C" w:rsidRPr="00D6578C" w:rsidRDefault="00D6578C">
            <w:pPr>
              <w:spacing w:after="1" w:line="220" w:lineRule="atLeast"/>
              <w:rPr>
                <w:color w:val="000000" w:themeColor="text1"/>
              </w:rPr>
            </w:pPr>
            <w:r w:rsidRPr="00D6578C">
              <w:rPr>
                <w:color w:val="000000" w:themeColor="text1"/>
              </w:rPr>
              <w:t>Показатель наличия акта опробования работоспособности оборудования насосных станций</w:t>
            </w:r>
          </w:p>
        </w:tc>
        <w:tc>
          <w:tcPr>
            <w:tcW w:w="756" w:type="dxa"/>
            <w:tcBorders>
              <w:top w:val="single" w:sz="4" w:space="0" w:color="auto"/>
              <w:left w:val="single" w:sz="4" w:space="0" w:color="auto"/>
              <w:bottom w:val="single" w:sz="4" w:space="0" w:color="auto"/>
              <w:right w:val="single" w:sz="4" w:space="0" w:color="auto"/>
            </w:tcBorders>
            <w:hideMark/>
          </w:tcPr>
          <w:p w14:paraId="10C8CC8C" w14:textId="77777777" w:rsidR="00D6578C" w:rsidRPr="00D6578C" w:rsidRDefault="00D6578C">
            <w:pPr>
              <w:spacing w:after="1" w:line="220" w:lineRule="atLeast"/>
              <w:jc w:val="center"/>
              <w:rPr>
                <w:color w:val="000000" w:themeColor="text1"/>
              </w:rPr>
            </w:pPr>
            <w:r w:rsidRPr="00D6578C">
              <w:rPr>
                <w:color w:val="000000" w:themeColor="text1"/>
              </w:rPr>
              <w:t>0,01</w:t>
            </w:r>
          </w:p>
        </w:tc>
        <w:tc>
          <w:tcPr>
            <w:tcW w:w="1434" w:type="dxa"/>
            <w:tcBorders>
              <w:top w:val="single" w:sz="4" w:space="0" w:color="auto"/>
              <w:left w:val="single" w:sz="4" w:space="0" w:color="auto"/>
              <w:bottom w:val="single" w:sz="4" w:space="0" w:color="auto"/>
              <w:right w:val="single" w:sz="4" w:space="0" w:color="auto"/>
            </w:tcBorders>
            <w:hideMark/>
          </w:tcPr>
          <w:p w14:paraId="025BC971"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насос.стан</w:t>
            </w:r>
            <w:proofErr w:type="spellEnd"/>
          </w:p>
        </w:tc>
        <w:tc>
          <w:tcPr>
            <w:tcW w:w="2511" w:type="dxa"/>
            <w:tcBorders>
              <w:top w:val="single" w:sz="4" w:space="0" w:color="auto"/>
              <w:left w:val="single" w:sz="4" w:space="0" w:color="auto"/>
              <w:bottom w:val="single" w:sz="4" w:space="0" w:color="auto"/>
              <w:right w:val="single" w:sz="4" w:space="0" w:color="auto"/>
            </w:tcBorders>
            <w:hideMark/>
          </w:tcPr>
          <w:p w14:paraId="164B9878" w14:textId="77777777" w:rsidR="00D6578C" w:rsidRPr="00D6578C" w:rsidRDefault="00D6578C">
            <w:pPr>
              <w:spacing w:after="1" w:line="220" w:lineRule="atLeast"/>
              <w:rPr>
                <w:color w:val="000000" w:themeColor="text1"/>
              </w:rPr>
            </w:pPr>
            <w:r w:rsidRPr="00D6578C">
              <w:rPr>
                <w:color w:val="000000" w:themeColor="text1"/>
              </w:rPr>
              <w:t>Наличие - 1</w:t>
            </w:r>
          </w:p>
          <w:p w14:paraId="6D24F1B6"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823" w:type="dxa"/>
            <w:tcBorders>
              <w:top w:val="single" w:sz="4" w:space="0" w:color="auto"/>
              <w:left w:val="single" w:sz="4" w:space="0" w:color="auto"/>
              <w:bottom w:val="single" w:sz="4" w:space="0" w:color="auto"/>
              <w:right w:val="single" w:sz="4" w:space="0" w:color="auto"/>
            </w:tcBorders>
          </w:tcPr>
          <w:p w14:paraId="3D59B3DA" w14:textId="77777777" w:rsidR="00D6578C" w:rsidRPr="00D6578C" w:rsidRDefault="00D6578C">
            <w:pPr>
              <w:spacing w:after="1" w:line="220" w:lineRule="atLeast"/>
              <w:rPr>
                <w:color w:val="000000" w:themeColor="text1"/>
              </w:rPr>
            </w:pPr>
          </w:p>
        </w:tc>
        <w:tc>
          <w:tcPr>
            <w:tcW w:w="1254" w:type="dxa"/>
            <w:tcBorders>
              <w:top w:val="single" w:sz="4" w:space="0" w:color="auto"/>
              <w:left w:val="single" w:sz="4" w:space="0" w:color="auto"/>
              <w:bottom w:val="single" w:sz="4" w:space="0" w:color="auto"/>
              <w:right w:val="single" w:sz="4" w:space="0" w:color="auto"/>
            </w:tcBorders>
          </w:tcPr>
          <w:p w14:paraId="355578DB" w14:textId="77777777" w:rsidR="00D6578C" w:rsidRPr="00D6578C" w:rsidRDefault="00D6578C">
            <w:pPr>
              <w:spacing w:after="1" w:line="220" w:lineRule="atLeast"/>
              <w:rPr>
                <w:color w:val="000000" w:themeColor="text1"/>
              </w:rPr>
            </w:pPr>
          </w:p>
        </w:tc>
      </w:tr>
      <w:tr w:rsidR="00D6578C" w:rsidRPr="00D6578C" w14:paraId="50DA6EAC" w14:textId="77777777">
        <w:tc>
          <w:tcPr>
            <w:tcW w:w="992" w:type="dxa"/>
            <w:tcBorders>
              <w:top w:val="single" w:sz="4" w:space="0" w:color="auto"/>
              <w:left w:val="single" w:sz="4" w:space="0" w:color="auto"/>
              <w:bottom w:val="single" w:sz="4" w:space="0" w:color="auto"/>
              <w:right w:val="single" w:sz="4" w:space="0" w:color="auto"/>
            </w:tcBorders>
            <w:hideMark/>
          </w:tcPr>
          <w:p w14:paraId="3FAF40EE" w14:textId="77777777" w:rsidR="00D6578C" w:rsidRPr="00D6578C" w:rsidRDefault="00D6578C">
            <w:pPr>
              <w:spacing w:after="1" w:line="220" w:lineRule="atLeast"/>
              <w:jc w:val="center"/>
              <w:rPr>
                <w:color w:val="000000" w:themeColor="text1"/>
              </w:rPr>
            </w:pPr>
            <w:r w:rsidRPr="00D6578C">
              <w:rPr>
                <w:color w:val="000000" w:themeColor="text1"/>
              </w:rPr>
              <w:t>1.6.10</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415ACBDE" w14:textId="77777777" w:rsidR="00D6578C" w:rsidRPr="00D6578C" w:rsidRDefault="00D6578C">
            <w:pPr>
              <w:rPr>
                <w:color w:val="000000" w:themeColor="text1"/>
              </w:rPr>
            </w:pPr>
          </w:p>
        </w:tc>
        <w:tc>
          <w:tcPr>
            <w:tcW w:w="2685" w:type="dxa"/>
            <w:vMerge w:val="restart"/>
            <w:tcBorders>
              <w:top w:val="single" w:sz="4" w:space="0" w:color="auto"/>
              <w:left w:val="single" w:sz="4" w:space="0" w:color="auto"/>
              <w:bottom w:val="single" w:sz="4" w:space="0" w:color="auto"/>
              <w:right w:val="single" w:sz="4" w:space="0" w:color="auto"/>
            </w:tcBorders>
            <w:hideMark/>
          </w:tcPr>
          <w:p w14:paraId="534BE295" w14:textId="77777777" w:rsidR="00D6578C" w:rsidRPr="00D6578C" w:rsidRDefault="00D6578C">
            <w:pPr>
              <w:spacing w:after="1" w:line="220" w:lineRule="atLeast"/>
              <w:rPr>
                <w:color w:val="000000" w:themeColor="text1"/>
              </w:rPr>
            </w:pPr>
            <w:r w:rsidRPr="00D6578C">
              <w:rPr>
                <w:color w:val="000000" w:themeColor="text1"/>
              </w:rPr>
              <w:t xml:space="preserve">Копии договора (договоров) (за исключением охраняемой законом тайны) поставки основного топлива, заключенного (заключенных) на срок не менее срока предстоящего отопительного периода, и копии документов, подтверждающих наличие фактических запасов основного и резервного (аварийного) топлива в объеме не менее утвержденного федеральным органом исполнительной власти или органами исполнительной власти субъектов Российской Федерации нормативов запасов топлива на источниках тепловой энергии </w:t>
            </w:r>
            <w:r w:rsidRPr="00D6578C">
              <w:rPr>
                <w:color w:val="000000" w:themeColor="text1"/>
              </w:rPr>
              <w:lastRenderedPageBreak/>
              <w:t>в соответствии с Порядком определения нормативов запасов топлива на источниках тепловой энергии (за исключением источников тепловой энергии, функционирующих в режиме комбинированной выработки электрической и тепловой энергии), утвержденным приказом Минэнерго России от 10 августа 2012 г. № 377</w:t>
            </w:r>
          </w:p>
          <w:p w14:paraId="21404D4A" w14:textId="77777777" w:rsidR="00D6578C" w:rsidRPr="00D6578C" w:rsidRDefault="00D6578C">
            <w:pPr>
              <w:spacing w:after="1" w:line="220" w:lineRule="atLeast"/>
              <w:rPr>
                <w:color w:val="000000" w:themeColor="text1"/>
              </w:rPr>
            </w:pPr>
            <w:r w:rsidRPr="00D6578C">
              <w:rPr>
                <w:color w:val="000000" w:themeColor="text1"/>
              </w:rPr>
              <w:t>(подпункт 9.3.25 пункта 9 Правил)</w:t>
            </w:r>
          </w:p>
        </w:tc>
        <w:tc>
          <w:tcPr>
            <w:tcW w:w="2139" w:type="dxa"/>
            <w:tcBorders>
              <w:top w:val="single" w:sz="4" w:space="0" w:color="auto"/>
              <w:left w:val="single" w:sz="4" w:space="0" w:color="auto"/>
              <w:bottom w:val="single" w:sz="4" w:space="0" w:color="auto"/>
              <w:right w:val="single" w:sz="4" w:space="0" w:color="auto"/>
            </w:tcBorders>
            <w:hideMark/>
          </w:tcPr>
          <w:p w14:paraId="3AE1DD96" w14:textId="77777777" w:rsidR="00D6578C" w:rsidRPr="00D6578C" w:rsidRDefault="00D6578C">
            <w:pPr>
              <w:spacing w:after="1" w:line="220" w:lineRule="atLeast"/>
              <w:rPr>
                <w:color w:val="000000" w:themeColor="text1"/>
              </w:rPr>
            </w:pPr>
            <w:r w:rsidRPr="00D6578C">
              <w:rPr>
                <w:color w:val="000000" w:themeColor="text1"/>
              </w:rPr>
              <w:lastRenderedPageBreak/>
              <w:t>Показатель наличия запаса топлива, не менее утвержденных нормативов запасов топлива</w:t>
            </w:r>
          </w:p>
        </w:tc>
        <w:tc>
          <w:tcPr>
            <w:tcW w:w="756" w:type="dxa"/>
            <w:tcBorders>
              <w:top w:val="single" w:sz="4" w:space="0" w:color="auto"/>
              <w:left w:val="single" w:sz="4" w:space="0" w:color="auto"/>
              <w:bottom w:val="single" w:sz="4" w:space="0" w:color="auto"/>
              <w:right w:val="single" w:sz="4" w:space="0" w:color="auto"/>
            </w:tcBorders>
            <w:hideMark/>
          </w:tcPr>
          <w:p w14:paraId="05FE84D5" w14:textId="77777777" w:rsidR="00D6578C" w:rsidRPr="00D6578C" w:rsidRDefault="00D6578C">
            <w:pPr>
              <w:spacing w:after="1" w:line="220" w:lineRule="atLeast"/>
              <w:jc w:val="center"/>
              <w:rPr>
                <w:color w:val="000000" w:themeColor="text1"/>
              </w:rPr>
            </w:pPr>
            <w:r w:rsidRPr="00D6578C">
              <w:rPr>
                <w:color w:val="000000" w:themeColor="text1"/>
              </w:rPr>
              <w:t>0,03</w:t>
            </w:r>
          </w:p>
        </w:tc>
        <w:tc>
          <w:tcPr>
            <w:tcW w:w="1434" w:type="dxa"/>
            <w:tcBorders>
              <w:top w:val="single" w:sz="4" w:space="0" w:color="auto"/>
              <w:left w:val="single" w:sz="4" w:space="0" w:color="auto"/>
              <w:bottom w:val="single" w:sz="4" w:space="0" w:color="auto"/>
              <w:right w:val="single" w:sz="4" w:space="0" w:color="auto"/>
            </w:tcBorders>
            <w:hideMark/>
          </w:tcPr>
          <w:p w14:paraId="103AA1D8"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топл</w:t>
            </w:r>
            <w:proofErr w:type="spellEnd"/>
          </w:p>
        </w:tc>
        <w:tc>
          <w:tcPr>
            <w:tcW w:w="2511" w:type="dxa"/>
            <w:tcBorders>
              <w:top w:val="single" w:sz="4" w:space="0" w:color="auto"/>
              <w:left w:val="single" w:sz="4" w:space="0" w:color="auto"/>
              <w:bottom w:val="single" w:sz="4" w:space="0" w:color="auto"/>
              <w:right w:val="single" w:sz="4" w:space="0" w:color="auto"/>
            </w:tcBorders>
            <w:hideMark/>
          </w:tcPr>
          <w:p w14:paraId="345F935E"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топл</w:t>
            </w:r>
            <w:proofErr w:type="spellEnd"/>
            <w:r w:rsidRPr="00D6578C">
              <w:rPr>
                <w:color w:val="000000" w:themeColor="text1"/>
              </w:rPr>
              <w:t xml:space="preserve"> =</w:t>
            </w:r>
          </w:p>
          <w:p w14:paraId="51A543F4"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догтопл</w:t>
            </w:r>
            <w:proofErr w:type="spellEnd"/>
            <w:r w:rsidRPr="00D6578C">
              <w:rPr>
                <w:color w:val="000000" w:themeColor="text1"/>
              </w:rPr>
              <w:t xml:space="preserve"> * 0,5 +</w:t>
            </w:r>
          </w:p>
          <w:p w14:paraId="4C2CDA6E"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запаст</w:t>
            </w:r>
            <w:proofErr w:type="spellEnd"/>
            <w:r w:rsidRPr="00D6578C">
              <w:rPr>
                <w:color w:val="000000" w:themeColor="text1"/>
              </w:rPr>
              <w:t xml:space="preserve"> * 0,5</w:t>
            </w:r>
          </w:p>
        </w:tc>
        <w:tc>
          <w:tcPr>
            <w:tcW w:w="823" w:type="dxa"/>
            <w:tcBorders>
              <w:top w:val="single" w:sz="4" w:space="0" w:color="auto"/>
              <w:left w:val="single" w:sz="4" w:space="0" w:color="auto"/>
              <w:bottom w:val="single" w:sz="4" w:space="0" w:color="auto"/>
              <w:right w:val="single" w:sz="4" w:space="0" w:color="auto"/>
            </w:tcBorders>
          </w:tcPr>
          <w:p w14:paraId="6FC4924A" w14:textId="77777777" w:rsidR="00D6578C" w:rsidRPr="00D6578C" w:rsidRDefault="00D6578C">
            <w:pPr>
              <w:spacing w:after="1" w:line="220" w:lineRule="atLeast"/>
              <w:rPr>
                <w:color w:val="000000" w:themeColor="text1"/>
              </w:rPr>
            </w:pPr>
          </w:p>
        </w:tc>
        <w:tc>
          <w:tcPr>
            <w:tcW w:w="1254" w:type="dxa"/>
            <w:tcBorders>
              <w:top w:val="single" w:sz="4" w:space="0" w:color="auto"/>
              <w:left w:val="single" w:sz="4" w:space="0" w:color="auto"/>
              <w:bottom w:val="single" w:sz="4" w:space="0" w:color="auto"/>
              <w:right w:val="single" w:sz="4" w:space="0" w:color="auto"/>
            </w:tcBorders>
          </w:tcPr>
          <w:p w14:paraId="632D0309" w14:textId="77777777" w:rsidR="00D6578C" w:rsidRPr="00D6578C" w:rsidRDefault="00D6578C">
            <w:pPr>
              <w:spacing w:after="1" w:line="220" w:lineRule="atLeast"/>
              <w:rPr>
                <w:color w:val="000000" w:themeColor="text1"/>
              </w:rPr>
            </w:pPr>
          </w:p>
        </w:tc>
      </w:tr>
      <w:tr w:rsidR="00D6578C" w:rsidRPr="00D6578C" w14:paraId="7908CF30" w14:textId="77777777">
        <w:tc>
          <w:tcPr>
            <w:tcW w:w="992" w:type="dxa"/>
            <w:tcBorders>
              <w:top w:val="single" w:sz="4" w:space="0" w:color="auto"/>
              <w:left w:val="single" w:sz="4" w:space="0" w:color="auto"/>
              <w:bottom w:val="single" w:sz="4" w:space="0" w:color="auto"/>
              <w:right w:val="single" w:sz="4" w:space="0" w:color="auto"/>
            </w:tcBorders>
            <w:hideMark/>
          </w:tcPr>
          <w:p w14:paraId="66D4A6BB" w14:textId="77777777" w:rsidR="00D6578C" w:rsidRPr="00D6578C" w:rsidRDefault="00D6578C">
            <w:pPr>
              <w:spacing w:after="1" w:line="220" w:lineRule="atLeast"/>
              <w:jc w:val="center"/>
              <w:rPr>
                <w:color w:val="000000" w:themeColor="text1"/>
              </w:rPr>
            </w:pPr>
            <w:r w:rsidRPr="00D6578C">
              <w:rPr>
                <w:color w:val="000000" w:themeColor="text1"/>
              </w:rPr>
              <w:t>1.6.10.1</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070D4381" w14:textId="77777777" w:rsidR="00D6578C" w:rsidRPr="00D6578C" w:rsidRDefault="00D6578C">
            <w:pPr>
              <w:rPr>
                <w:color w:val="000000" w:themeColor="text1"/>
              </w:rPr>
            </w:pPr>
          </w:p>
        </w:tc>
        <w:tc>
          <w:tcPr>
            <w:tcW w:w="2685" w:type="dxa"/>
            <w:vMerge/>
            <w:tcBorders>
              <w:top w:val="single" w:sz="4" w:space="0" w:color="auto"/>
              <w:left w:val="single" w:sz="4" w:space="0" w:color="auto"/>
              <w:bottom w:val="single" w:sz="4" w:space="0" w:color="auto"/>
              <w:right w:val="single" w:sz="4" w:space="0" w:color="auto"/>
            </w:tcBorders>
            <w:vAlign w:val="center"/>
            <w:hideMark/>
          </w:tcPr>
          <w:p w14:paraId="22E37119" w14:textId="77777777" w:rsidR="00D6578C" w:rsidRPr="00D6578C" w:rsidRDefault="00D6578C">
            <w:pPr>
              <w:rPr>
                <w:color w:val="000000" w:themeColor="text1"/>
              </w:rPr>
            </w:pPr>
          </w:p>
        </w:tc>
        <w:tc>
          <w:tcPr>
            <w:tcW w:w="2139" w:type="dxa"/>
            <w:tcBorders>
              <w:top w:val="single" w:sz="4" w:space="0" w:color="auto"/>
              <w:left w:val="single" w:sz="4" w:space="0" w:color="auto"/>
              <w:bottom w:val="single" w:sz="4" w:space="0" w:color="auto"/>
              <w:right w:val="single" w:sz="4" w:space="0" w:color="auto"/>
            </w:tcBorders>
            <w:vAlign w:val="bottom"/>
            <w:hideMark/>
          </w:tcPr>
          <w:p w14:paraId="0A769FA1" w14:textId="77777777" w:rsidR="00D6578C" w:rsidRPr="00D6578C" w:rsidRDefault="00D6578C">
            <w:pPr>
              <w:spacing w:after="1" w:line="220" w:lineRule="atLeast"/>
              <w:rPr>
                <w:color w:val="000000" w:themeColor="text1"/>
              </w:rPr>
            </w:pPr>
            <w:r w:rsidRPr="00D6578C">
              <w:rPr>
                <w:color w:val="000000" w:themeColor="text1"/>
              </w:rPr>
              <w:t>Показатель наличия договора (договоров) поставки основного топлива, заключенного (заключенных) на срок не менее срока предстоящего отопительного периода</w:t>
            </w:r>
          </w:p>
        </w:tc>
        <w:tc>
          <w:tcPr>
            <w:tcW w:w="756" w:type="dxa"/>
            <w:tcBorders>
              <w:top w:val="single" w:sz="4" w:space="0" w:color="auto"/>
              <w:left w:val="single" w:sz="4" w:space="0" w:color="auto"/>
              <w:bottom w:val="single" w:sz="4" w:space="0" w:color="auto"/>
              <w:right w:val="single" w:sz="4" w:space="0" w:color="auto"/>
            </w:tcBorders>
            <w:hideMark/>
          </w:tcPr>
          <w:p w14:paraId="03D6AB46" w14:textId="77777777" w:rsidR="00D6578C" w:rsidRPr="00D6578C" w:rsidRDefault="00D6578C">
            <w:pPr>
              <w:spacing w:after="1" w:line="220" w:lineRule="atLeast"/>
              <w:jc w:val="center"/>
              <w:rPr>
                <w:color w:val="000000" w:themeColor="text1"/>
              </w:rPr>
            </w:pPr>
            <w:r w:rsidRPr="00D6578C">
              <w:rPr>
                <w:color w:val="000000" w:themeColor="text1"/>
              </w:rPr>
              <w:t>0,5</w:t>
            </w:r>
          </w:p>
        </w:tc>
        <w:tc>
          <w:tcPr>
            <w:tcW w:w="1434" w:type="dxa"/>
            <w:tcBorders>
              <w:top w:val="single" w:sz="4" w:space="0" w:color="auto"/>
              <w:left w:val="single" w:sz="4" w:space="0" w:color="auto"/>
              <w:bottom w:val="single" w:sz="4" w:space="0" w:color="auto"/>
              <w:right w:val="single" w:sz="4" w:space="0" w:color="auto"/>
            </w:tcBorders>
            <w:hideMark/>
          </w:tcPr>
          <w:p w14:paraId="5D75505B"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догтопл</w:t>
            </w:r>
            <w:proofErr w:type="spellEnd"/>
          </w:p>
        </w:tc>
        <w:tc>
          <w:tcPr>
            <w:tcW w:w="2511" w:type="dxa"/>
            <w:tcBorders>
              <w:top w:val="single" w:sz="4" w:space="0" w:color="auto"/>
              <w:left w:val="single" w:sz="4" w:space="0" w:color="auto"/>
              <w:bottom w:val="single" w:sz="4" w:space="0" w:color="auto"/>
              <w:right w:val="single" w:sz="4" w:space="0" w:color="auto"/>
            </w:tcBorders>
            <w:hideMark/>
          </w:tcPr>
          <w:p w14:paraId="7898882D"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догтопл</w:t>
            </w:r>
            <w:proofErr w:type="spellEnd"/>
            <w:r w:rsidRPr="00D6578C">
              <w:rPr>
                <w:color w:val="000000" w:themeColor="text1"/>
              </w:rPr>
              <w:t xml:space="preserve"> = 1, если подтверждено наличие договоров </w:t>
            </w:r>
            <w:proofErr w:type="spellStart"/>
            <w:r w:rsidRPr="00D6578C">
              <w:rPr>
                <w:color w:val="000000" w:themeColor="text1"/>
              </w:rPr>
              <w:t>К</w:t>
            </w:r>
            <w:r w:rsidRPr="00D6578C">
              <w:rPr>
                <w:color w:val="000000" w:themeColor="text1"/>
                <w:vertAlign w:val="subscript"/>
              </w:rPr>
              <w:t>доггопл</w:t>
            </w:r>
            <w:proofErr w:type="spellEnd"/>
            <w:r w:rsidRPr="00D6578C">
              <w:rPr>
                <w:color w:val="000000" w:themeColor="text1"/>
              </w:rPr>
              <w:t xml:space="preserve"> = 0, если не подтверждено наличие договоров</w:t>
            </w:r>
          </w:p>
        </w:tc>
        <w:tc>
          <w:tcPr>
            <w:tcW w:w="823" w:type="dxa"/>
            <w:tcBorders>
              <w:top w:val="single" w:sz="4" w:space="0" w:color="auto"/>
              <w:left w:val="single" w:sz="4" w:space="0" w:color="auto"/>
              <w:bottom w:val="single" w:sz="4" w:space="0" w:color="auto"/>
              <w:right w:val="single" w:sz="4" w:space="0" w:color="auto"/>
            </w:tcBorders>
          </w:tcPr>
          <w:p w14:paraId="0EAD0D61" w14:textId="77777777" w:rsidR="00D6578C" w:rsidRPr="00D6578C" w:rsidRDefault="00D6578C">
            <w:pPr>
              <w:spacing w:after="1" w:line="220" w:lineRule="atLeast"/>
              <w:rPr>
                <w:color w:val="000000" w:themeColor="text1"/>
              </w:rPr>
            </w:pPr>
          </w:p>
        </w:tc>
        <w:tc>
          <w:tcPr>
            <w:tcW w:w="1254" w:type="dxa"/>
            <w:tcBorders>
              <w:top w:val="single" w:sz="4" w:space="0" w:color="auto"/>
              <w:left w:val="single" w:sz="4" w:space="0" w:color="auto"/>
              <w:bottom w:val="single" w:sz="4" w:space="0" w:color="auto"/>
              <w:right w:val="single" w:sz="4" w:space="0" w:color="auto"/>
            </w:tcBorders>
          </w:tcPr>
          <w:p w14:paraId="1FE6EC6D" w14:textId="77777777" w:rsidR="00D6578C" w:rsidRPr="00D6578C" w:rsidRDefault="00D6578C">
            <w:pPr>
              <w:spacing w:after="1" w:line="220" w:lineRule="atLeast"/>
              <w:rPr>
                <w:color w:val="000000" w:themeColor="text1"/>
              </w:rPr>
            </w:pPr>
          </w:p>
        </w:tc>
      </w:tr>
      <w:tr w:rsidR="00D6578C" w:rsidRPr="00D6578C" w14:paraId="6496AC6E" w14:textId="77777777">
        <w:tc>
          <w:tcPr>
            <w:tcW w:w="992" w:type="dxa"/>
            <w:tcBorders>
              <w:top w:val="single" w:sz="4" w:space="0" w:color="auto"/>
              <w:left w:val="single" w:sz="4" w:space="0" w:color="auto"/>
              <w:bottom w:val="single" w:sz="4" w:space="0" w:color="auto"/>
              <w:right w:val="single" w:sz="4" w:space="0" w:color="auto"/>
            </w:tcBorders>
            <w:hideMark/>
          </w:tcPr>
          <w:p w14:paraId="62014A1D" w14:textId="77777777" w:rsidR="00D6578C" w:rsidRPr="00D6578C" w:rsidRDefault="00D6578C">
            <w:pPr>
              <w:spacing w:after="1" w:line="220" w:lineRule="atLeast"/>
              <w:jc w:val="center"/>
              <w:rPr>
                <w:color w:val="000000" w:themeColor="text1"/>
              </w:rPr>
            </w:pPr>
            <w:r w:rsidRPr="00D6578C">
              <w:rPr>
                <w:color w:val="000000" w:themeColor="text1"/>
              </w:rPr>
              <w:t>1.6.10.2</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6685271B" w14:textId="77777777" w:rsidR="00D6578C" w:rsidRPr="00D6578C" w:rsidRDefault="00D6578C">
            <w:pPr>
              <w:rPr>
                <w:color w:val="000000" w:themeColor="text1"/>
              </w:rPr>
            </w:pPr>
          </w:p>
        </w:tc>
        <w:tc>
          <w:tcPr>
            <w:tcW w:w="2685" w:type="dxa"/>
            <w:vMerge/>
            <w:tcBorders>
              <w:top w:val="single" w:sz="4" w:space="0" w:color="auto"/>
              <w:left w:val="single" w:sz="4" w:space="0" w:color="auto"/>
              <w:bottom w:val="single" w:sz="4" w:space="0" w:color="auto"/>
              <w:right w:val="single" w:sz="4" w:space="0" w:color="auto"/>
            </w:tcBorders>
            <w:vAlign w:val="center"/>
            <w:hideMark/>
          </w:tcPr>
          <w:p w14:paraId="1D3A1838" w14:textId="77777777" w:rsidR="00D6578C" w:rsidRPr="00D6578C" w:rsidRDefault="00D6578C">
            <w:pPr>
              <w:rPr>
                <w:color w:val="000000" w:themeColor="text1"/>
              </w:rPr>
            </w:pPr>
          </w:p>
        </w:tc>
        <w:tc>
          <w:tcPr>
            <w:tcW w:w="2139" w:type="dxa"/>
            <w:tcBorders>
              <w:top w:val="single" w:sz="4" w:space="0" w:color="auto"/>
              <w:left w:val="single" w:sz="4" w:space="0" w:color="auto"/>
              <w:bottom w:val="single" w:sz="4" w:space="0" w:color="auto"/>
              <w:right w:val="single" w:sz="4" w:space="0" w:color="auto"/>
            </w:tcBorders>
            <w:hideMark/>
          </w:tcPr>
          <w:p w14:paraId="58BFD4EA" w14:textId="77777777" w:rsidR="00D6578C" w:rsidRPr="00D6578C" w:rsidRDefault="00D6578C">
            <w:pPr>
              <w:spacing w:after="1" w:line="220" w:lineRule="atLeast"/>
              <w:rPr>
                <w:color w:val="000000" w:themeColor="text1"/>
              </w:rPr>
            </w:pPr>
            <w:r w:rsidRPr="00D6578C">
              <w:rPr>
                <w:color w:val="000000" w:themeColor="text1"/>
              </w:rPr>
              <w:t>Показатель подтверждения наличия запаса топлива, не менее утвержденных нормативов запасов топлива</w:t>
            </w:r>
          </w:p>
        </w:tc>
        <w:tc>
          <w:tcPr>
            <w:tcW w:w="756" w:type="dxa"/>
            <w:tcBorders>
              <w:top w:val="single" w:sz="4" w:space="0" w:color="auto"/>
              <w:left w:val="single" w:sz="4" w:space="0" w:color="auto"/>
              <w:bottom w:val="single" w:sz="4" w:space="0" w:color="auto"/>
              <w:right w:val="single" w:sz="4" w:space="0" w:color="auto"/>
            </w:tcBorders>
            <w:hideMark/>
          </w:tcPr>
          <w:p w14:paraId="5257F42A" w14:textId="77777777" w:rsidR="00D6578C" w:rsidRPr="00D6578C" w:rsidRDefault="00D6578C">
            <w:pPr>
              <w:spacing w:after="1" w:line="220" w:lineRule="atLeast"/>
              <w:jc w:val="center"/>
              <w:rPr>
                <w:color w:val="000000" w:themeColor="text1"/>
              </w:rPr>
            </w:pPr>
            <w:r w:rsidRPr="00D6578C">
              <w:rPr>
                <w:color w:val="000000" w:themeColor="text1"/>
              </w:rPr>
              <w:t>0,5</w:t>
            </w:r>
          </w:p>
        </w:tc>
        <w:tc>
          <w:tcPr>
            <w:tcW w:w="1434" w:type="dxa"/>
            <w:tcBorders>
              <w:top w:val="single" w:sz="4" w:space="0" w:color="auto"/>
              <w:left w:val="single" w:sz="4" w:space="0" w:color="auto"/>
              <w:bottom w:val="single" w:sz="4" w:space="0" w:color="auto"/>
              <w:right w:val="single" w:sz="4" w:space="0" w:color="auto"/>
            </w:tcBorders>
            <w:hideMark/>
          </w:tcPr>
          <w:p w14:paraId="133EE353"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запаст</w:t>
            </w:r>
            <w:proofErr w:type="spellEnd"/>
          </w:p>
        </w:tc>
        <w:tc>
          <w:tcPr>
            <w:tcW w:w="2511" w:type="dxa"/>
            <w:tcBorders>
              <w:top w:val="single" w:sz="4" w:space="0" w:color="auto"/>
              <w:left w:val="single" w:sz="4" w:space="0" w:color="auto"/>
              <w:bottom w:val="single" w:sz="4" w:space="0" w:color="auto"/>
              <w:right w:val="single" w:sz="4" w:space="0" w:color="auto"/>
            </w:tcBorders>
            <w:hideMark/>
          </w:tcPr>
          <w:p w14:paraId="6EA3A87D"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запаст</w:t>
            </w:r>
            <w:proofErr w:type="spellEnd"/>
            <w:r w:rsidRPr="00D6578C">
              <w:rPr>
                <w:color w:val="000000" w:themeColor="text1"/>
              </w:rPr>
              <w:t xml:space="preserve"> = 1, если</w:t>
            </w:r>
          </w:p>
          <w:p w14:paraId="1783AC3D" w14:textId="77777777" w:rsidR="00D6578C" w:rsidRPr="00D6578C" w:rsidRDefault="00D6578C">
            <w:pPr>
              <w:spacing w:after="1" w:line="220" w:lineRule="atLeast"/>
              <w:rPr>
                <w:color w:val="000000" w:themeColor="text1"/>
              </w:rPr>
            </w:pPr>
            <w:proofErr w:type="spellStart"/>
            <w:proofErr w:type="gramStart"/>
            <w:r w:rsidRPr="00D6578C">
              <w:rPr>
                <w:color w:val="000000" w:themeColor="text1"/>
              </w:rPr>
              <w:t>Запас</w:t>
            </w:r>
            <w:r w:rsidRPr="00D6578C">
              <w:rPr>
                <w:color w:val="000000" w:themeColor="text1"/>
                <w:vertAlign w:val="subscript"/>
              </w:rPr>
              <w:t>факт</w:t>
            </w:r>
            <w:proofErr w:type="spellEnd"/>
            <w:r w:rsidRPr="00D6578C">
              <w:rPr>
                <w:color w:val="000000" w:themeColor="text1"/>
              </w:rPr>
              <w:t xml:space="preserve"> &gt;</w:t>
            </w:r>
            <w:proofErr w:type="gramEnd"/>
            <w:r w:rsidRPr="00D6578C">
              <w:rPr>
                <w:color w:val="000000" w:themeColor="text1"/>
              </w:rPr>
              <w:t>=</w:t>
            </w:r>
          </w:p>
          <w:p w14:paraId="31735822" w14:textId="77777777" w:rsidR="00D6578C" w:rsidRPr="00D6578C" w:rsidRDefault="00D6578C">
            <w:pPr>
              <w:spacing w:after="1" w:line="220" w:lineRule="atLeast"/>
              <w:rPr>
                <w:color w:val="000000" w:themeColor="text1"/>
              </w:rPr>
            </w:pPr>
            <w:proofErr w:type="spellStart"/>
            <w:r w:rsidRPr="00D6578C">
              <w:rPr>
                <w:color w:val="000000" w:themeColor="text1"/>
              </w:rPr>
              <w:t>Запас</w:t>
            </w:r>
            <w:r w:rsidRPr="00D6578C">
              <w:rPr>
                <w:color w:val="000000" w:themeColor="text1"/>
                <w:vertAlign w:val="subscript"/>
              </w:rPr>
              <w:t>нормат</w:t>
            </w:r>
            <w:proofErr w:type="spellEnd"/>
          </w:p>
          <w:p w14:paraId="3108DE21"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запаст</w:t>
            </w:r>
            <w:proofErr w:type="spellEnd"/>
            <w:r w:rsidRPr="00D6578C">
              <w:rPr>
                <w:color w:val="000000" w:themeColor="text1"/>
              </w:rPr>
              <w:t xml:space="preserve"> = 0, если</w:t>
            </w:r>
          </w:p>
          <w:p w14:paraId="3C3E604B" w14:textId="77777777" w:rsidR="00D6578C" w:rsidRPr="00D6578C" w:rsidRDefault="00D6578C">
            <w:pPr>
              <w:spacing w:after="1" w:line="220" w:lineRule="atLeast"/>
              <w:rPr>
                <w:color w:val="000000" w:themeColor="text1"/>
              </w:rPr>
            </w:pPr>
            <w:proofErr w:type="spellStart"/>
            <w:r w:rsidRPr="00D6578C">
              <w:rPr>
                <w:color w:val="000000" w:themeColor="text1"/>
              </w:rPr>
              <w:t>Запас</w:t>
            </w:r>
            <w:r w:rsidRPr="00D6578C">
              <w:rPr>
                <w:color w:val="000000" w:themeColor="text1"/>
                <w:vertAlign w:val="subscript"/>
              </w:rPr>
              <w:t>факт</w:t>
            </w:r>
            <w:proofErr w:type="spellEnd"/>
            <w:r w:rsidRPr="00D6578C">
              <w:rPr>
                <w:color w:val="000000" w:themeColor="text1"/>
              </w:rPr>
              <w:t xml:space="preserve"> &lt;</w:t>
            </w:r>
          </w:p>
          <w:p w14:paraId="400101F3" w14:textId="77777777" w:rsidR="00D6578C" w:rsidRPr="00D6578C" w:rsidRDefault="00D6578C">
            <w:pPr>
              <w:spacing w:after="1" w:line="220" w:lineRule="atLeast"/>
              <w:rPr>
                <w:color w:val="000000" w:themeColor="text1"/>
              </w:rPr>
            </w:pPr>
            <w:proofErr w:type="spellStart"/>
            <w:r w:rsidRPr="00D6578C">
              <w:rPr>
                <w:color w:val="000000" w:themeColor="text1"/>
              </w:rPr>
              <w:t>Запас</w:t>
            </w:r>
            <w:r w:rsidRPr="00D6578C">
              <w:rPr>
                <w:color w:val="000000" w:themeColor="text1"/>
                <w:vertAlign w:val="subscript"/>
              </w:rPr>
              <w:t>нормат</w:t>
            </w:r>
            <w:proofErr w:type="spellEnd"/>
          </w:p>
        </w:tc>
        <w:tc>
          <w:tcPr>
            <w:tcW w:w="823" w:type="dxa"/>
            <w:tcBorders>
              <w:top w:val="single" w:sz="4" w:space="0" w:color="auto"/>
              <w:left w:val="single" w:sz="4" w:space="0" w:color="auto"/>
              <w:bottom w:val="single" w:sz="4" w:space="0" w:color="auto"/>
              <w:right w:val="single" w:sz="4" w:space="0" w:color="auto"/>
            </w:tcBorders>
          </w:tcPr>
          <w:p w14:paraId="01B4A5EA" w14:textId="77777777" w:rsidR="00D6578C" w:rsidRPr="00D6578C" w:rsidRDefault="00D6578C">
            <w:pPr>
              <w:spacing w:after="1" w:line="220" w:lineRule="atLeast"/>
              <w:rPr>
                <w:color w:val="000000" w:themeColor="text1"/>
              </w:rPr>
            </w:pPr>
          </w:p>
        </w:tc>
        <w:tc>
          <w:tcPr>
            <w:tcW w:w="1254" w:type="dxa"/>
            <w:tcBorders>
              <w:top w:val="single" w:sz="4" w:space="0" w:color="auto"/>
              <w:left w:val="single" w:sz="4" w:space="0" w:color="auto"/>
              <w:bottom w:val="single" w:sz="4" w:space="0" w:color="auto"/>
              <w:right w:val="single" w:sz="4" w:space="0" w:color="auto"/>
            </w:tcBorders>
          </w:tcPr>
          <w:p w14:paraId="0A4DC54C" w14:textId="77777777" w:rsidR="00D6578C" w:rsidRPr="00D6578C" w:rsidRDefault="00D6578C">
            <w:pPr>
              <w:spacing w:after="1" w:line="220" w:lineRule="atLeast"/>
              <w:rPr>
                <w:color w:val="000000" w:themeColor="text1"/>
              </w:rPr>
            </w:pPr>
          </w:p>
        </w:tc>
      </w:tr>
      <w:tr w:rsidR="00D6578C" w:rsidRPr="00D6578C" w14:paraId="21D3C4EC" w14:textId="77777777">
        <w:tc>
          <w:tcPr>
            <w:tcW w:w="992" w:type="dxa"/>
            <w:tcBorders>
              <w:top w:val="single" w:sz="4" w:space="0" w:color="auto"/>
              <w:left w:val="single" w:sz="4" w:space="0" w:color="auto"/>
              <w:bottom w:val="single" w:sz="4" w:space="0" w:color="auto"/>
              <w:right w:val="single" w:sz="4" w:space="0" w:color="auto"/>
            </w:tcBorders>
            <w:hideMark/>
          </w:tcPr>
          <w:p w14:paraId="0361F529" w14:textId="77777777" w:rsidR="00D6578C" w:rsidRPr="00D6578C" w:rsidRDefault="00D6578C">
            <w:pPr>
              <w:spacing w:after="1" w:line="220" w:lineRule="atLeast"/>
              <w:jc w:val="center"/>
              <w:rPr>
                <w:color w:val="000000" w:themeColor="text1"/>
              </w:rPr>
            </w:pPr>
            <w:r w:rsidRPr="00D6578C">
              <w:rPr>
                <w:color w:val="000000" w:themeColor="text1"/>
              </w:rPr>
              <w:t>1.6.10.2.1</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6006DE17" w14:textId="77777777" w:rsidR="00D6578C" w:rsidRPr="00D6578C" w:rsidRDefault="00D6578C">
            <w:pPr>
              <w:rPr>
                <w:color w:val="000000" w:themeColor="text1"/>
              </w:rPr>
            </w:pPr>
          </w:p>
        </w:tc>
        <w:tc>
          <w:tcPr>
            <w:tcW w:w="2685" w:type="dxa"/>
            <w:vMerge/>
            <w:tcBorders>
              <w:top w:val="single" w:sz="4" w:space="0" w:color="auto"/>
              <w:left w:val="single" w:sz="4" w:space="0" w:color="auto"/>
              <w:bottom w:val="single" w:sz="4" w:space="0" w:color="auto"/>
              <w:right w:val="single" w:sz="4" w:space="0" w:color="auto"/>
            </w:tcBorders>
            <w:vAlign w:val="center"/>
            <w:hideMark/>
          </w:tcPr>
          <w:p w14:paraId="0282FB0A" w14:textId="77777777" w:rsidR="00D6578C" w:rsidRPr="00D6578C" w:rsidRDefault="00D6578C">
            <w:pPr>
              <w:rPr>
                <w:color w:val="000000" w:themeColor="text1"/>
              </w:rPr>
            </w:pPr>
          </w:p>
        </w:tc>
        <w:tc>
          <w:tcPr>
            <w:tcW w:w="2139" w:type="dxa"/>
            <w:tcBorders>
              <w:top w:val="single" w:sz="4" w:space="0" w:color="auto"/>
              <w:left w:val="single" w:sz="4" w:space="0" w:color="auto"/>
              <w:bottom w:val="single" w:sz="4" w:space="0" w:color="auto"/>
              <w:right w:val="single" w:sz="4" w:space="0" w:color="auto"/>
            </w:tcBorders>
            <w:hideMark/>
          </w:tcPr>
          <w:p w14:paraId="75E56A93" w14:textId="77777777" w:rsidR="00D6578C" w:rsidRPr="00D6578C" w:rsidRDefault="00D6578C">
            <w:pPr>
              <w:spacing w:after="1" w:line="220" w:lineRule="atLeast"/>
              <w:rPr>
                <w:color w:val="000000" w:themeColor="text1"/>
              </w:rPr>
            </w:pPr>
            <w:r w:rsidRPr="00D6578C">
              <w:rPr>
                <w:color w:val="000000" w:themeColor="text1"/>
              </w:rPr>
              <w:t>фактический объем запаса топлива, тыс. т</w:t>
            </w:r>
          </w:p>
        </w:tc>
        <w:tc>
          <w:tcPr>
            <w:tcW w:w="756" w:type="dxa"/>
            <w:tcBorders>
              <w:top w:val="single" w:sz="4" w:space="0" w:color="auto"/>
              <w:left w:val="single" w:sz="4" w:space="0" w:color="auto"/>
              <w:bottom w:val="single" w:sz="4" w:space="0" w:color="auto"/>
              <w:right w:val="single" w:sz="4" w:space="0" w:color="auto"/>
            </w:tcBorders>
            <w:hideMark/>
          </w:tcPr>
          <w:p w14:paraId="7D366F3B" w14:textId="77777777" w:rsidR="00D6578C" w:rsidRPr="00D6578C" w:rsidRDefault="00D6578C">
            <w:pPr>
              <w:spacing w:after="1" w:line="220" w:lineRule="atLeast"/>
              <w:jc w:val="center"/>
              <w:rPr>
                <w:color w:val="000000" w:themeColor="text1"/>
              </w:rPr>
            </w:pPr>
            <w:r w:rsidRPr="00D6578C">
              <w:rPr>
                <w:color w:val="000000" w:themeColor="text1"/>
              </w:rPr>
              <w:t>-</w:t>
            </w:r>
          </w:p>
        </w:tc>
        <w:tc>
          <w:tcPr>
            <w:tcW w:w="1434" w:type="dxa"/>
            <w:tcBorders>
              <w:top w:val="single" w:sz="4" w:space="0" w:color="auto"/>
              <w:left w:val="single" w:sz="4" w:space="0" w:color="auto"/>
              <w:bottom w:val="single" w:sz="4" w:space="0" w:color="auto"/>
              <w:right w:val="single" w:sz="4" w:space="0" w:color="auto"/>
            </w:tcBorders>
            <w:hideMark/>
          </w:tcPr>
          <w:p w14:paraId="2C561582" w14:textId="77777777" w:rsidR="00D6578C" w:rsidRPr="00D6578C" w:rsidRDefault="00D6578C">
            <w:pPr>
              <w:spacing w:after="1" w:line="220" w:lineRule="atLeast"/>
              <w:rPr>
                <w:color w:val="000000" w:themeColor="text1"/>
              </w:rPr>
            </w:pPr>
            <w:proofErr w:type="spellStart"/>
            <w:r w:rsidRPr="00D6578C">
              <w:rPr>
                <w:color w:val="000000" w:themeColor="text1"/>
              </w:rPr>
              <w:t>Запас</w:t>
            </w:r>
            <w:r w:rsidRPr="00D6578C">
              <w:rPr>
                <w:color w:val="000000" w:themeColor="text1"/>
                <w:vertAlign w:val="subscript"/>
              </w:rPr>
              <w:t>факт</w:t>
            </w:r>
            <w:proofErr w:type="spellEnd"/>
          </w:p>
        </w:tc>
        <w:tc>
          <w:tcPr>
            <w:tcW w:w="2511" w:type="dxa"/>
            <w:tcBorders>
              <w:top w:val="single" w:sz="4" w:space="0" w:color="auto"/>
              <w:left w:val="single" w:sz="4" w:space="0" w:color="auto"/>
              <w:bottom w:val="single" w:sz="4" w:space="0" w:color="auto"/>
              <w:right w:val="single" w:sz="4" w:space="0" w:color="auto"/>
            </w:tcBorders>
            <w:hideMark/>
          </w:tcPr>
          <w:p w14:paraId="7D83E56E" w14:textId="77777777" w:rsidR="00D6578C" w:rsidRPr="00D6578C" w:rsidRDefault="00D6578C">
            <w:pPr>
              <w:spacing w:after="1" w:line="220" w:lineRule="atLeast"/>
              <w:rPr>
                <w:color w:val="000000" w:themeColor="text1"/>
              </w:rPr>
            </w:pPr>
            <w:r w:rsidRPr="00D6578C">
              <w:rPr>
                <w:color w:val="000000" w:themeColor="text1"/>
              </w:rPr>
              <w:t>фактическое значение</w:t>
            </w:r>
          </w:p>
        </w:tc>
        <w:tc>
          <w:tcPr>
            <w:tcW w:w="823" w:type="dxa"/>
            <w:tcBorders>
              <w:top w:val="single" w:sz="4" w:space="0" w:color="auto"/>
              <w:left w:val="single" w:sz="4" w:space="0" w:color="auto"/>
              <w:bottom w:val="single" w:sz="4" w:space="0" w:color="auto"/>
              <w:right w:val="single" w:sz="4" w:space="0" w:color="auto"/>
            </w:tcBorders>
          </w:tcPr>
          <w:p w14:paraId="4805988F" w14:textId="77777777" w:rsidR="00D6578C" w:rsidRPr="00D6578C" w:rsidRDefault="00D6578C">
            <w:pPr>
              <w:spacing w:after="1" w:line="220" w:lineRule="atLeast"/>
              <w:rPr>
                <w:color w:val="000000" w:themeColor="text1"/>
              </w:rPr>
            </w:pPr>
          </w:p>
        </w:tc>
        <w:tc>
          <w:tcPr>
            <w:tcW w:w="1254" w:type="dxa"/>
            <w:tcBorders>
              <w:top w:val="single" w:sz="4" w:space="0" w:color="auto"/>
              <w:left w:val="single" w:sz="4" w:space="0" w:color="auto"/>
              <w:bottom w:val="single" w:sz="4" w:space="0" w:color="auto"/>
              <w:right w:val="single" w:sz="4" w:space="0" w:color="auto"/>
            </w:tcBorders>
          </w:tcPr>
          <w:p w14:paraId="19BA797F" w14:textId="77777777" w:rsidR="00D6578C" w:rsidRPr="00D6578C" w:rsidRDefault="00D6578C">
            <w:pPr>
              <w:spacing w:after="1" w:line="220" w:lineRule="atLeast"/>
              <w:rPr>
                <w:color w:val="000000" w:themeColor="text1"/>
              </w:rPr>
            </w:pPr>
          </w:p>
        </w:tc>
      </w:tr>
      <w:tr w:rsidR="00D6578C" w:rsidRPr="00D6578C" w14:paraId="44AEFAE5" w14:textId="77777777">
        <w:tc>
          <w:tcPr>
            <w:tcW w:w="992" w:type="dxa"/>
            <w:tcBorders>
              <w:top w:val="single" w:sz="4" w:space="0" w:color="auto"/>
              <w:left w:val="single" w:sz="4" w:space="0" w:color="auto"/>
              <w:bottom w:val="single" w:sz="4" w:space="0" w:color="auto"/>
              <w:right w:val="single" w:sz="4" w:space="0" w:color="auto"/>
            </w:tcBorders>
            <w:hideMark/>
          </w:tcPr>
          <w:p w14:paraId="543645A9" w14:textId="77777777" w:rsidR="00D6578C" w:rsidRPr="00D6578C" w:rsidRDefault="00D6578C">
            <w:pPr>
              <w:spacing w:after="1" w:line="220" w:lineRule="atLeast"/>
              <w:jc w:val="center"/>
              <w:rPr>
                <w:color w:val="000000" w:themeColor="text1"/>
              </w:rPr>
            </w:pPr>
            <w:r w:rsidRPr="00D6578C">
              <w:rPr>
                <w:color w:val="000000" w:themeColor="text1"/>
              </w:rPr>
              <w:lastRenderedPageBreak/>
              <w:t>1.6.10.2.2</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411B3983" w14:textId="77777777" w:rsidR="00D6578C" w:rsidRPr="00D6578C" w:rsidRDefault="00D6578C">
            <w:pPr>
              <w:rPr>
                <w:color w:val="000000" w:themeColor="text1"/>
              </w:rPr>
            </w:pPr>
          </w:p>
        </w:tc>
        <w:tc>
          <w:tcPr>
            <w:tcW w:w="2685" w:type="dxa"/>
            <w:vMerge/>
            <w:tcBorders>
              <w:top w:val="single" w:sz="4" w:space="0" w:color="auto"/>
              <w:left w:val="single" w:sz="4" w:space="0" w:color="auto"/>
              <w:bottom w:val="single" w:sz="4" w:space="0" w:color="auto"/>
              <w:right w:val="single" w:sz="4" w:space="0" w:color="auto"/>
            </w:tcBorders>
            <w:vAlign w:val="center"/>
            <w:hideMark/>
          </w:tcPr>
          <w:p w14:paraId="4C7A3D9E" w14:textId="77777777" w:rsidR="00D6578C" w:rsidRPr="00D6578C" w:rsidRDefault="00D6578C">
            <w:pPr>
              <w:rPr>
                <w:color w:val="000000" w:themeColor="text1"/>
              </w:rPr>
            </w:pPr>
          </w:p>
        </w:tc>
        <w:tc>
          <w:tcPr>
            <w:tcW w:w="2139" w:type="dxa"/>
            <w:tcBorders>
              <w:top w:val="single" w:sz="4" w:space="0" w:color="auto"/>
              <w:left w:val="single" w:sz="4" w:space="0" w:color="auto"/>
              <w:bottom w:val="single" w:sz="4" w:space="0" w:color="auto"/>
              <w:right w:val="single" w:sz="4" w:space="0" w:color="auto"/>
            </w:tcBorders>
            <w:hideMark/>
          </w:tcPr>
          <w:p w14:paraId="089AA6E0" w14:textId="77777777" w:rsidR="00D6578C" w:rsidRPr="00D6578C" w:rsidRDefault="00D6578C">
            <w:pPr>
              <w:spacing w:after="1" w:line="220" w:lineRule="atLeast"/>
              <w:rPr>
                <w:color w:val="000000" w:themeColor="text1"/>
              </w:rPr>
            </w:pPr>
            <w:r w:rsidRPr="00D6578C">
              <w:rPr>
                <w:color w:val="000000" w:themeColor="text1"/>
              </w:rPr>
              <w:t>утвержденный нормативный объем запаса топлива, тыс. т</w:t>
            </w:r>
          </w:p>
        </w:tc>
        <w:tc>
          <w:tcPr>
            <w:tcW w:w="756" w:type="dxa"/>
            <w:tcBorders>
              <w:top w:val="single" w:sz="4" w:space="0" w:color="auto"/>
              <w:left w:val="single" w:sz="4" w:space="0" w:color="auto"/>
              <w:bottom w:val="single" w:sz="4" w:space="0" w:color="auto"/>
              <w:right w:val="single" w:sz="4" w:space="0" w:color="auto"/>
            </w:tcBorders>
            <w:hideMark/>
          </w:tcPr>
          <w:p w14:paraId="30009600" w14:textId="77777777" w:rsidR="00D6578C" w:rsidRPr="00D6578C" w:rsidRDefault="00D6578C">
            <w:pPr>
              <w:spacing w:after="1" w:line="220" w:lineRule="atLeast"/>
              <w:jc w:val="center"/>
              <w:rPr>
                <w:color w:val="000000" w:themeColor="text1"/>
              </w:rPr>
            </w:pPr>
            <w:r w:rsidRPr="00D6578C">
              <w:rPr>
                <w:color w:val="000000" w:themeColor="text1"/>
              </w:rPr>
              <w:t>-</w:t>
            </w:r>
          </w:p>
        </w:tc>
        <w:tc>
          <w:tcPr>
            <w:tcW w:w="1434" w:type="dxa"/>
            <w:tcBorders>
              <w:top w:val="single" w:sz="4" w:space="0" w:color="auto"/>
              <w:left w:val="single" w:sz="4" w:space="0" w:color="auto"/>
              <w:bottom w:val="single" w:sz="4" w:space="0" w:color="auto"/>
              <w:right w:val="single" w:sz="4" w:space="0" w:color="auto"/>
            </w:tcBorders>
            <w:hideMark/>
          </w:tcPr>
          <w:p w14:paraId="21874170" w14:textId="77777777" w:rsidR="00D6578C" w:rsidRPr="00D6578C" w:rsidRDefault="00D6578C">
            <w:pPr>
              <w:spacing w:after="1" w:line="220" w:lineRule="atLeast"/>
              <w:rPr>
                <w:color w:val="000000" w:themeColor="text1"/>
              </w:rPr>
            </w:pPr>
            <w:proofErr w:type="spellStart"/>
            <w:r w:rsidRPr="00D6578C">
              <w:rPr>
                <w:color w:val="000000" w:themeColor="text1"/>
              </w:rPr>
              <w:t>Запас</w:t>
            </w:r>
            <w:r w:rsidRPr="00D6578C">
              <w:rPr>
                <w:color w:val="000000" w:themeColor="text1"/>
                <w:vertAlign w:val="subscript"/>
              </w:rPr>
              <w:t>нормат</w:t>
            </w:r>
            <w:proofErr w:type="spellEnd"/>
          </w:p>
        </w:tc>
        <w:tc>
          <w:tcPr>
            <w:tcW w:w="2511" w:type="dxa"/>
            <w:tcBorders>
              <w:top w:val="single" w:sz="4" w:space="0" w:color="auto"/>
              <w:left w:val="single" w:sz="4" w:space="0" w:color="auto"/>
              <w:bottom w:val="single" w:sz="4" w:space="0" w:color="auto"/>
              <w:right w:val="single" w:sz="4" w:space="0" w:color="auto"/>
            </w:tcBorders>
            <w:hideMark/>
          </w:tcPr>
          <w:p w14:paraId="5CE62B72" w14:textId="77777777" w:rsidR="00D6578C" w:rsidRPr="00D6578C" w:rsidRDefault="00D6578C">
            <w:pPr>
              <w:spacing w:after="1" w:line="220" w:lineRule="atLeast"/>
              <w:rPr>
                <w:color w:val="000000" w:themeColor="text1"/>
              </w:rPr>
            </w:pPr>
            <w:r w:rsidRPr="00D6578C">
              <w:rPr>
                <w:color w:val="000000" w:themeColor="text1"/>
              </w:rPr>
              <w:t>фактическое значение</w:t>
            </w:r>
          </w:p>
        </w:tc>
        <w:tc>
          <w:tcPr>
            <w:tcW w:w="823" w:type="dxa"/>
            <w:tcBorders>
              <w:top w:val="single" w:sz="4" w:space="0" w:color="auto"/>
              <w:left w:val="single" w:sz="4" w:space="0" w:color="auto"/>
              <w:bottom w:val="single" w:sz="4" w:space="0" w:color="auto"/>
              <w:right w:val="single" w:sz="4" w:space="0" w:color="auto"/>
            </w:tcBorders>
          </w:tcPr>
          <w:p w14:paraId="051D9261" w14:textId="77777777" w:rsidR="00D6578C" w:rsidRPr="00D6578C" w:rsidRDefault="00D6578C">
            <w:pPr>
              <w:spacing w:after="1" w:line="220" w:lineRule="atLeast"/>
              <w:rPr>
                <w:color w:val="000000" w:themeColor="text1"/>
              </w:rPr>
            </w:pPr>
          </w:p>
        </w:tc>
        <w:tc>
          <w:tcPr>
            <w:tcW w:w="1254" w:type="dxa"/>
            <w:tcBorders>
              <w:top w:val="single" w:sz="4" w:space="0" w:color="auto"/>
              <w:left w:val="single" w:sz="4" w:space="0" w:color="auto"/>
              <w:bottom w:val="single" w:sz="4" w:space="0" w:color="auto"/>
              <w:right w:val="single" w:sz="4" w:space="0" w:color="auto"/>
            </w:tcBorders>
          </w:tcPr>
          <w:p w14:paraId="5A853E2C" w14:textId="77777777" w:rsidR="00D6578C" w:rsidRPr="00D6578C" w:rsidRDefault="00D6578C">
            <w:pPr>
              <w:spacing w:after="1" w:line="220" w:lineRule="atLeast"/>
              <w:rPr>
                <w:color w:val="000000" w:themeColor="text1"/>
              </w:rPr>
            </w:pPr>
          </w:p>
        </w:tc>
      </w:tr>
      <w:tr w:rsidR="00D6578C" w:rsidRPr="00D6578C" w14:paraId="3BDE63DB" w14:textId="77777777">
        <w:tc>
          <w:tcPr>
            <w:tcW w:w="992" w:type="dxa"/>
            <w:tcBorders>
              <w:top w:val="single" w:sz="4" w:space="0" w:color="auto"/>
              <w:left w:val="single" w:sz="4" w:space="0" w:color="auto"/>
              <w:bottom w:val="single" w:sz="4" w:space="0" w:color="auto"/>
              <w:right w:val="single" w:sz="4" w:space="0" w:color="auto"/>
            </w:tcBorders>
            <w:hideMark/>
          </w:tcPr>
          <w:p w14:paraId="07DC0607" w14:textId="77777777" w:rsidR="00D6578C" w:rsidRPr="00D6578C" w:rsidRDefault="00D6578C">
            <w:pPr>
              <w:spacing w:after="1" w:line="220" w:lineRule="atLeast"/>
              <w:jc w:val="center"/>
              <w:rPr>
                <w:color w:val="000000" w:themeColor="text1"/>
              </w:rPr>
            </w:pPr>
            <w:r w:rsidRPr="00D6578C">
              <w:rPr>
                <w:color w:val="000000" w:themeColor="text1"/>
              </w:rPr>
              <w:t>1.6.11</w:t>
            </w:r>
          </w:p>
        </w:tc>
        <w:tc>
          <w:tcPr>
            <w:tcW w:w="2268" w:type="dxa"/>
            <w:vMerge w:val="restart"/>
            <w:tcBorders>
              <w:top w:val="single" w:sz="4" w:space="0" w:color="auto"/>
              <w:left w:val="single" w:sz="4" w:space="0" w:color="auto"/>
              <w:bottom w:val="single" w:sz="4" w:space="0" w:color="auto"/>
              <w:right w:val="single" w:sz="4" w:space="0" w:color="auto"/>
            </w:tcBorders>
          </w:tcPr>
          <w:p w14:paraId="1EDFDE10" w14:textId="77777777" w:rsidR="00D6578C" w:rsidRPr="00D6578C" w:rsidRDefault="00D6578C">
            <w:pPr>
              <w:spacing w:after="1" w:line="220" w:lineRule="atLeast"/>
              <w:rPr>
                <w:color w:val="000000" w:themeColor="text1"/>
              </w:rPr>
            </w:pPr>
          </w:p>
        </w:tc>
        <w:tc>
          <w:tcPr>
            <w:tcW w:w="2685" w:type="dxa"/>
            <w:vMerge w:val="restart"/>
            <w:tcBorders>
              <w:top w:val="single" w:sz="4" w:space="0" w:color="auto"/>
              <w:left w:val="single" w:sz="4" w:space="0" w:color="auto"/>
              <w:bottom w:val="single" w:sz="4" w:space="0" w:color="auto"/>
              <w:right w:val="single" w:sz="4" w:space="0" w:color="auto"/>
            </w:tcBorders>
            <w:vAlign w:val="bottom"/>
            <w:hideMark/>
          </w:tcPr>
          <w:p w14:paraId="0D56C30A" w14:textId="77777777" w:rsidR="00D6578C" w:rsidRPr="00D6578C" w:rsidRDefault="00D6578C">
            <w:pPr>
              <w:spacing w:after="1" w:line="220" w:lineRule="atLeast"/>
              <w:rPr>
                <w:color w:val="000000" w:themeColor="text1"/>
              </w:rPr>
            </w:pPr>
            <w:r w:rsidRPr="00D6578C">
              <w:rPr>
                <w:color w:val="000000" w:themeColor="text1"/>
              </w:rPr>
              <w:t>Утвержденный в соответствии с требованиями пункта 28 Правил № 511 перечень запасов материалов, запорной арматуры, запасных частей, средств механизации для выполнения срочных внеплановых (аварийных) ремонтных работ, результаты последней проведенной инвентаризации запасов материалов, запорной арматуры, запасных частей, средств механизации для выполнения срочных внеплановых (аварийных) ремонтных работ, оформленные в соответствии с требованиями Положения по ведению бухгалтерского учета и бухгалтерской отчетности в Российской Федерации, утвержденного приказом Минфина России от 29 июля 1998 г. № 34н</w:t>
            </w:r>
          </w:p>
          <w:p w14:paraId="54850516" w14:textId="77777777" w:rsidR="00D6578C" w:rsidRPr="00D6578C" w:rsidRDefault="00D6578C">
            <w:pPr>
              <w:spacing w:after="1" w:line="220" w:lineRule="atLeast"/>
              <w:rPr>
                <w:color w:val="000000" w:themeColor="text1"/>
              </w:rPr>
            </w:pPr>
            <w:r w:rsidRPr="00D6578C">
              <w:rPr>
                <w:color w:val="000000" w:themeColor="text1"/>
              </w:rPr>
              <w:lastRenderedPageBreak/>
              <w:t>(подпункт 9.3.26 Пункта 9 Правил)</w:t>
            </w:r>
          </w:p>
        </w:tc>
        <w:tc>
          <w:tcPr>
            <w:tcW w:w="2139" w:type="dxa"/>
            <w:vMerge w:val="restart"/>
            <w:tcBorders>
              <w:top w:val="single" w:sz="4" w:space="0" w:color="auto"/>
              <w:left w:val="single" w:sz="4" w:space="0" w:color="auto"/>
              <w:bottom w:val="single" w:sz="4" w:space="0" w:color="auto"/>
              <w:right w:val="single" w:sz="4" w:space="0" w:color="auto"/>
            </w:tcBorders>
            <w:hideMark/>
          </w:tcPr>
          <w:p w14:paraId="0E210E83" w14:textId="77777777" w:rsidR="00D6578C" w:rsidRPr="00D6578C" w:rsidRDefault="00D6578C">
            <w:pPr>
              <w:spacing w:after="1" w:line="220" w:lineRule="atLeast"/>
              <w:rPr>
                <w:color w:val="000000" w:themeColor="text1"/>
              </w:rPr>
            </w:pPr>
            <w:r w:rsidRPr="00D6578C">
              <w:rPr>
                <w:color w:val="000000" w:themeColor="text1"/>
              </w:rPr>
              <w:lastRenderedPageBreak/>
              <w:t>показатель наличия запасов материалов, запорной арматуры, запасных частей, средств механизации</w:t>
            </w:r>
          </w:p>
        </w:tc>
        <w:tc>
          <w:tcPr>
            <w:tcW w:w="756" w:type="dxa"/>
            <w:tcBorders>
              <w:top w:val="single" w:sz="4" w:space="0" w:color="auto"/>
              <w:left w:val="single" w:sz="4" w:space="0" w:color="auto"/>
              <w:bottom w:val="single" w:sz="4" w:space="0" w:color="auto"/>
              <w:right w:val="single" w:sz="4" w:space="0" w:color="auto"/>
            </w:tcBorders>
            <w:hideMark/>
          </w:tcPr>
          <w:p w14:paraId="25367230" w14:textId="77777777" w:rsidR="00D6578C" w:rsidRPr="00D6578C" w:rsidRDefault="00D6578C">
            <w:pPr>
              <w:spacing w:after="1" w:line="220" w:lineRule="atLeast"/>
              <w:jc w:val="center"/>
              <w:rPr>
                <w:color w:val="000000" w:themeColor="text1"/>
              </w:rPr>
            </w:pPr>
            <w:r w:rsidRPr="00D6578C">
              <w:rPr>
                <w:color w:val="000000" w:themeColor="text1"/>
              </w:rPr>
              <w:t>0,01</w:t>
            </w:r>
          </w:p>
        </w:tc>
        <w:tc>
          <w:tcPr>
            <w:tcW w:w="1434" w:type="dxa"/>
            <w:tcBorders>
              <w:top w:val="single" w:sz="4" w:space="0" w:color="auto"/>
              <w:left w:val="single" w:sz="4" w:space="0" w:color="auto"/>
              <w:bottom w:val="single" w:sz="4" w:space="0" w:color="auto"/>
              <w:right w:val="single" w:sz="4" w:space="0" w:color="auto"/>
            </w:tcBorders>
            <w:hideMark/>
          </w:tcPr>
          <w:p w14:paraId="34C75090"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матер</w:t>
            </w:r>
            <w:proofErr w:type="spellEnd"/>
          </w:p>
        </w:tc>
        <w:tc>
          <w:tcPr>
            <w:tcW w:w="2511" w:type="dxa"/>
            <w:tcBorders>
              <w:top w:val="single" w:sz="4" w:space="0" w:color="auto"/>
              <w:left w:val="single" w:sz="4" w:space="0" w:color="auto"/>
              <w:bottom w:val="single" w:sz="4" w:space="0" w:color="auto"/>
              <w:right w:val="single" w:sz="4" w:space="0" w:color="auto"/>
            </w:tcBorders>
            <w:hideMark/>
          </w:tcPr>
          <w:p w14:paraId="5D6A75D5"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матер</w:t>
            </w:r>
            <w:proofErr w:type="spellEnd"/>
            <w:r w:rsidRPr="00D6578C">
              <w:rPr>
                <w:color w:val="000000" w:themeColor="text1"/>
              </w:rPr>
              <w:t xml:space="preserve"> = % наличия запас мат факт по </w:t>
            </w:r>
            <w:proofErr w:type="spellStart"/>
            <w:r w:rsidRPr="00D6578C">
              <w:rPr>
                <w:color w:val="000000" w:themeColor="text1"/>
              </w:rPr>
              <w:t>инвентар</w:t>
            </w:r>
            <w:proofErr w:type="spellEnd"/>
            <w:r w:rsidRPr="00D6578C">
              <w:rPr>
                <w:color w:val="000000" w:themeColor="text1"/>
              </w:rPr>
              <w:t xml:space="preserve"> / 100</w:t>
            </w:r>
          </w:p>
        </w:tc>
        <w:tc>
          <w:tcPr>
            <w:tcW w:w="823" w:type="dxa"/>
            <w:tcBorders>
              <w:top w:val="single" w:sz="4" w:space="0" w:color="auto"/>
              <w:left w:val="single" w:sz="4" w:space="0" w:color="auto"/>
              <w:bottom w:val="single" w:sz="4" w:space="0" w:color="auto"/>
              <w:right w:val="single" w:sz="4" w:space="0" w:color="auto"/>
            </w:tcBorders>
          </w:tcPr>
          <w:p w14:paraId="58375E32" w14:textId="77777777" w:rsidR="00D6578C" w:rsidRPr="00D6578C" w:rsidRDefault="00D6578C">
            <w:pPr>
              <w:spacing w:after="1" w:line="220" w:lineRule="atLeast"/>
              <w:rPr>
                <w:color w:val="000000" w:themeColor="text1"/>
              </w:rPr>
            </w:pPr>
          </w:p>
        </w:tc>
        <w:tc>
          <w:tcPr>
            <w:tcW w:w="1254" w:type="dxa"/>
            <w:tcBorders>
              <w:top w:val="single" w:sz="4" w:space="0" w:color="auto"/>
              <w:left w:val="single" w:sz="4" w:space="0" w:color="auto"/>
              <w:bottom w:val="single" w:sz="4" w:space="0" w:color="auto"/>
              <w:right w:val="single" w:sz="4" w:space="0" w:color="auto"/>
            </w:tcBorders>
          </w:tcPr>
          <w:p w14:paraId="5F257AA1" w14:textId="77777777" w:rsidR="00D6578C" w:rsidRPr="00D6578C" w:rsidRDefault="00D6578C">
            <w:pPr>
              <w:spacing w:after="1" w:line="220" w:lineRule="atLeast"/>
              <w:rPr>
                <w:color w:val="000000" w:themeColor="text1"/>
              </w:rPr>
            </w:pPr>
          </w:p>
        </w:tc>
      </w:tr>
      <w:tr w:rsidR="00D6578C" w:rsidRPr="00D6578C" w14:paraId="601F8137" w14:textId="77777777">
        <w:tc>
          <w:tcPr>
            <w:tcW w:w="992" w:type="dxa"/>
            <w:tcBorders>
              <w:top w:val="single" w:sz="4" w:space="0" w:color="auto"/>
              <w:left w:val="single" w:sz="4" w:space="0" w:color="auto"/>
              <w:bottom w:val="single" w:sz="4" w:space="0" w:color="auto"/>
              <w:right w:val="single" w:sz="4" w:space="0" w:color="auto"/>
            </w:tcBorders>
            <w:hideMark/>
          </w:tcPr>
          <w:p w14:paraId="5DA99B94" w14:textId="77777777" w:rsidR="00D6578C" w:rsidRPr="00D6578C" w:rsidRDefault="00D6578C">
            <w:pPr>
              <w:spacing w:after="1" w:line="220" w:lineRule="atLeast"/>
              <w:jc w:val="center"/>
              <w:rPr>
                <w:color w:val="000000" w:themeColor="text1"/>
              </w:rPr>
            </w:pPr>
            <w:r w:rsidRPr="00D6578C">
              <w:rPr>
                <w:color w:val="000000" w:themeColor="text1"/>
              </w:rPr>
              <w:t>1.6.11.2</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4EC2607F" w14:textId="77777777" w:rsidR="00D6578C" w:rsidRPr="00D6578C" w:rsidRDefault="00D6578C">
            <w:pPr>
              <w:rPr>
                <w:color w:val="000000" w:themeColor="text1"/>
              </w:rPr>
            </w:pPr>
          </w:p>
        </w:tc>
        <w:tc>
          <w:tcPr>
            <w:tcW w:w="2685" w:type="dxa"/>
            <w:vMerge/>
            <w:tcBorders>
              <w:top w:val="single" w:sz="4" w:space="0" w:color="auto"/>
              <w:left w:val="single" w:sz="4" w:space="0" w:color="auto"/>
              <w:bottom w:val="single" w:sz="4" w:space="0" w:color="auto"/>
              <w:right w:val="single" w:sz="4" w:space="0" w:color="auto"/>
            </w:tcBorders>
            <w:vAlign w:val="center"/>
            <w:hideMark/>
          </w:tcPr>
          <w:p w14:paraId="11FCB8EA" w14:textId="77777777" w:rsidR="00D6578C" w:rsidRPr="00D6578C" w:rsidRDefault="00D6578C">
            <w:pPr>
              <w:rPr>
                <w:color w:val="000000" w:themeColor="text1"/>
              </w:rPr>
            </w:pPr>
          </w:p>
        </w:tc>
        <w:tc>
          <w:tcPr>
            <w:tcW w:w="4329" w:type="dxa"/>
            <w:vMerge/>
            <w:tcBorders>
              <w:top w:val="single" w:sz="4" w:space="0" w:color="auto"/>
              <w:left w:val="single" w:sz="4" w:space="0" w:color="auto"/>
              <w:bottom w:val="single" w:sz="4" w:space="0" w:color="auto"/>
              <w:right w:val="single" w:sz="4" w:space="0" w:color="auto"/>
            </w:tcBorders>
            <w:vAlign w:val="center"/>
            <w:hideMark/>
          </w:tcPr>
          <w:p w14:paraId="274E9524" w14:textId="77777777" w:rsidR="00D6578C" w:rsidRPr="00D6578C" w:rsidRDefault="00D6578C">
            <w:pPr>
              <w:rPr>
                <w:color w:val="000000" w:themeColor="text1"/>
              </w:rPr>
            </w:pPr>
          </w:p>
        </w:tc>
        <w:tc>
          <w:tcPr>
            <w:tcW w:w="756" w:type="dxa"/>
            <w:tcBorders>
              <w:top w:val="single" w:sz="4" w:space="0" w:color="auto"/>
              <w:left w:val="single" w:sz="4" w:space="0" w:color="auto"/>
              <w:bottom w:val="single" w:sz="4" w:space="0" w:color="auto"/>
              <w:right w:val="single" w:sz="4" w:space="0" w:color="auto"/>
            </w:tcBorders>
            <w:hideMark/>
          </w:tcPr>
          <w:p w14:paraId="0CBC5F65" w14:textId="77777777" w:rsidR="00D6578C" w:rsidRPr="00D6578C" w:rsidRDefault="00D6578C">
            <w:pPr>
              <w:spacing w:after="1" w:line="220" w:lineRule="atLeast"/>
              <w:jc w:val="center"/>
              <w:rPr>
                <w:color w:val="000000" w:themeColor="text1"/>
              </w:rPr>
            </w:pPr>
            <w:r w:rsidRPr="00D6578C">
              <w:rPr>
                <w:color w:val="000000" w:themeColor="text1"/>
              </w:rPr>
              <w:t>-</w:t>
            </w:r>
          </w:p>
        </w:tc>
        <w:tc>
          <w:tcPr>
            <w:tcW w:w="1434" w:type="dxa"/>
            <w:tcBorders>
              <w:top w:val="single" w:sz="4" w:space="0" w:color="auto"/>
              <w:left w:val="single" w:sz="4" w:space="0" w:color="auto"/>
              <w:bottom w:val="single" w:sz="4" w:space="0" w:color="auto"/>
              <w:right w:val="single" w:sz="4" w:space="0" w:color="auto"/>
            </w:tcBorders>
            <w:hideMark/>
          </w:tcPr>
          <w:p w14:paraId="31A46CF3" w14:textId="77777777" w:rsidR="00D6578C" w:rsidRPr="00D6578C" w:rsidRDefault="00D6578C">
            <w:pPr>
              <w:spacing w:after="1" w:line="220" w:lineRule="atLeast"/>
              <w:rPr>
                <w:color w:val="000000" w:themeColor="text1"/>
              </w:rPr>
            </w:pPr>
            <w:r w:rsidRPr="00D6578C">
              <w:rPr>
                <w:color w:val="000000" w:themeColor="text1"/>
              </w:rPr>
              <w:t xml:space="preserve">% наличия запас мат факт по </w:t>
            </w:r>
            <w:proofErr w:type="spellStart"/>
            <w:r w:rsidRPr="00D6578C">
              <w:rPr>
                <w:color w:val="000000" w:themeColor="text1"/>
              </w:rPr>
              <w:t>инвентар</w:t>
            </w:r>
            <w:proofErr w:type="spellEnd"/>
          </w:p>
        </w:tc>
        <w:tc>
          <w:tcPr>
            <w:tcW w:w="2511" w:type="dxa"/>
            <w:tcBorders>
              <w:top w:val="single" w:sz="4" w:space="0" w:color="auto"/>
              <w:left w:val="single" w:sz="4" w:space="0" w:color="auto"/>
              <w:bottom w:val="single" w:sz="4" w:space="0" w:color="auto"/>
              <w:right w:val="single" w:sz="4" w:space="0" w:color="auto"/>
            </w:tcBorders>
            <w:hideMark/>
          </w:tcPr>
          <w:p w14:paraId="0BF47628" w14:textId="77777777" w:rsidR="00D6578C" w:rsidRPr="00D6578C" w:rsidRDefault="00D6578C">
            <w:pPr>
              <w:spacing w:after="1" w:line="220" w:lineRule="atLeast"/>
              <w:rPr>
                <w:color w:val="000000" w:themeColor="text1"/>
              </w:rPr>
            </w:pPr>
            <w:r w:rsidRPr="00D6578C">
              <w:rPr>
                <w:color w:val="000000" w:themeColor="text1"/>
              </w:rPr>
              <w:t>Фактическое значение</w:t>
            </w:r>
          </w:p>
        </w:tc>
        <w:tc>
          <w:tcPr>
            <w:tcW w:w="823" w:type="dxa"/>
            <w:tcBorders>
              <w:top w:val="single" w:sz="4" w:space="0" w:color="auto"/>
              <w:left w:val="single" w:sz="4" w:space="0" w:color="auto"/>
              <w:bottom w:val="single" w:sz="4" w:space="0" w:color="auto"/>
              <w:right w:val="single" w:sz="4" w:space="0" w:color="auto"/>
            </w:tcBorders>
          </w:tcPr>
          <w:p w14:paraId="3C6581C5" w14:textId="77777777" w:rsidR="00D6578C" w:rsidRPr="00D6578C" w:rsidRDefault="00D6578C">
            <w:pPr>
              <w:spacing w:after="1" w:line="220" w:lineRule="atLeast"/>
              <w:rPr>
                <w:color w:val="000000" w:themeColor="text1"/>
              </w:rPr>
            </w:pPr>
          </w:p>
        </w:tc>
        <w:tc>
          <w:tcPr>
            <w:tcW w:w="1254" w:type="dxa"/>
            <w:tcBorders>
              <w:top w:val="single" w:sz="4" w:space="0" w:color="auto"/>
              <w:left w:val="single" w:sz="4" w:space="0" w:color="auto"/>
              <w:bottom w:val="single" w:sz="4" w:space="0" w:color="auto"/>
              <w:right w:val="single" w:sz="4" w:space="0" w:color="auto"/>
            </w:tcBorders>
          </w:tcPr>
          <w:p w14:paraId="1D3046F9" w14:textId="77777777" w:rsidR="00D6578C" w:rsidRPr="00D6578C" w:rsidRDefault="00D6578C">
            <w:pPr>
              <w:spacing w:after="1" w:line="220" w:lineRule="atLeast"/>
              <w:rPr>
                <w:color w:val="000000" w:themeColor="text1"/>
              </w:rPr>
            </w:pPr>
          </w:p>
        </w:tc>
      </w:tr>
      <w:tr w:rsidR="00D6578C" w:rsidRPr="00D6578C" w14:paraId="23604EA9" w14:textId="77777777">
        <w:tc>
          <w:tcPr>
            <w:tcW w:w="992" w:type="dxa"/>
            <w:tcBorders>
              <w:top w:val="single" w:sz="4" w:space="0" w:color="auto"/>
              <w:left w:val="single" w:sz="4" w:space="0" w:color="auto"/>
              <w:bottom w:val="single" w:sz="4" w:space="0" w:color="auto"/>
              <w:right w:val="single" w:sz="4" w:space="0" w:color="auto"/>
            </w:tcBorders>
            <w:hideMark/>
          </w:tcPr>
          <w:p w14:paraId="33AD151D" w14:textId="77777777" w:rsidR="00D6578C" w:rsidRPr="00D6578C" w:rsidRDefault="00D6578C">
            <w:pPr>
              <w:spacing w:after="1" w:line="220" w:lineRule="atLeast"/>
              <w:jc w:val="center"/>
              <w:rPr>
                <w:color w:val="000000" w:themeColor="text1"/>
              </w:rPr>
            </w:pPr>
            <w:r w:rsidRPr="00D6578C">
              <w:rPr>
                <w:color w:val="000000" w:themeColor="text1"/>
              </w:rPr>
              <w:t>1.6.12</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120FD639" w14:textId="77777777" w:rsidR="00D6578C" w:rsidRPr="00D6578C" w:rsidRDefault="00D6578C">
            <w:pPr>
              <w:rPr>
                <w:color w:val="000000" w:themeColor="text1"/>
              </w:rPr>
            </w:pPr>
          </w:p>
        </w:tc>
        <w:tc>
          <w:tcPr>
            <w:tcW w:w="2685" w:type="dxa"/>
            <w:tcBorders>
              <w:top w:val="single" w:sz="4" w:space="0" w:color="auto"/>
              <w:left w:val="single" w:sz="4" w:space="0" w:color="auto"/>
              <w:bottom w:val="single" w:sz="4" w:space="0" w:color="auto"/>
              <w:right w:val="single" w:sz="4" w:space="0" w:color="auto"/>
            </w:tcBorders>
            <w:vAlign w:val="bottom"/>
            <w:hideMark/>
          </w:tcPr>
          <w:p w14:paraId="049A16A3" w14:textId="77777777" w:rsidR="00D6578C" w:rsidRPr="00D6578C" w:rsidRDefault="00D6578C">
            <w:pPr>
              <w:spacing w:after="1" w:line="220" w:lineRule="atLeast"/>
              <w:rPr>
                <w:color w:val="000000" w:themeColor="text1"/>
              </w:rPr>
            </w:pPr>
            <w:r w:rsidRPr="00D6578C">
              <w:rPr>
                <w:color w:val="000000" w:themeColor="text1"/>
              </w:rPr>
              <w:t xml:space="preserve">В соответствии с требованиями </w:t>
            </w:r>
            <w:hyperlink r:id="rId110" w:history="1">
              <w:r w:rsidRPr="00D6578C">
                <w:rPr>
                  <w:rStyle w:val="af"/>
                  <w:color w:val="000000" w:themeColor="text1"/>
                  <w:u w:val="none"/>
                </w:rPr>
                <w:t>части 1 статьи 9</w:t>
              </w:r>
            </w:hyperlink>
            <w:r w:rsidRPr="00D6578C">
              <w:rPr>
                <w:color w:val="000000" w:themeColor="text1"/>
              </w:rPr>
              <w:t xml:space="preserve"> Федерального закона о промышленной безопасности копия лицензии или выписки из реестра лицензий Ростехнадзора, копия договора обязательного страхования гражданской ответственности, заключенного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 Требование не распространяется на объекты теплоснабжения организаций, подведомственных федеральным органам исполнительной власти в сфере обороны, обеспечения безопасности, государственной охраны, внешней разведки, мобилизационной подготовки и мобилизации (</w:t>
            </w:r>
            <w:hyperlink r:id="rId111" w:history="1">
              <w:r w:rsidRPr="00D6578C">
                <w:rPr>
                  <w:rStyle w:val="af"/>
                  <w:color w:val="000000" w:themeColor="text1"/>
                  <w:u w:val="none"/>
                </w:rPr>
                <w:t>подпункт 9.3.27 пункта 9</w:t>
              </w:r>
            </w:hyperlink>
            <w:r w:rsidRPr="00D6578C">
              <w:rPr>
                <w:color w:val="000000" w:themeColor="text1"/>
              </w:rPr>
              <w:t xml:space="preserve"> Правил)</w:t>
            </w:r>
          </w:p>
        </w:tc>
        <w:tc>
          <w:tcPr>
            <w:tcW w:w="2139" w:type="dxa"/>
            <w:tcBorders>
              <w:top w:val="single" w:sz="4" w:space="0" w:color="auto"/>
              <w:left w:val="single" w:sz="4" w:space="0" w:color="auto"/>
              <w:bottom w:val="single" w:sz="4" w:space="0" w:color="auto"/>
              <w:right w:val="single" w:sz="4" w:space="0" w:color="auto"/>
            </w:tcBorders>
            <w:hideMark/>
          </w:tcPr>
          <w:p w14:paraId="26631B19" w14:textId="77777777" w:rsidR="00D6578C" w:rsidRPr="00D6578C" w:rsidRDefault="00D6578C">
            <w:pPr>
              <w:spacing w:after="1" w:line="220" w:lineRule="atLeast"/>
              <w:rPr>
                <w:color w:val="000000" w:themeColor="text1"/>
              </w:rPr>
            </w:pPr>
            <w:r w:rsidRPr="00D6578C">
              <w:rPr>
                <w:color w:val="000000" w:themeColor="text1"/>
              </w:rPr>
              <w:t>Показатель наличия лицензии Ростехнадзора и договора обязательного страхования гражданской ответственности</w:t>
            </w:r>
          </w:p>
        </w:tc>
        <w:tc>
          <w:tcPr>
            <w:tcW w:w="756" w:type="dxa"/>
            <w:tcBorders>
              <w:top w:val="single" w:sz="4" w:space="0" w:color="auto"/>
              <w:left w:val="single" w:sz="4" w:space="0" w:color="auto"/>
              <w:bottom w:val="single" w:sz="4" w:space="0" w:color="auto"/>
              <w:right w:val="single" w:sz="4" w:space="0" w:color="auto"/>
            </w:tcBorders>
            <w:hideMark/>
          </w:tcPr>
          <w:p w14:paraId="4313442E" w14:textId="77777777" w:rsidR="00D6578C" w:rsidRPr="00D6578C" w:rsidRDefault="00D6578C">
            <w:pPr>
              <w:spacing w:after="1" w:line="220" w:lineRule="atLeast"/>
              <w:jc w:val="center"/>
              <w:rPr>
                <w:color w:val="000000" w:themeColor="text1"/>
              </w:rPr>
            </w:pPr>
            <w:r w:rsidRPr="00D6578C">
              <w:rPr>
                <w:color w:val="000000" w:themeColor="text1"/>
              </w:rPr>
              <w:t>0,01</w:t>
            </w:r>
          </w:p>
        </w:tc>
        <w:tc>
          <w:tcPr>
            <w:tcW w:w="1434" w:type="dxa"/>
            <w:tcBorders>
              <w:top w:val="single" w:sz="4" w:space="0" w:color="auto"/>
              <w:left w:val="single" w:sz="4" w:space="0" w:color="auto"/>
              <w:bottom w:val="single" w:sz="4" w:space="0" w:color="auto"/>
              <w:right w:val="single" w:sz="4" w:space="0" w:color="auto"/>
            </w:tcBorders>
            <w:hideMark/>
          </w:tcPr>
          <w:p w14:paraId="552B7818"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страх</w:t>
            </w:r>
            <w:proofErr w:type="spellEnd"/>
          </w:p>
        </w:tc>
        <w:tc>
          <w:tcPr>
            <w:tcW w:w="2511" w:type="dxa"/>
            <w:tcBorders>
              <w:top w:val="single" w:sz="4" w:space="0" w:color="auto"/>
              <w:left w:val="single" w:sz="4" w:space="0" w:color="auto"/>
              <w:bottom w:val="single" w:sz="4" w:space="0" w:color="auto"/>
              <w:right w:val="single" w:sz="4" w:space="0" w:color="auto"/>
            </w:tcBorders>
            <w:hideMark/>
          </w:tcPr>
          <w:p w14:paraId="7FAB1352" w14:textId="77777777" w:rsidR="00D6578C" w:rsidRPr="00D6578C" w:rsidRDefault="00D6578C">
            <w:pPr>
              <w:spacing w:after="1" w:line="220" w:lineRule="atLeast"/>
              <w:rPr>
                <w:color w:val="000000" w:themeColor="text1"/>
              </w:rPr>
            </w:pPr>
            <w:r w:rsidRPr="00D6578C">
              <w:rPr>
                <w:color w:val="000000" w:themeColor="text1"/>
              </w:rPr>
              <w:t>Наличие - 1</w:t>
            </w:r>
          </w:p>
          <w:p w14:paraId="6111327D"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823" w:type="dxa"/>
            <w:tcBorders>
              <w:top w:val="single" w:sz="4" w:space="0" w:color="auto"/>
              <w:left w:val="single" w:sz="4" w:space="0" w:color="auto"/>
              <w:bottom w:val="single" w:sz="4" w:space="0" w:color="auto"/>
              <w:right w:val="single" w:sz="4" w:space="0" w:color="auto"/>
            </w:tcBorders>
          </w:tcPr>
          <w:p w14:paraId="6BCACF6E" w14:textId="77777777" w:rsidR="00D6578C" w:rsidRPr="00D6578C" w:rsidRDefault="00D6578C">
            <w:pPr>
              <w:spacing w:after="1" w:line="220" w:lineRule="atLeast"/>
              <w:rPr>
                <w:color w:val="000000" w:themeColor="text1"/>
              </w:rPr>
            </w:pPr>
          </w:p>
        </w:tc>
        <w:tc>
          <w:tcPr>
            <w:tcW w:w="1254" w:type="dxa"/>
            <w:tcBorders>
              <w:top w:val="single" w:sz="4" w:space="0" w:color="auto"/>
              <w:left w:val="single" w:sz="4" w:space="0" w:color="auto"/>
              <w:bottom w:val="single" w:sz="4" w:space="0" w:color="auto"/>
              <w:right w:val="single" w:sz="4" w:space="0" w:color="auto"/>
            </w:tcBorders>
          </w:tcPr>
          <w:p w14:paraId="5E84AFFC" w14:textId="77777777" w:rsidR="00D6578C" w:rsidRPr="00D6578C" w:rsidRDefault="00D6578C">
            <w:pPr>
              <w:spacing w:after="1" w:line="220" w:lineRule="atLeast"/>
              <w:rPr>
                <w:color w:val="000000" w:themeColor="text1"/>
              </w:rPr>
            </w:pPr>
          </w:p>
        </w:tc>
      </w:tr>
      <w:tr w:rsidR="00D6578C" w:rsidRPr="00D6578C" w14:paraId="4FB8B8BA" w14:textId="77777777">
        <w:tc>
          <w:tcPr>
            <w:tcW w:w="992" w:type="dxa"/>
            <w:tcBorders>
              <w:top w:val="single" w:sz="4" w:space="0" w:color="auto"/>
              <w:left w:val="single" w:sz="4" w:space="0" w:color="auto"/>
              <w:bottom w:val="single" w:sz="4" w:space="0" w:color="auto"/>
              <w:right w:val="single" w:sz="4" w:space="0" w:color="auto"/>
            </w:tcBorders>
            <w:hideMark/>
          </w:tcPr>
          <w:p w14:paraId="40B66364" w14:textId="77777777" w:rsidR="00D6578C" w:rsidRPr="00D6578C" w:rsidRDefault="00D6578C">
            <w:pPr>
              <w:spacing w:after="1" w:line="220" w:lineRule="atLeast"/>
              <w:jc w:val="center"/>
              <w:rPr>
                <w:color w:val="000000" w:themeColor="text1"/>
              </w:rPr>
            </w:pPr>
            <w:r w:rsidRPr="00D6578C">
              <w:rPr>
                <w:color w:val="000000" w:themeColor="text1"/>
              </w:rPr>
              <w:t>1.7</w:t>
            </w:r>
          </w:p>
        </w:tc>
        <w:tc>
          <w:tcPr>
            <w:tcW w:w="2268" w:type="dxa"/>
            <w:tcBorders>
              <w:top w:val="single" w:sz="4" w:space="0" w:color="auto"/>
              <w:left w:val="single" w:sz="4" w:space="0" w:color="auto"/>
              <w:bottom w:val="single" w:sz="4" w:space="0" w:color="auto"/>
              <w:right w:val="single" w:sz="4" w:space="0" w:color="auto"/>
            </w:tcBorders>
            <w:hideMark/>
          </w:tcPr>
          <w:p w14:paraId="300FBD6F" w14:textId="77777777" w:rsidR="00D6578C" w:rsidRPr="00D6578C" w:rsidRDefault="00D6578C">
            <w:pPr>
              <w:spacing w:after="1" w:line="220" w:lineRule="atLeast"/>
              <w:rPr>
                <w:color w:val="000000" w:themeColor="text1"/>
              </w:rPr>
            </w:pPr>
            <w:r w:rsidRPr="00D6578C">
              <w:rPr>
                <w:color w:val="000000" w:themeColor="text1"/>
              </w:rPr>
              <w:t xml:space="preserve">Выполнять мероприятия по резервированию систем теплоснабжения, </w:t>
            </w:r>
            <w:r w:rsidRPr="00D6578C">
              <w:rPr>
                <w:color w:val="000000" w:themeColor="text1"/>
              </w:rPr>
              <w:lastRenderedPageBreak/>
              <w:t>определенные утвержденной актуализированной схемой теплоснабжения и включенные в инвестиционную программу теплоснабжающей или теплосетевой организации (</w:t>
            </w:r>
            <w:hyperlink r:id="rId112" w:history="1">
              <w:r w:rsidRPr="00D6578C">
                <w:rPr>
                  <w:rStyle w:val="af"/>
                  <w:color w:val="000000" w:themeColor="text1"/>
                  <w:u w:val="none"/>
                </w:rPr>
                <w:t>пункт 8 части 4 статьи 20</w:t>
              </w:r>
            </w:hyperlink>
            <w:r w:rsidRPr="00D6578C">
              <w:rPr>
                <w:color w:val="000000" w:themeColor="text1"/>
              </w:rPr>
              <w:t xml:space="preserve"> Федерального закона о теплоснабжении)</w:t>
            </w:r>
          </w:p>
        </w:tc>
        <w:tc>
          <w:tcPr>
            <w:tcW w:w="2685" w:type="dxa"/>
            <w:tcBorders>
              <w:top w:val="single" w:sz="4" w:space="0" w:color="auto"/>
              <w:left w:val="single" w:sz="4" w:space="0" w:color="auto"/>
              <w:bottom w:val="single" w:sz="4" w:space="0" w:color="auto"/>
              <w:right w:val="single" w:sz="4" w:space="0" w:color="auto"/>
            </w:tcBorders>
            <w:hideMark/>
          </w:tcPr>
          <w:p w14:paraId="66E31773" w14:textId="77777777" w:rsidR="00D6578C" w:rsidRPr="00D6578C" w:rsidRDefault="00D6578C">
            <w:pPr>
              <w:spacing w:after="1" w:line="220" w:lineRule="atLeast"/>
              <w:rPr>
                <w:color w:val="000000" w:themeColor="text1"/>
              </w:rPr>
            </w:pPr>
            <w:r w:rsidRPr="00D6578C">
              <w:rPr>
                <w:color w:val="000000" w:themeColor="text1"/>
              </w:rPr>
              <w:lastRenderedPageBreak/>
              <w:t xml:space="preserve">Разрешение на допуск в эксплуатацию и (или) временное разрешение на </w:t>
            </w:r>
            <w:r w:rsidRPr="00D6578C">
              <w:rPr>
                <w:color w:val="000000" w:themeColor="text1"/>
              </w:rPr>
              <w:lastRenderedPageBreak/>
              <w:t xml:space="preserve">допуск в эксплуатацию на объекты теплоснабжения в соответствии с требованиями </w:t>
            </w:r>
            <w:hyperlink r:id="rId113" w:history="1">
              <w:r w:rsidRPr="00D6578C">
                <w:rPr>
                  <w:rStyle w:val="af"/>
                  <w:color w:val="000000" w:themeColor="text1"/>
                  <w:u w:val="none"/>
                </w:rPr>
                <w:t>Правил</w:t>
              </w:r>
            </w:hyperlink>
            <w:r w:rsidRPr="00D6578C">
              <w:rPr>
                <w:color w:val="000000" w:themeColor="text1"/>
              </w:rPr>
              <w:t xml:space="preserve"> выдачи разрешений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w:t>
            </w:r>
            <w:proofErr w:type="spellStart"/>
            <w:r w:rsidRPr="00D6578C">
              <w:rPr>
                <w:color w:val="000000" w:themeColor="text1"/>
              </w:rPr>
              <w:t>теплопотребляющих</w:t>
            </w:r>
            <w:proofErr w:type="spellEnd"/>
            <w:r w:rsidRPr="00D6578C">
              <w:rPr>
                <w:color w:val="000000" w:themeColor="text1"/>
              </w:rPr>
              <w:t xml:space="preserve"> установок, утвержденных постановлением Правительства Российской Федерации от 30 января 2021 г. № 85, построенных для реализации мероприятий по резервированию систем теплоснабжения в текущем отопительном периоде (в части мероприятий, определенных утвержденной актуализированной схемой теплоснабжения и включенных в инвестиционную программу теплоснабжающей или теплосетевой организации согласно </w:t>
            </w:r>
            <w:hyperlink r:id="rId114" w:history="1">
              <w:r w:rsidRPr="00D6578C">
                <w:rPr>
                  <w:rStyle w:val="af"/>
                  <w:color w:val="000000" w:themeColor="text1"/>
                  <w:u w:val="none"/>
                </w:rPr>
                <w:t>части 8 статьи 20</w:t>
              </w:r>
            </w:hyperlink>
            <w:r w:rsidRPr="00D6578C">
              <w:rPr>
                <w:color w:val="000000" w:themeColor="text1"/>
              </w:rPr>
              <w:t xml:space="preserve"> и </w:t>
            </w:r>
            <w:hyperlink r:id="rId115" w:history="1">
              <w:r w:rsidRPr="00D6578C">
                <w:rPr>
                  <w:rStyle w:val="af"/>
                  <w:color w:val="000000" w:themeColor="text1"/>
                  <w:u w:val="none"/>
                </w:rPr>
                <w:t>части 10 статьи 29</w:t>
              </w:r>
            </w:hyperlink>
            <w:r w:rsidRPr="00D6578C">
              <w:rPr>
                <w:color w:val="000000" w:themeColor="text1"/>
              </w:rPr>
              <w:t xml:space="preserve"> Федерального закона о теплоснабжении) (</w:t>
            </w:r>
            <w:hyperlink r:id="rId116" w:history="1">
              <w:r w:rsidRPr="00D6578C">
                <w:rPr>
                  <w:rStyle w:val="af"/>
                  <w:color w:val="000000" w:themeColor="text1"/>
                  <w:u w:val="none"/>
                </w:rPr>
                <w:t>подпункт 9.3.29 пункта 9</w:t>
              </w:r>
            </w:hyperlink>
            <w:r w:rsidRPr="00D6578C">
              <w:rPr>
                <w:color w:val="000000" w:themeColor="text1"/>
              </w:rPr>
              <w:t xml:space="preserve"> Правил)</w:t>
            </w:r>
          </w:p>
        </w:tc>
        <w:tc>
          <w:tcPr>
            <w:tcW w:w="2139" w:type="dxa"/>
            <w:tcBorders>
              <w:top w:val="single" w:sz="4" w:space="0" w:color="auto"/>
              <w:left w:val="single" w:sz="4" w:space="0" w:color="auto"/>
              <w:bottom w:val="single" w:sz="4" w:space="0" w:color="auto"/>
              <w:right w:val="single" w:sz="4" w:space="0" w:color="auto"/>
            </w:tcBorders>
            <w:hideMark/>
          </w:tcPr>
          <w:p w14:paraId="31078599" w14:textId="77777777" w:rsidR="00D6578C" w:rsidRPr="00D6578C" w:rsidRDefault="00D6578C">
            <w:pPr>
              <w:spacing w:after="1" w:line="220" w:lineRule="atLeast"/>
              <w:rPr>
                <w:color w:val="000000" w:themeColor="text1"/>
              </w:rPr>
            </w:pPr>
            <w:r w:rsidRPr="00D6578C">
              <w:rPr>
                <w:color w:val="000000" w:themeColor="text1"/>
              </w:rPr>
              <w:lastRenderedPageBreak/>
              <w:t xml:space="preserve">Показатель наличия разрешения на допуск в эксплуатацию </w:t>
            </w:r>
            <w:r w:rsidRPr="00D6578C">
              <w:rPr>
                <w:color w:val="000000" w:themeColor="text1"/>
              </w:rPr>
              <w:lastRenderedPageBreak/>
              <w:t xml:space="preserve">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w:t>
            </w:r>
            <w:proofErr w:type="spellStart"/>
            <w:r w:rsidRPr="00D6578C">
              <w:rPr>
                <w:color w:val="000000" w:themeColor="text1"/>
              </w:rPr>
              <w:t>теплопотребляющих</w:t>
            </w:r>
            <w:proofErr w:type="spellEnd"/>
            <w:r w:rsidRPr="00D6578C">
              <w:rPr>
                <w:color w:val="000000" w:themeColor="text1"/>
              </w:rPr>
              <w:t xml:space="preserve"> установок, построенных для реализации мероприятий по резервированию систем теплоснабжения</w:t>
            </w:r>
          </w:p>
        </w:tc>
        <w:tc>
          <w:tcPr>
            <w:tcW w:w="756" w:type="dxa"/>
            <w:tcBorders>
              <w:top w:val="single" w:sz="4" w:space="0" w:color="auto"/>
              <w:left w:val="single" w:sz="4" w:space="0" w:color="auto"/>
              <w:bottom w:val="single" w:sz="4" w:space="0" w:color="auto"/>
              <w:right w:val="single" w:sz="4" w:space="0" w:color="auto"/>
            </w:tcBorders>
            <w:hideMark/>
          </w:tcPr>
          <w:p w14:paraId="089D0ADD" w14:textId="77777777" w:rsidR="00D6578C" w:rsidRPr="00D6578C" w:rsidRDefault="00D6578C">
            <w:pPr>
              <w:spacing w:after="1" w:line="220" w:lineRule="atLeast"/>
              <w:jc w:val="center"/>
              <w:rPr>
                <w:color w:val="000000" w:themeColor="text1"/>
              </w:rPr>
            </w:pPr>
            <w:r w:rsidRPr="00D6578C">
              <w:rPr>
                <w:color w:val="000000" w:themeColor="text1"/>
              </w:rPr>
              <w:lastRenderedPageBreak/>
              <w:t>0,01</w:t>
            </w:r>
          </w:p>
        </w:tc>
        <w:tc>
          <w:tcPr>
            <w:tcW w:w="1434" w:type="dxa"/>
            <w:tcBorders>
              <w:top w:val="single" w:sz="4" w:space="0" w:color="auto"/>
              <w:left w:val="single" w:sz="4" w:space="0" w:color="auto"/>
              <w:bottom w:val="single" w:sz="4" w:space="0" w:color="auto"/>
              <w:right w:val="single" w:sz="4" w:space="0" w:color="auto"/>
            </w:tcBorders>
            <w:hideMark/>
          </w:tcPr>
          <w:p w14:paraId="0BB67051"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резерв</w:t>
            </w:r>
            <w:proofErr w:type="spellEnd"/>
          </w:p>
        </w:tc>
        <w:tc>
          <w:tcPr>
            <w:tcW w:w="2511" w:type="dxa"/>
            <w:tcBorders>
              <w:top w:val="single" w:sz="4" w:space="0" w:color="auto"/>
              <w:left w:val="single" w:sz="4" w:space="0" w:color="auto"/>
              <w:bottom w:val="single" w:sz="4" w:space="0" w:color="auto"/>
              <w:right w:val="single" w:sz="4" w:space="0" w:color="auto"/>
            </w:tcBorders>
            <w:hideMark/>
          </w:tcPr>
          <w:p w14:paraId="70FF9775" w14:textId="77777777" w:rsidR="00D6578C" w:rsidRPr="00D6578C" w:rsidRDefault="00D6578C">
            <w:pPr>
              <w:spacing w:after="1" w:line="220" w:lineRule="atLeast"/>
              <w:rPr>
                <w:color w:val="000000" w:themeColor="text1"/>
              </w:rPr>
            </w:pPr>
            <w:r w:rsidRPr="00D6578C">
              <w:rPr>
                <w:color w:val="000000" w:themeColor="text1"/>
              </w:rPr>
              <w:t>Наличие - 1</w:t>
            </w:r>
          </w:p>
          <w:p w14:paraId="18626103"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823" w:type="dxa"/>
            <w:tcBorders>
              <w:top w:val="single" w:sz="4" w:space="0" w:color="auto"/>
              <w:left w:val="single" w:sz="4" w:space="0" w:color="auto"/>
              <w:bottom w:val="single" w:sz="4" w:space="0" w:color="auto"/>
              <w:right w:val="single" w:sz="4" w:space="0" w:color="auto"/>
            </w:tcBorders>
          </w:tcPr>
          <w:p w14:paraId="11306D29" w14:textId="77777777" w:rsidR="00D6578C" w:rsidRPr="00D6578C" w:rsidRDefault="00D6578C">
            <w:pPr>
              <w:spacing w:after="1" w:line="220" w:lineRule="atLeast"/>
              <w:rPr>
                <w:color w:val="000000" w:themeColor="text1"/>
              </w:rPr>
            </w:pPr>
          </w:p>
        </w:tc>
        <w:tc>
          <w:tcPr>
            <w:tcW w:w="1254" w:type="dxa"/>
            <w:tcBorders>
              <w:top w:val="single" w:sz="4" w:space="0" w:color="auto"/>
              <w:left w:val="single" w:sz="4" w:space="0" w:color="auto"/>
              <w:bottom w:val="single" w:sz="4" w:space="0" w:color="auto"/>
              <w:right w:val="single" w:sz="4" w:space="0" w:color="auto"/>
            </w:tcBorders>
          </w:tcPr>
          <w:p w14:paraId="09D872CC" w14:textId="77777777" w:rsidR="00D6578C" w:rsidRPr="00D6578C" w:rsidRDefault="00D6578C">
            <w:pPr>
              <w:spacing w:after="1" w:line="220" w:lineRule="atLeast"/>
              <w:rPr>
                <w:color w:val="000000" w:themeColor="text1"/>
              </w:rPr>
            </w:pPr>
          </w:p>
        </w:tc>
      </w:tr>
      <w:tr w:rsidR="00D6578C" w:rsidRPr="00D6578C" w14:paraId="41B60BCD" w14:textId="77777777">
        <w:tc>
          <w:tcPr>
            <w:tcW w:w="992" w:type="dxa"/>
            <w:tcBorders>
              <w:top w:val="single" w:sz="4" w:space="0" w:color="auto"/>
              <w:left w:val="single" w:sz="4" w:space="0" w:color="auto"/>
              <w:bottom w:val="single" w:sz="4" w:space="0" w:color="auto"/>
              <w:right w:val="single" w:sz="4" w:space="0" w:color="auto"/>
            </w:tcBorders>
            <w:hideMark/>
          </w:tcPr>
          <w:p w14:paraId="7C938F62" w14:textId="77777777" w:rsidR="00D6578C" w:rsidRPr="00D6578C" w:rsidRDefault="00D6578C">
            <w:pPr>
              <w:spacing w:after="1" w:line="220" w:lineRule="atLeast"/>
              <w:jc w:val="center"/>
              <w:rPr>
                <w:color w:val="000000" w:themeColor="text1"/>
              </w:rPr>
            </w:pPr>
            <w:r w:rsidRPr="00D6578C">
              <w:rPr>
                <w:color w:val="000000" w:themeColor="text1"/>
              </w:rPr>
              <w:t>1.8</w:t>
            </w:r>
          </w:p>
        </w:tc>
        <w:tc>
          <w:tcPr>
            <w:tcW w:w="2268" w:type="dxa"/>
            <w:tcBorders>
              <w:top w:val="single" w:sz="4" w:space="0" w:color="auto"/>
              <w:left w:val="single" w:sz="4" w:space="0" w:color="auto"/>
              <w:bottom w:val="single" w:sz="4" w:space="0" w:color="auto"/>
              <w:right w:val="single" w:sz="4" w:space="0" w:color="auto"/>
            </w:tcBorders>
            <w:hideMark/>
          </w:tcPr>
          <w:p w14:paraId="43F09E4F" w14:textId="77777777" w:rsidR="00D6578C" w:rsidRPr="00D6578C" w:rsidRDefault="00D6578C">
            <w:pPr>
              <w:spacing w:after="1" w:line="220" w:lineRule="atLeast"/>
              <w:rPr>
                <w:color w:val="000000" w:themeColor="text1"/>
              </w:rPr>
            </w:pPr>
            <w:r w:rsidRPr="00D6578C">
              <w:rPr>
                <w:color w:val="000000" w:themeColor="text1"/>
              </w:rPr>
              <w:t xml:space="preserve">Иметь согласованный с органом местного самоуправления порядок </w:t>
            </w:r>
            <w:r w:rsidRPr="00D6578C">
              <w:rPr>
                <w:color w:val="000000" w:themeColor="text1"/>
              </w:rPr>
              <w:lastRenderedPageBreak/>
              <w:t>(план) действий по ликвидации последствий аварийных ситуаций в сфере теплоснабжения (</w:t>
            </w:r>
            <w:hyperlink r:id="rId117" w:history="1">
              <w:r w:rsidRPr="00D6578C">
                <w:rPr>
                  <w:rStyle w:val="af"/>
                  <w:color w:val="000000" w:themeColor="text1"/>
                  <w:u w:val="none"/>
                </w:rPr>
                <w:t>пункт 9 части 4 статьи 20</w:t>
              </w:r>
            </w:hyperlink>
            <w:r w:rsidRPr="00D6578C">
              <w:rPr>
                <w:color w:val="000000" w:themeColor="text1"/>
              </w:rPr>
              <w:t xml:space="preserve"> Федерального закона о теплоснабжении)</w:t>
            </w:r>
          </w:p>
        </w:tc>
        <w:tc>
          <w:tcPr>
            <w:tcW w:w="2685" w:type="dxa"/>
            <w:tcBorders>
              <w:top w:val="single" w:sz="4" w:space="0" w:color="auto"/>
              <w:left w:val="single" w:sz="4" w:space="0" w:color="auto"/>
              <w:bottom w:val="single" w:sz="4" w:space="0" w:color="auto"/>
              <w:right w:val="single" w:sz="4" w:space="0" w:color="auto"/>
            </w:tcBorders>
            <w:vAlign w:val="bottom"/>
            <w:hideMark/>
          </w:tcPr>
          <w:p w14:paraId="00F61259" w14:textId="77777777" w:rsidR="00D6578C" w:rsidRPr="00D6578C" w:rsidRDefault="00D6578C">
            <w:pPr>
              <w:spacing w:after="1" w:line="220" w:lineRule="atLeast"/>
              <w:rPr>
                <w:color w:val="000000" w:themeColor="text1"/>
              </w:rPr>
            </w:pPr>
            <w:r w:rsidRPr="00D6578C">
              <w:rPr>
                <w:color w:val="000000" w:themeColor="text1"/>
              </w:rPr>
              <w:lastRenderedPageBreak/>
              <w:t xml:space="preserve">Утвержденный в соответствии с требованиями </w:t>
            </w:r>
            <w:hyperlink r:id="rId118" w:history="1">
              <w:r w:rsidRPr="00D6578C">
                <w:rPr>
                  <w:rStyle w:val="af"/>
                  <w:color w:val="000000" w:themeColor="text1"/>
                  <w:u w:val="none"/>
                </w:rPr>
                <w:t>пункта 15.4.3</w:t>
              </w:r>
            </w:hyperlink>
            <w:r w:rsidRPr="00D6578C">
              <w:rPr>
                <w:color w:val="000000" w:themeColor="text1"/>
              </w:rPr>
              <w:t xml:space="preserve"> Правил </w:t>
            </w:r>
            <w:r w:rsidRPr="00D6578C">
              <w:rPr>
                <w:color w:val="000000" w:themeColor="text1"/>
              </w:rPr>
              <w:lastRenderedPageBreak/>
              <w:t xml:space="preserve">технической эксплуатации тепловых энергоустановок и (или) </w:t>
            </w:r>
            <w:hyperlink r:id="rId119" w:history="1">
              <w:r w:rsidRPr="00D6578C">
                <w:rPr>
                  <w:rStyle w:val="af"/>
                  <w:color w:val="000000" w:themeColor="text1"/>
                  <w:u w:val="none"/>
                </w:rPr>
                <w:t>Положения</w:t>
              </w:r>
            </w:hyperlink>
            <w:r w:rsidRPr="00D6578C">
              <w:rPr>
                <w:color w:val="000000" w:themeColor="text1"/>
              </w:rPr>
              <w:t xml:space="preserve"> о разработке планов мероприятий по локализации и ликвидации последствий аварий на опасных производственных объектах, утвержденного постановлением Правительства Российской Федерации от 15 сентября 2020 г. № 1437, порядок (план) действий по ликвидации последствий аварийных ситуаций в сфере теплоснабжения или предусмотренные </w:t>
            </w:r>
            <w:hyperlink r:id="rId120" w:history="1">
              <w:r w:rsidRPr="00D6578C">
                <w:rPr>
                  <w:rStyle w:val="af"/>
                  <w:color w:val="000000" w:themeColor="text1"/>
                  <w:u w:val="none"/>
                </w:rPr>
                <w:t>пунктом 386</w:t>
              </w:r>
            </w:hyperlink>
            <w:r w:rsidRPr="00D6578C">
              <w:rPr>
                <w:color w:val="000000" w:themeColor="text1"/>
              </w:rPr>
              <w:t xml:space="preserve"> Правил промышленной безопасности, инструкции, устанавливающие действия работников в аварийных ситуациях (в том числе при аварии)</w:t>
            </w:r>
          </w:p>
        </w:tc>
        <w:tc>
          <w:tcPr>
            <w:tcW w:w="2139" w:type="dxa"/>
            <w:tcBorders>
              <w:top w:val="single" w:sz="4" w:space="0" w:color="auto"/>
              <w:left w:val="single" w:sz="4" w:space="0" w:color="auto"/>
              <w:bottom w:val="single" w:sz="4" w:space="0" w:color="auto"/>
              <w:right w:val="single" w:sz="4" w:space="0" w:color="auto"/>
            </w:tcBorders>
            <w:hideMark/>
          </w:tcPr>
          <w:p w14:paraId="7B2A850B" w14:textId="77777777" w:rsidR="00D6578C" w:rsidRPr="00D6578C" w:rsidRDefault="00D6578C">
            <w:pPr>
              <w:spacing w:after="1" w:line="220" w:lineRule="atLeast"/>
              <w:rPr>
                <w:color w:val="000000" w:themeColor="text1"/>
              </w:rPr>
            </w:pPr>
            <w:r w:rsidRPr="00D6578C">
              <w:rPr>
                <w:color w:val="000000" w:themeColor="text1"/>
              </w:rPr>
              <w:lastRenderedPageBreak/>
              <w:t xml:space="preserve">Показатель наличия порядка (плана) действий по </w:t>
            </w:r>
            <w:r w:rsidRPr="00D6578C">
              <w:rPr>
                <w:color w:val="000000" w:themeColor="text1"/>
              </w:rPr>
              <w:lastRenderedPageBreak/>
              <w:t>ликвидации последствий аварийных ситуаций в сфере теплоснабжения</w:t>
            </w:r>
          </w:p>
        </w:tc>
        <w:tc>
          <w:tcPr>
            <w:tcW w:w="756" w:type="dxa"/>
            <w:tcBorders>
              <w:top w:val="single" w:sz="4" w:space="0" w:color="auto"/>
              <w:left w:val="single" w:sz="4" w:space="0" w:color="auto"/>
              <w:bottom w:val="single" w:sz="4" w:space="0" w:color="auto"/>
              <w:right w:val="single" w:sz="4" w:space="0" w:color="auto"/>
            </w:tcBorders>
            <w:hideMark/>
          </w:tcPr>
          <w:p w14:paraId="293EF75A" w14:textId="77777777" w:rsidR="00D6578C" w:rsidRPr="00D6578C" w:rsidRDefault="00D6578C">
            <w:pPr>
              <w:spacing w:after="1" w:line="220" w:lineRule="atLeast"/>
              <w:jc w:val="center"/>
              <w:rPr>
                <w:color w:val="000000" w:themeColor="text1"/>
              </w:rPr>
            </w:pPr>
            <w:r w:rsidRPr="00D6578C">
              <w:rPr>
                <w:color w:val="000000" w:themeColor="text1"/>
              </w:rPr>
              <w:lastRenderedPageBreak/>
              <w:t>0,01</w:t>
            </w:r>
          </w:p>
        </w:tc>
        <w:tc>
          <w:tcPr>
            <w:tcW w:w="1434" w:type="dxa"/>
            <w:tcBorders>
              <w:top w:val="single" w:sz="4" w:space="0" w:color="auto"/>
              <w:left w:val="single" w:sz="4" w:space="0" w:color="auto"/>
              <w:bottom w:val="single" w:sz="4" w:space="0" w:color="auto"/>
              <w:right w:val="single" w:sz="4" w:space="0" w:color="auto"/>
            </w:tcBorders>
            <w:hideMark/>
          </w:tcPr>
          <w:p w14:paraId="6FA3FC8D"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порядок</w:t>
            </w:r>
            <w:proofErr w:type="spellEnd"/>
          </w:p>
        </w:tc>
        <w:tc>
          <w:tcPr>
            <w:tcW w:w="2511" w:type="dxa"/>
            <w:tcBorders>
              <w:top w:val="single" w:sz="4" w:space="0" w:color="auto"/>
              <w:left w:val="single" w:sz="4" w:space="0" w:color="auto"/>
              <w:bottom w:val="single" w:sz="4" w:space="0" w:color="auto"/>
              <w:right w:val="single" w:sz="4" w:space="0" w:color="auto"/>
            </w:tcBorders>
            <w:hideMark/>
          </w:tcPr>
          <w:p w14:paraId="011CAAA8" w14:textId="77777777" w:rsidR="00D6578C" w:rsidRPr="00D6578C" w:rsidRDefault="00D6578C">
            <w:pPr>
              <w:spacing w:after="1" w:line="220" w:lineRule="atLeast"/>
              <w:rPr>
                <w:color w:val="000000" w:themeColor="text1"/>
              </w:rPr>
            </w:pPr>
            <w:r w:rsidRPr="00D6578C">
              <w:rPr>
                <w:color w:val="000000" w:themeColor="text1"/>
              </w:rPr>
              <w:t>Наличие - 1</w:t>
            </w:r>
          </w:p>
          <w:p w14:paraId="43CBA534"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823" w:type="dxa"/>
            <w:tcBorders>
              <w:top w:val="single" w:sz="4" w:space="0" w:color="auto"/>
              <w:left w:val="single" w:sz="4" w:space="0" w:color="auto"/>
              <w:bottom w:val="single" w:sz="4" w:space="0" w:color="auto"/>
              <w:right w:val="single" w:sz="4" w:space="0" w:color="auto"/>
            </w:tcBorders>
          </w:tcPr>
          <w:p w14:paraId="768DA23E" w14:textId="77777777" w:rsidR="00D6578C" w:rsidRPr="00D6578C" w:rsidRDefault="00D6578C">
            <w:pPr>
              <w:spacing w:after="1" w:line="220" w:lineRule="atLeast"/>
              <w:rPr>
                <w:color w:val="000000" w:themeColor="text1"/>
              </w:rPr>
            </w:pPr>
          </w:p>
        </w:tc>
        <w:tc>
          <w:tcPr>
            <w:tcW w:w="1254" w:type="dxa"/>
            <w:tcBorders>
              <w:top w:val="single" w:sz="4" w:space="0" w:color="auto"/>
              <w:left w:val="single" w:sz="4" w:space="0" w:color="auto"/>
              <w:bottom w:val="single" w:sz="4" w:space="0" w:color="auto"/>
              <w:right w:val="single" w:sz="4" w:space="0" w:color="auto"/>
            </w:tcBorders>
          </w:tcPr>
          <w:p w14:paraId="32960E79" w14:textId="77777777" w:rsidR="00D6578C" w:rsidRPr="00D6578C" w:rsidRDefault="00D6578C">
            <w:pPr>
              <w:spacing w:after="1" w:line="220" w:lineRule="atLeast"/>
              <w:rPr>
                <w:color w:val="000000" w:themeColor="text1"/>
              </w:rPr>
            </w:pPr>
          </w:p>
        </w:tc>
      </w:tr>
      <w:tr w:rsidR="00D6578C" w:rsidRPr="00D6578C" w14:paraId="4CF256D7" w14:textId="77777777">
        <w:tc>
          <w:tcPr>
            <w:tcW w:w="992" w:type="dxa"/>
            <w:tcBorders>
              <w:top w:val="single" w:sz="4" w:space="0" w:color="auto"/>
              <w:left w:val="single" w:sz="4" w:space="0" w:color="auto"/>
              <w:bottom w:val="single" w:sz="4" w:space="0" w:color="auto"/>
              <w:right w:val="single" w:sz="4" w:space="0" w:color="auto"/>
            </w:tcBorders>
            <w:hideMark/>
          </w:tcPr>
          <w:p w14:paraId="7FEF9B20" w14:textId="77777777" w:rsidR="00D6578C" w:rsidRPr="00D6578C" w:rsidRDefault="00D6578C">
            <w:pPr>
              <w:spacing w:after="1" w:line="220" w:lineRule="atLeast"/>
              <w:jc w:val="center"/>
              <w:rPr>
                <w:color w:val="000000" w:themeColor="text1"/>
              </w:rPr>
            </w:pPr>
            <w:r w:rsidRPr="00D6578C">
              <w:rPr>
                <w:color w:val="000000" w:themeColor="text1"/>
              </w:rPr>
              <w:t>2</w:t>
            </w:r>
          </w:p>
        </w:tc>
        <w:tc>
          <w:tcPr>
            <w:tcW w:w="2268" w:type="dxa"/>
            <w:tcBorders>
              <w:top w:val="single" w:sz="4" w:space="0" w:color="auto"/>
              <w:left w:val="single" w:sz="4" w:space="0" w:color="auto"/>
              <w:bottom w:val="single" w:sz="4" w:space="0" w:color="auto"/>
              <w:right w:val="single" w:sz="4" w:space="0" w:color="auto"/>
            </w:tcBorders>
            <w:hideMark/>
          </w:tcPr>
          <w:p w14:paraId="261F0ACB" w14:textId="77777777" w:rsidR="00D6578C" w:rsidRPr="00D6578C" w:rsidRDefault="00D6578C">
            <w:pPr>
              <w:spacing w:after="1" w:line="220" w:lineRule="atLeast"/>
              <w:rPr>
                <w:color w:val="000000" w:themeColor="text1"/>
              </w:rPr>
            </w:pPr>
            <w:r w:rsidRPr="00D6578C">
              <w:rPr>
                <w:color w:val="000000" w:themeColor="text1"/>
              </w:rPr>
              <w:t xml:space="preserve">Обеспечить выполнение в установленные сроки предписаний, влияющих на надежность работы в отопительный 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w:t>
            </w:r>
            <w:r w:rsidRPr="00D6578C">
              <w:rPr>
                <w:color w:val="000000" w:themeColor="text1"/>
              </w:rPr>
              <w:lastRenderedPageBreak/>
              <w:t xml:space="preserve">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121" w:history="1">
              <w:r w:rsidRPr="00D6578C">
                <w:rPr>
                  <w:rStyle w:val="af"/>
                  <w:color w:val="000000" w:themeColor="text1"/>
                  <w:u w:val="none"/>
                </w:rPr>
                <w:t>пунктом 2 части 1 статьи 4.1</w:t>
              </w:r>
            </w:hyperlink>
            <w:r w:rsidRPr="00D6578C">
              <w:rPr>
                <w:color w:val="000000" w:themeColor="text1"/>
              </w:rPr>
              <w:t xml:space="preserve"> Федерального закона о теплоснабжении и </w:t>
            </w:r>
            <w:hyperlink r:id="rId122" w:history="1">
              <w:r w:rsidRPr="00D6578C">
                <w:rPr>
                  <w:rStyle w:val="af"/>
                  <w:color w:val="000000" w:themeColor="text1"/>
                  <w:u w:val="none"/>
                </w:rPr>
                <w:t>абзацем вторым пункта 2 статьи 5</w:t>
              </w:r>
            </w:hyperlink>
            <w:r w:rsidRPr="00D6578C">
              <w:rPr>
                <w:color w:val="000000" w:themeColor="text1"/>
              </w:rPr>
              <w:t xml:space="preserve"> Федерального закона о промышленной безопасности, об устранении нарушений требований </w:t>
            </w:r>
            <w:hyperlink r:id="rId123" w:history="1">
              <w:r w:rsidRPr="00D6578C">
                <w:rPr>
                  <w:rStyle w:val="af"/>
                  <w:color w:val="000000" w:themeColor="text1"/>
                  <w:u w:val="none"/>
                </w:rPr>
                <w:t>пунктов 2.3.14</w:t>
              </w:r>
            </w:hyperlink>
            <w:r w:rsidRPr="00D6578C">
              <w:rPr>
                <w:color w:val="000000" w:themeColor="text1"/>
              </w:rPr>
              <w:t xml:space="preserve">, </w:t>
            </w:r>
            <w:hyperlink r:id="rId124" w:history="1">
              <w:r w:rsidRPr="00D6578C">
                <w:rPr>
                  <w:rStyle w:val="af"/>
                  <w:color w:val="000000" w:themeColor="text1"/>
                  <w:u w:val="none"/>
                </w:rPr>
                <w:t>2.3.15</w:t>
              </w:r>
            </w:hyperlink>
            <w:r w:rsidRPr="00D6578C">
              <w:rPr>
                <w:color w:val="000000" w:themeColor="text1"/>
              </w:rPr>
              <w:t xml:space="preserve">, </w:t>
            </w:r>
            <w:hyperlink r:id="rId125" w:history="1">
              <w:r w:rsidRPr="00D6578C">
                <w:rPr>
                  <w:rStyle w:val="af"/>
                  <w:color w:val="000000" w:themeColor="text1"/>
                  <w:u w:val="none"/>
                </w:rPr>
                <w:t>2.8.1</w:t>
              </w:r>
            </w:hyperlink>
            <w:r w:rsidRPr="00D6578C">
              <w:rPr>
                <w:color w:val="000000" w:themeColor="text1"/>
              </w:rPr>
              <w:t xml:space="preserve">, </w:t>
            </w:r>
            <w:hyperlink r:id="rId126" w:history="1">
              <w:r w:rsidRPr="00D6578C">
                <w:rPr>
                  <w:rStyle w:val="af"/>
                  <w:color w:val="000000" w:themeColor="text1"/>
                  <w:u w:val="none"/>
                </w:rPr>
                <w:t>3.3.4</w:t>
              </w:r>
            </w:hyperlink>
            <w:r w:rsidRPr="00D6578C">
              <w:rPr>
                <w:color w:val="000000" w:themeColor="text1"/>
              </w:rPr>
              <w:t xml:space="preserve"> - </w:t>
            </w:r>
            <w:hyperlink r:id="rId127" w:history="1">
              <w:r w:rsidRPr="00D6578C">
                <w:rPr>
                  <w:rStyle w:val="af"/>
                  <w:color w:val="000000" w:themeColor="text1"/>
                  <w:u w:val="none"/>
                </w:rPr>
                <w:t>3.3.8</w:t>
              </w:r>
            </w:hyperlink>
            <w:r w:rsidRPr="00D6578C">
              <w:rPr>
                <w:color w:val="000000" w:themeColor="text1"/>
              </w:rPr>
              <w:t xml:space="preserve">, </w:t>
            </w:r>
            <w:hyperlink r:id="rId128" w:history="1">
              <w:r w:rsidRPr="00D6578C">
                <w:rPr>
                  <w:rStyle w:val="af"/>
                  <w:color w:val="000000" w:themeColor="text1"/>
                  <w:u w:val="none"/>
                </w:rPr>
                <w:t>4.1.1</w:t>
              </w:r>
            </w:hyperlink>
            <w:r w:rsidRPr="00D6578C">
              <w:rPr>
                <w:color w:val="000000" w:themeColor="text1"/>
              </w:rPr>
              <w:t xml:space="preserve">, </w:t>
            </w:r>
            <w:hyperlink r:id="rId129" w:history="1">
              <w:r w:rsidRPr="00D6578C">
                <w:rPr>
                  <w:rStyle w:val="af"/>
                  <w:color w:val="000000" w:themeColor="text1"/>
                  <w:u w:val="none"/>
                </w:rPr>
                <w:t>5.3.6</w:t>
              </w:r>
            </w:hyperlink>
            <w:r w:rsidRPr="00D6578C">
              <w:rPr>
                <w:color w:val="000000" w:themeColor="text1"/>
              </w:rPr>
              <w:t xml:space="preserve">, </w:t>
            </w:r>
            <w:hyperlink r:id="rId130" w:history="1">
              <w:r w:rsidRPr="00D6578C">
                <w:rPr>
                  <w:rStyle w:val="af"/>
                  <w:color w:val="000000" w:themeColor="text1"/>
                  <w:u w:val="none"/>
                </w:rPr>
                <w:t>5.3.26</w:t>
              </w:r>
            </w:hyperlink>
            <w:r w:rsidRPr="00D6578C">
              <w:rPr>
                <w:color w:val="000000" w:themeColor="text1"/>
              </w:rPr>
              <w:t xml:space="preserve">, </w:t>
            </w:r>
            <w:hyperlink r:id="rId131" w:history="1">
              <w:r w:rsidRPr="00D6578C">
                <w:rPr>
                  <w:rStyle w:val="af"/>
                  <w:color w:val="000000" w:themeColor="text1"/>
                  <w:u w:val="none"/>
                </w:rPr>
                <w:t>5.3.31</w:t>
              </w:r>
            </w:hyperlink>
            <w:r w:rsidRPr="00D6578C">
              <w:rPr>
                <w:color w:val="000000" w:themeColor="text1"/>
              </w:rPr>
              <w:t xml:space="preserve">, </w:t>
            </w:r>
            <w:hyperlink r:id="rId132" w:history="1">
              <w:r w:rsidRPr="00D6578C">
                <w:rPr>
                  <w:rStyle w:val="af"/>
                  <w:color w:val="000000" w:themeColor="text1"/>
                  <w:u w:val="none"/>
                </w:rPr>
                <w:t>5.3.32</w:t>
              </w:r>
            </w:hyperlink>
            <w:r w:rsidRPr="00D6578C">
              <w:rPr>
                <w:color w:val="000000" w:themeColor="text1"/>
              </w:rPr>
              <w:t xml:space="preserve">, </w:t>
            </w:r>
            <w:hyperlink r:id="rId133" w:history="1">
              <w:r w:rsidRPr="00D6578C">
                <w:rPr>
                  <w:rStyle w:val="af"/>
                  <w:color w:val="000000" w:themeColor="text1"/>
                  <w:u w:val="none"/>
                </w:rPr>
                <w:t>5.3.52</w:t>
              </w:r>
            </w:hyperlink>
            <w:r w:rsidRPr="00D6578C">
              <w:rPr>
                <w:color w:val="000000" w:themeColor="text1"/>
              </w:rPr>
              <w:t xml:space="preserve">, </w:t>
            </w:r>
            <w:hyperlink r:id="rId134" w:history="1">
              <w:r w:rsidRPr="00D6578C">
                <w:rPr>
                  <w:rStyle w:val="af"/>
                  <w:color w:val="000000" w:themeColor="text1"/>
                  <w:u w:val="none"/>
                </w:rPr>
                <w:t>6.2.16</w:t>
              </w:r>
            </w:hyperlink>
            <w:r w:rsidRPr="00D6578C">
              <w:rPr>
                <w:color w:val="000000" w:themeColor="text1"/>
              </w:rPr>
              <w:t xml:space="preserve">, </w:t>
            </w:r>
            <w:hyperlink r:id="rId135" w:history="1">
              <w:r w:rsidRPr="00D6578C">
                <w:rPr>
                  <w:rStyle w:val="af"/>
                  <w:color w:val="000000" w:themeColor="text1"/>
                  <w:u w:val="none"/>
                </w:rPr>
                <w:t>6.2.26</w:t>
              </w:r>
            </w:hyperlink>
            <w:r w:rsidRPr="00D6578C">
              <w:rPr>
                <w:color w:val="000000" w:themeColor="text1"/>
              </w:rPr>
              <w:t xml:space="preserve">, </w:t>
            </w:r>
            <w:hyperlink r:id="rId136" w:history="1">
              <w:r w:rsidRPr="00D6578C">
                <w:rPr>
                  <w:rStyle w:val="af"/>
                  <w:color w:val="000000" w:themeColor="text1"/>
                  <w:u w:val="none"/>
                </w:rPr>
                <w:t>6.2.32</w:t>
              </w:r>
            </w:hyperlink>
            <w:r w:rsidRPr="00D6578C">
              <w:rPr>
                <w:color w:val="000000" w:themeColor="text1"/>
              </w:rPr>
              <w:t xml:space="preserve">, </w:t>
            </w:r>
            <w:hyperlink r:id="rId137" w:history="1">
              <w:r w:rsidRPr="00D6578C">
                <w:rPr>
                  <w:rStyle w:val="af"/>
                  <w:color w:val="000000" w:themeColor="text1"/>
                  <w:u w:val="none"/>
                </w:rPr>
                <w:t>6.2.48</w:t>
              </w:r>
            </w:hyperlink>
            <w:r w:rsidRPr="00D6578C">
              <w:rPr>
                <w:color w:val="000000" w:themeColor="text1"/>
              </w:rPr>
              <w:t xml:space="preserve">, </w:t>
            </w:r>
            <w:hyperlink r:id="rId138" w:history="1">
              <w:r w:rsidRPr="00D6578C">
                <w:rPr>
                  <w:rStyle w:val="af"/>
                  <w:color w:val="000000" w:themeColor="text1"/>
                  <w:u w:val="none"/>
                </w:rPr>
                <w:t>6.2.52</w:t>
              </w:r>
            </w:hyperlink>
            <w:r w:rsidRPr="00D6578C">
              <w:rPr>
                <w:color w:val="000000" w:themeColor="text1"/>
              </w:rPr>
              <w:t xml:space="preserve">, </w:t>
            </w:r>
            <w:hyperlink r:id="rId139" w:history="1">
              <w:r w:rsidRPr="00D6578C">
                <w:rPr>
                  <w:rStyle w:val="af"/>
                  <w:color w:val="000000" w:themeColor="text1"/>
                  <w:u w:val="none"/>
                </w:rPr>
                <w:t>6.2.60</w:t>
              </w:r>
            </w:hyperlink>
            <w:r w:rsidRPr="00D6578C">
              <w:rPr>
                <w:color w:val="000000" w:themeColor="text1"/>
              </w:rPr>
              <w:t xml:space="preserve">, </w:t>
            </w:r>
            <w:hyperlink r:id="rId140" w:history="1">
              <w:r w:rsidRPr="00D6578C">
                <w:rPr>
                  <w:rStyle w:val="af"/>
                  <w:color w:val="000000" w:themeColor="text1"/>
                  <w:u w:val="none"/>
                </w:rPr>
                <w:t>6.2.62</w:t>
              </w:r>
            </w:hyperlink>
            <w:r w:rsidRPr="00D6578C">
              <w:rPr>
                <w:color w:val="000000" w:themeColor="text1"/>
              </w:rPr>
              <w:t xml:space="preserve">, </w:t>
            </w:r>
            <w:hyperlink r:id="rId141" w:history="1">
              <w:r w:rsidRPr="00D6578C">
                <w:rPr>
                  <w:rStyle w:val="af"/>
                  <w:color w:val="000000" w:themeColor="text1"/>
                  <w:u w:val="none"/>
                </w:rPr>
                <w:t>8.2.1</w:t>
              </w:r>
            </w:hyperlink>
            <w:r w:rsidRPr="00D6578C">
              <w:rPr>
                <w:color w:val="000000" w:themeColor="text1"/>
              </w:rPr>
              <w:t xml:space="preserve"> - </w:t>
            </w:r>
            <w:hyperlink r:id="rId142" w:history="1">
              <w:r w:rsidRPr="00D6578C">
                <w:rPr>
                  <w:rStyle w:val="af"/>
                  <w:color w:val="000000" w:themeColor="text1"/>
                  <w:u w:val="none"/>
                </w:rPr>
                <w:t>8.2.5</w:t>
              </w:r>
            </w:hyperlink>
            <w:r w:rsidRPr="00D6578C">
              <w:rPr>
                <w:color w:val="000000" w:themeColor="text1"/>
              </w:rPr>
              <w:t xml:space="preserve">, </w:t>
            </w:r>
            <w:hyperlink r:id="rId143" w:history="1">
              <w:r w:rsidRPr="00D6578C">
                <w:rPr>
                  <w:rStyle w:val="af"/>
                  <w:color w:val="000000" w:themeColor="text1"/>
                  <w:u w:val="none"/>
                </w:rPr>
                <w:t>8.2.12</w:t>
              </w:r>
            </w:hyperlink>
            <w:r w:rsidRPr="00D6578C">
              <w:rPr>
                <w:color w:val="000000" w:themeColor="text1"/>
              </w:rPr>
              <w:t xml:space="preserve">, </w:t>
            </w:r>
            <w:hyperlink r:id="rId144" w:history="1">
              <w:r w:rsidRPr="00D6578C">
                <w:rPr>
                  <w:rStyle w:val="af"/>
                  <w:color w:val="000000" w:themeColor="text1"/>
                  <w:u w:val="none"/>
                </w:rPr>
                <w:t>8.2.13</w:t>
              </w:r>
            </w:hyperlink>
            <w:r w:rsidRPr="00D6578C">
              <w:rPr>
                <w:color w:val="000000" w:themeColor="text1"/>
              </w:rPr>
              <w:t xml:space="preserve">, </w:t>
            </w:r>
            <w:hyperlink r:id="rId145" w:history="1">
              <w:r w:rsidRPr="00D6578C">
                <w:rPr>
                  <w:rStyle w:val="af"/>
                  <w:color w:val="000000" w:themeColor="text1"/>
                  <w:u w:val="none"/>
                </w:rPr>
                <w:t>10.1.9</w:t>
              </w:r>
            </w:hyperlink>
            <w:r w:rsidRPr="00D6578C">
              <w:rPr>
                <w:color w:val="000000" w:themeColor="text1"/>
              </w:rPr>
              <w:t xml:space="preserve">, </w:t>
            </w:r>
            <w:hyperlink r:id="rId146" w:history="1">
              <w:r w:rsidRPr="00D6578C">
                <w:rPr>
                  <w:rStyle w:val="af"/>
                  <w:color w:val="000000" w:themeColor="text1"/>
                  <w:u w:val="none"/>
                </w:rPr>
                <w:t>11.1</w:t>
              </w:r>
            </w:hyperlink>
            <w:r w:rsidRPr="00D6578C">
              <w:rPr>
                <w:color w:val="000000" w:themeColor="text1"/>
              </w:rPr>
              <w:t xml:space="preserve">, </w:t>
            </w:r>
            <w:hyperlink r:id="rId147" w:history="1">
              <w:r w:rsidRPr="00D6578C">
                <w:rPr>
                  <w:rStyle w:val="af"/>
                  <w:color w:val="000000" w:themeColor="text1"/>
                  <w:u w:val="none"/>
                </w:rPr>
                <w:t>11.2</w:t>
              </w:r>
            </w:hyperlink>
            <w:r w:rsidRPr="00D6578C">
              <w:rPr>
                <w:color w:val="000000" w:themeColor="text1"/>
              </w:rPr>
              <w:t xml:space="preserve">, </w:t>
            </w:r>
            <w:hyperlink r:id="rId148" w:history="1">
              <w:r w:rsidRPr="00D6578C">
                <w:rPr>
                  <w:rStyle w:val="af"/>
                  <w:color w:val="000000" w:themeColor="text1"/>
                  <w:u w:val="none"/>
                </w:rPr>
                <w:t>11.5</w:t>
              </w:r>
            </w:hyperlink>
            <w:r w:rsidRPr="00D6578C">
              <w:rPr>
                <w:color w:val="000000" w:themeColor="text1"/>
              </w:rPr>
              <w:t xml:space="preserve">, </w:t>
            </w:r>
            <w:hyperlink r:id="rId149" w:history="1">
              <w:r w:rsidRPr="00D6578C">
                <w:rPr>
                  <w:rStyle w:val="af"/>
                  <w:color w:val="000000" w:themeColor="text1"/>
                  <w:u w:val="none"/>
                </w:rPr>
                <w:t>15.1.5</w:t>
              </w:r>
            </w:hyperlink>
            <w:r w:rsidRPr="00D6578C">
              <w:rPr>
                <w:color w:val="000000" w:themeColor="text1"/>
              </w:rPr>
              <w:t xml:space="preserve"> - </w:t>
            </w:r>
            <w:hyperlink r:id="rId150" w:history="1">
              <w:r w:rsidRPr="00D6578C">
                <w:rPr>
                  <w:rStyle w:val="af"/>
                  <w:color w:val="000000" w:themeColor="text1"/>
                  <w:u w:val="none"/>
                </w:rPr>
                <w:t>15.1.7</w:t>
              </w:r>
            </w:hyperlink>
            <w:r w:rsidRPr="00D6578C">
              <w:rPr>
                <w:color w:val="000000" w:themeColor="text1"/>
              </w:rPr>
              <w:t xml:space="preserve"> Правил технической эксплуатации тепловых энергоустановок и </w:t>
            </w:r>
            <w:hyperlink r:id="rId151" w:history="1">
              <w:r w:rsidRPr="00D6578C">
                <w:rPr>
                  <w:rStyle w:val="af"/>
                  <w:color w:val="000000" w:themeColor="text1"/>
                  <w:u w:val="none"/>
                </w:rPr>
                <w:t>пунктов 394</w:t>
              </w:r>
            </w:hyperlink>
            <w:r w:rsidRPr="00D6578C">
              <w:rPr>
                <w:color w:val="000000" w:themeColor="text1"/>
              </w:rPr>
              <w:t xml:space="preserve">, </w:t>
            </w:r>
            <w:hyperlink r:id="rId152" w:history="1">
              <w:r w:rsidRPr="00D6578C">
                <w:rPr>
                  <w:rStyle w:val="af"/>
                  <w:color w:val="000000" w:themeColor="text1"/>
                  <w:u w:val="none"/>
                </w:rPr>
                <w:t>396</w:t>
              </w:r>
            </w:hyperlink>
            <w:r w:rsidRPr="00D6578C">
              <w:rPr>
                <w:color w:val="000000" w:themeColor="text1"/>
              </w:rPr>
              <w:t xml:space="preserve"> - </w:t>
            </w:r>
            <w:hyperlink r:id="rId153" w:history="1">
              <w:r w:rsidRPr="00D6578C">
                <w:rPr>
                  <w:rStyle w:val="af"/>
                  <w:color w:val="000000" w:themeColor="text1"/>
                  <w:u w:val="none"/>
                </w:rPr>
                <w:t>399</w:t>
              </w:r>
            </w:hyperlink>
            <w:r w:rsidRPr="00D6578C">
              <w:rPr>
                <w:color w:val="000000" w:themeColor="text1"/>
              </w:rPr>
              <w:t xml:space="preserve">, </w:t>
            </w:r>
            <w:hyperlink r:id="rId154" w:history="1">
              <w:r w:rsidRPr="00D6578C">
                <w:rPr>
                  <w:rStyle w:val="af"/>
                  <w:color w:val="000000" w:themeColor="text1"/>
                  <w:u w:val="none"/>
                </w:rPr>
                <w:t>403</w:t>
              </w:r>
            </w:hyperlink>
            <w:r w:rsidRPr="00D6578C">
              <w:rPr>
                <w:color w:val="000000" w:themeColor="text1"/>
              </w:rPr>
              <w:t xml:space="preserve"> Правил </w:t>
            </w:r>
            <w:r w:rsidRPr="00D6578C">
              <w:rPr>
                <w:color w:val="000000" w:themeColor="text1"/>
              </w:rPr>
              <w:lastRenderedPageBreak/>
              <w:t>промышленной безопасности (</w:t>
            </w:r>
            <w:hyperlink r:id="rId155" w:history="1">
              <w:r w:rsidRPr="00D6578C">
                <w:rPr>
                  <w:rStyle w:val="af"/>
                  <w:color w:val="000000" w:themeColor="text1"/>
                  <w:u w:val="none"/>
                </w:rPr>
                <w:t>подпункт 9.2 пункта 9</w:t>
              </w:r>
            </w:hyperlink>
            <w:r w:rsidRPr="00D6578C">
              <w:rPr>
                <w:color w:val="000000" w:themeColor="text1"/>
              </w:rPr>
              <w:t xml:space="preserve"> Правил)</w:t>
            </w:r>
          </w:p>
        </w:tc>
        <w:tc>
          <w:tcPr>
            <w:tcW w:w="2685" w:type="dxa"/>
            <w:tcBorders>
              <w:top w:val="single" w:sz="4" w:space="0" w:color="auto"/>
              <w:left w:val="single" w:sz="4" w:space="0" w:color="auto"/>
              <w:bottom w:val="single" w:sz="4" w:space="0" w:color="auto"/>
              <w:right w:val="single" w:sz="4" w:space="0" w:color="auto"/>
            </w:tcBorders>
            <w:hideMark/>
          </w:tcPr>
          <w:p w14:paraId="0FEDE471" w14:textId="77777777" w:rsidR="00D6578C" w:rsidRPr="00D6578C" w:rsidRDefault="00D6578C">
            <w:pPr>
              <w:spacing w:after="1" w:line="220" w:lineRule="atLeast"/>
              <w:rPr>
                <w:color w:val="000000" w:themeColor="text1"/>
              </w:rPr>
            </w:pPr>
            <w:r w:rsidRPr="00D6578C">
              <w:rPr>
                <w:color w:val="000000" w:themeColor="text1"/>
              </w:rPr>
              <w:lastRenderedPageBreak/>
              <w:t xml:space="preserve">Справка об отсутствии невыполненных в установленные сроки предписаний об устранении нарушений требований пунктов 26, 32, 59, 60, 66, 117, абзацев первого - третьего пункта 125, абзаца первого пункта 155, пунктов 156, 157, 169, 170, абзаца первого пункта 201, пункта 202, абзаца четвертого пункта 225, пунктов 249, 250, абзацев первого и второго пункта 251, пунктов 264, 265, </w:t>
            </w:r>
            <w:r w:rsidRPr="00D6578C">
              <w:rPr>
                <w:color w:val="000000" w:themeColor="text1"/>
              </w:rPr>
              <w:lastRenderedPageBreak/>
              <w:t xml:space="preserve">306, 311, 312, 315 - 319, абзаца восьмого пункта 333, пунктов 348 - 350, 352, 355, 356, 359, 375, абзацев четвертого и пятого пункта 378, пункта 388, абзацев второго - четвертого, шестого - восьмого и десятого пункта 404, пунктов 408, 412 Правил № 511 и пунктов 394, 396 - 399, 403 Правил промышленной безопасности при использовании оборудования, работающего под избыточным давлением, влияющих на надежность работы в отопительный 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пунктом 2 части 1 статьи 4.1 Федерального закона о </w:t>
            </w:r>
            <w:r w:rsidRPr="00D6578C">
              <w:rPr>
                <w:color w:val="000000" w:themeColor="text1"/>
              </w:rPr>
              <w:lastRenderedPageBreak/>
              <w:t>теплоснабжении и абзацем вторым пункта 2 статьи 5 Федерального закона о промышленной безопасности)</w:t>
            </w:r>
          </w:p>
          <w:p w14:paraId="34617C99" w14:textId="77777777" w:rsidR="00D6578C" w:rsidRPr="00D6578C" w:rsidRDefault="00D6578C">
            <w:pPr>
              <w:spacing w:after="1" w:line="220" w:lineRule="atLeast"/>
              <w:rPr>
                <w:color w:val="000000" w:themeColor="text1"/>
              </w:rPr>
            </w:pPr>
            <w:r w:rsidRPr="00D6578C">
              <w:rPr>
                <w:color w:val="000000" w:themeColor="text1"/>
              </w:rPr>
              <w:t>(подпункт 9.2 пункта 9 Правил)</w:t>
            </w:r>
          </w:p>
        </w:tc>
        <w:tc>
          <w:tcPr>
            <w:tcW w:w="2139" w:type="dxa"/>
            <w:tcBorders>
              <w:top w:val="single" w:sz="4" w:space="0" w:color="auto"/>
              <w:left w:val="single" w:sz="4" w:space="0" w:color="auto"/>
              <w:bottom w:val="single" w:sz="4" w:space="0" w:color="auto"/>
              <w:right w:val="single" w:sz="4" w:space="0" w:color="auto"/>
            </w:tcBorders>
            <w:hideMark/>
          </w:tcPr>
          <w:p w14:paraId="1AF5C03E" w14:textId="77777777" w:rsidR="00D6578C" w:rsidRPr="00D6578C" w:rsidRDefault="00D6578C">
            <w:pPr>
              <w:spacing w:after="1" w:line="220" w:lineRule="atLeast"/>
              <w:rPr>
                <w:color w:val="000000" w:themeColor="text1"/>
              </w:rPr>
            </w:pPr>
            <w:r w:rsidRPr="00D6578C">
              <w:rPr>
                <w:color w:val="000000" w:themeColor="text1"/>
              </w:rPr>
              <w:lastRenderedPageBreak/>
              <w:t>Показатель выполнения предписаний, влияющих на надежность работы в отопительный период</w:t>
            </w:r>
          </w:p>
        </w:tc>
        <w:tc>
          <w:tcPr>
            <w:tcW w:w="756" w:type="dxa"/>
            <w:tcBorders>
              <w:top w:val="single" w:sz="4" w:space="0" w:color="auto"/>
              <w:left w:val="single" w:sz="4" w:space="0" w:color="auto"/>
              <w:bottom w:val="single" w:sz="4" w:space="0" w:color="auto"/>
              <w:right w:val="single" w:sz="4" w:space="0" w:color="auto"/>
            </w:tcBorders>
            <w:hideMark/>
          </w:tcPr>
          <w:p w14:paraId="60DCC903" w14:textId="77777777" w:rsidR="00D6578C" w:rsidRPr="00D6578C" w:rsidRDefault="00D6578C">
            <w:pPr>
              <w:spacing w:after="1" w:line="220" w:lineRule="atLeast"/>
              <w:jc w:val="center"/>
              <w:rPr>
                <w:color w:val="000000" w:themeColor="text1"/>
              </w:rPr>
            </w:pPr>
            <w:r w:rsidRPr="00D6578C">
              <w:rPr>
                <w:color w:val="000000" w:themeColor="text1"/>
              </w:rPr>
              <w:t>0,05</w:t>
            </w:r>
          </w:p>
        </w:tc>
        <w:tc>
          <w:tcPr>
            <w:tcW w:w="1434" w:type="dxa"/>
            <w:tcBorders>
              <w:top w:val="single" w:sz="4" w:space="0" w:color="auto"/>
              <w:left w:val="single" w:sz="4" w:space="0" w:color="auto"/>
              <w:bottom w:val="single" w:sz="4" w:space="0" w:color="auto"/>
              <w:right w:val="single" w:sz="4" w:space="0" w:color="auto"/>
            </w:tcBorders>
            <w:hideMark/>
          </w:tcPr>
          <w:p w14:paraId="111864AA"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предп</w:t>
            </w:r>
            <w:proofErr w:type="spellEnd"/>
          </w:p>
        </w:tc>
        <w:tc>
          <w:tcPr>
            <w:tcW w:w="2511" w:type="dxa"/>
            <w:tcBorders>
              <w:top w:val="single" w:sz="4" w:space="0" w:color="auto"/>
              <w:left w:val="single" w:sz="4" w:space="0" w:color="auto"/>
              <w:bottom w:val="single" w:sz="4" w:space="0" w:color="auto"/>
              <w:right w:val="single" w:sz="4" w:space="0" w:color="auto"/>
            </w:tcBorders>
            <w:hideMark/>
          </w:tcPr>
          <w:p w14:paraId="6FDA88CC" w14:textId="77777777" w:rsidR="00D6578C" w:rsidRPr="00D6578C" w:rsidRDefault="00D6578C">
            <w:pPr>
              <w:spacing w:after="1" w:line="220" w:lineRule="atLeast"/>
              <w:rPr>
                <w:color w:val="000000" w:themeColor="text1"/>
              </w:rPr>
            </w:pPr>
            <w:r w:rsidRPr="00D6578C">
              <w:rPr>
                <w:color w:val="000000" w:themeColor="text1"/>
              </w:rPr>
              <w:t>Наличие - 1</w:t>
            </w:r>
          </w:p>
          <w:p w14:paraId="2DBEFF69"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823" w:type="dxa"/>
            <w:tcBorders>
              <w:top w:val="single" w:sz="4" w:space="0" w:color="auto"/>
              <w:left w:val="single" w:sz="4" w:space="0" w:color="auto"/>
              <w:bottom w:val="single" w:sz="4" w:space="0" w:color="auto"/>
              <w:right w:val="single" w:sz="4" w:space="0" w:color="auto"/>
            </w:tcBorders>
          </w:tcPr>
          <w:p w14:paraId="13591805" w14:textId="77777777" w:rsidR="00D6578C" w:rsidRPr="00D6578C" w:rsidRDefault="00D6578C">
            <w:pPr>
              <w:spacing w:after="1" w:line="220" w:lineRule="atLeast"/>
              <w:rPr>
                <w:color w:val="000000" w:themeColor="text1"/>
              </w:rPr>
            </w:pPr>
          </w:p>
        </w:tc>
        <w:tc>
          <w:tcPr>
            <w:tcW w:w="1254" w:type="dxa"/>
            <w:tcBorders>
              <w:top w:val="single" w:sz="4" w:space="0" w:color="auto"/>
              <w:left w:val="single" w:sz="4" w:space="0" w:color="auto"/>
              <w:bottom w:val="single" w:sz="4" w:space="0" w:color="auto"/>
              <w:right w:val="single" w:sz="4" w:space="0" w:color="auto"/>
            </w:tcBorders>
            <w:hideMark/>
          </w:tcPr>
          <w:p w14:paraId="5BFB261F" w14:textId="77777777" w:rsidR="00D6578C" w:rsidRPr="00D6578C" w:rsidRDefault="00D6578C">
            <w:pPr>
              <w:spacing w:after="1" w:line="220" w:lineRule="atLeast"/>
              <w:rPr>
                <w:color w:val="000000" w:themeColor="text1"/>
              </w:rPr>
            </w:pPr>
            <w:r w:rsidRPr="00D6578C">
              <w:rPr>
                <w:color w:val="000000" w:themeColor="text1"/>
              </w:rPr>
              <w:t>Не заполняется</w:t>
            </w:r>
          </w:p>
        </w:tc>
      </w:tr>
      <w:tr w:rsidR="00D6578C" w:rsidRPr="00D6578C" w14:paraId="15FF115B" w14:textId="77777777">
        <w:tc>
          <w:tcPr>
            <w:tcW w:w="992" w:type="dxa"/>
            <w:tcBorders>
              <w:top w:val="single" w:sz="4" w:space="0" w:color="auto"/>
              <w:left w:val="single" w:sz="4" w:space="0" w:color="auto"/>
              <w:bottom w:val="single" w:sz="4" w:space="0" w:color="auto"/>
              <w:right w:val="single" w:sz="4" w:space="0" w:color="auto"/>
            </w:tcBorders>
            <w:hideMark/>
          </w:tcPr>
          <w:p w14:paraId="07FA5F4F" w14:textId="77777777" w:rsidR="00D6578C" w:rsidRPr="00D6578C" w:rsidRDefault="00D6578C">
            <w:pPr>
              <w:spacing w:after="1" w:line="220" w:lineRule="atLeast"/>
              <w:jc w:val="center"/>
              <w:rPr>
                <w:color w:val="000000" w:themeColor="text1"/>
              </w:rPr>
            </w:pPr>
            <w:r w:rsidRPr="00D6578C">
              <w:rPr>
                <w:color w:val="000000" w:themeColor="text1"/>
              </w:rPr>
              <w:lastRenderedPageBreak/>
              <w:t>3</w:t>
            </w:r>
          </w:p>
        </w:tc>
        <w:tc>
          <w:tcPr>
            <w:tcW w:w="2268" w:type="dxa"/>
            <w:tcBorders>
              <w:top w:val="single" w:sz="4" w:space="0" w:color="auto"/>
              <w:left w:val="single" w:sz="4" w:space="0" w:color="auto"/>
              <w:bottom w:val="single" w:sz="4" w:space="0" w:color="auto"/>
              <w:right w:val="single" w:sz="4" w:space="0" w:color="auto"/>
            </w:tcBorders>
            <w:hideMark/>
          </w:tcPr>
          <w:p w14:paraId="2B270E13" w14:textId="77777777" w:rsidR="00D6578C" w:rsidRPr="00D6578C" w:rsidRDefault="00D6578C">
            <w:pPr>
              <w:spacing w:after="1" w:line="220" w:lineRule="atLeast"/>
              <w:rPr>
                <w:color w:val="000000" w:themeColor="text1"/>
              </w:rPr>
            </w:pPr>
            <w:r w:rsidRPr="00D6578C">
              <w:rPr>
                <w:color w:val="000000" w:themeColor="text1"/>
              </w:rPr>
              <w:t xml:space="preserve">Обеспечить выполнение плана подготовки к отопительному периоду, предусмотренного </w:t>
            </w:r>
            <w:hyperlink r:id="rId156" w:history="1">
              <w:r w:rsidRPr="00D6578C">
                <w:rPr>
                  <w:rStyle w:val="af"/>
                  <w:color w:val="000000" w:themeColor="text1"/>
                  <w:u w:val="none"/>
                </w:rPr>
                <w:t>пунктом 3</w:t>
              </w:r>
            </w:hyperlink>
            <w:r w:rsidRPr="00D6578C">
              <w:rPr>
                <w:color w:val="000000" w:themeColor="text1"/>
              </w:rPr>
              <w:t xml:space="preserve"> Правил (</w:t>
            </w:r>
            <w:hyperlink r:id="rId157" w:history="1">
              <w:r w:rsidRPr="00D6578C">
                <w:rPr>
                  <w:rStyle w:val="af"/>
                  <w:color w:val="000000" w:themeColor="text1"/>
                  <w:u w:val="none"/>
                </w:rPr>
                <w:t>подпункт 9.3 пункта 9</w:t>
              </w:r>
            </w:hyperlink>
            <w:r w:rsidRPr="00D6578C">
              <w:rPr>
                <w:color w:val="000000" w:themeColor="text1"/>
              </w:rPr>
              <w:t xml:space="preserve"> Правил)</w:t>
            </w:r>
          </w:p>
        </w:tc>
        <w:tc>
          <w:tcPr>
            <w:tcW w:w="2685" w:type="dxa"/>
            <w:tcBorders>
              <w:top w:val="single" w:sz="4" w:space="0" w:color="auto"/>
              <w:left w:val="single" w:sz="4" w:space="0" w:color="auto"/>
              <w:bottom w:val="single" w:sz="4" w:space="0" w:color="auto"/>
              <w:right w:val="single" w:sz="4" w:space="0" w:color="auto"/>
            </w:tcBorders>
            <w:hideMark/>
          </w:tcPr>
          <w:p w14:paraId="1453C778" w14:textId="77777777" w:rsidR="00D6578C" w:rsidRPr="00D6578C" w:rsidRDefault="00D6578C">
            <w:pPr>
              <w:spacing w:after="1" w:line="220" w:lineRule="atLeast"/>
              <w:rPr>
                <w:color w:val="000000" w:themeColor="text1"/>
              </w:rPr>
            </w:pPr>
            <w:r w:rsidRPr="00D6578C">
              <w:rPr>
                <w:color w:val="000000" w:themeColor="text1"/>
              </w:rPr>
              <w:t>План подготовки к отопительному периоду (</w:t>
            </w:r>
            <w:hyperlink r:id="rId158" w:history="1">
              <w:r w:rsidRPr="00D6578C">
                <w:rPr>
                  <w:rStyle w:val="af"/>
                  <w:color w:val="000000" w:themeColor="text1"/>
                  <w:u w:val="none"/>
                </w:rPr>
                <w:t>пункт 3</w:t>
              </w:r>
            </w:hyperlink>
            <w:r w:rsidRPr="00D6578C">
              <w:rPr>
                <w:color w:val="000000" w:themeColor="text1"/>
              </w:rPr>
              <w:t xml:space="preserve"> Правил)</w:t>
            </w:r>
          </w:p>
        </w:tc>
        <w:tc>
          <w:tcPr>
            <w:tcW w:w="2139" w:type="dxa"/>
            <w:tcBorders>
              <w:top w:val="single" w:sz="4" w:space="0" w:color="auto"/>
              <w:left w:val="single" w:sz="4" w:space="0" w:color="auto"/>
              <w:bottom w:val="single" w:sz="4" w:space="0" w:color="auto"/>
              <w:right w:val="single" w:sz="4" w:space="0" w:color="auto"/>
            </w:tcBorders>
            <w:hideMark/>
          </w:tcPr>
          <w:p w14:paraId="6D1814E4" w14:textId="77777777" w:rsidR="00D6578C" w:rsidRPr="00D6578C" w:rsidRDefault="00D6578C">
            <w:pPr>
              <w:spacing w:after="1" w:line="220" w:lineRule="atLeast"/>
              <w:rPr>
                <w:color w:val="000000" w:themeColor="text1"/>
              </w:rPr>
            </w:pPr>
            <w:r w:rsidRPr="00D6578C">
              <w:rPr>
                <w:color w:val="000000" w:themeColor="text1"/>
              </w:rPr>
              <w:t>Показатель наличия утвержденного плана подготовки к отопительному периоду</w:t>
            </w:r>
          </w:p>
        </w:tc>
        <w:tc>
          <w:tcPr>
            <w:tcW w:w="756" w:type="dxa"/>
            <w:tcBorders>
              <w:top w:val="single" w:sz="4" w:space="0" w:color="auto"/>
              <w:left w:val="single" w:sz="4" w:space="0" w:color="auto"/>
              <w:bottom w:val="single" w:sz="4" w:space="0" w:color="auto"/>
              <w:right w:val="single" w:sz="4" w:space="0" w:color="auto"/>
            </w:tcBorders>
            <w:hideMark/>
          </w:tcPr>
          <w:p w14:paraId="4FE667E9" w14:textId="77777777" w:rsidR="00D6578C" w:rsidRPr="00D6578C" w:rsidRDefault="00D6578C">
            <w:pPr>
              <w:spacing w:after="1" w:line="220" w:lineRule="atLeast"/>
              <w:jc w:val="center"/>
              <w:rPr>
                <w:color w:val="000000" w:themeColor="text1"/>
              </w:rPr>
            </w:pPr>
            <w:r w:rsidRPr="00D6578C">
              <w:rPr>
                <w:color w:val="000000" w:themeColor="text1"/>
              </w:rPr>
              <w:t>0,05</w:t>
            </w:r>
          </w:p>
        </w:tc>
        <w:tc>
          <w:tcPr>
            <w:tcW w:w="1434" w:type="dxa"/>
            <w:tcBorders>
              <w:top w:val="single" w:sz="4" w:space="0" w:color="auto"/>
              <w:left w:val="single" w:sz="4" w:space="0" w:color="auto"/>
              <w:bottom w:val="single" w:sz="4" w:space="0" w:color="auto"/>
              <w:right w:val="single" w:sz="4" w:space="0" w:color="auto"/>
            </w:tcBorders>
            <w:hideMark/>
          </w:tcPr>
          <w:p w14:paraId="552D43DD"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план</w:t>
            </w:r>
            <w:proofErr w:type="spellEnd"/>
          </w:p>
        </w:tc>
        <w:tc>
          <w:tcPr>
            <w:tcW w:w="2511" w:type="dxa"/>
            <w:tcBorders>
              <w:top w:val="single" w:sz="4" w:space="0" w:color="auto"/>
              <w:left w:val="single" w:sz="4" w:space="0" w:color="auto"/>
              <w:bottom w:val="single" w:sz="4" w:space="0" w:color="auto"/>
              <w:right w:val="single" w:sz="4" w:space="0" w:color="auto"/>
            </w:tcBorders>
            <w:hideMark/>
          </w:tcPr>
          <w:p w14:paraId="4491568B" w14:textId="77777777" w:rsidR="00D6578C" w:rsidRPr="00D6578C" w:rsidRDefault="00D6578C">
            <w:pPr>
              <w:spacing w:after="1" w:line="220" w:lineRule="atLeast"/>
              <w:rPr>
                <w:color w:val="000000" w:themeColor="text1"/>
              </w:rPr>
            </w:pPr>
            <w:r w:rsidRPr="00D6578C">
              <w:rPr>
                <w:color w:val="000000" w:themeColor="text1"/>
              </w:rPr>
              <w:t>Наличие - 1</w:t>
            </w:r>
          </w:p>
          <w:p w14:paraId="16B1E37F"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823" w:type="dxa"/>
            <w:tcBorders>
              <w:top w:val="single" w:sz="4" w:space="0" w:color="auto"/>
              <w:left w:val="single" w:sz="4" w:space="0" w:color="auto"/>
              <w:bottom w:val="single" w:sz="4" w:space="0" w:color="auto"/>
              <w:right w:val="single" w:sz="4" w:space="0" w:color="auto"/>
            </w:tcBorders>
          </w:tcPr>
          <w:p w14:paraId="4171402D" w14:textId="77777777" w:rsidR="00D6578C" w:rsidRPr="00D6578C" w:rsidRDefault="00D6578C">
            <w:pPr>
              <w:spacing w:after="1" w:line="220" w:lineRule="atLeast"/>
              <w:rPr>
                <w:color w:val="000000" w:themeColor="text1"/>
              </w:rPr>
            </w:pPr>
          </w:p>
        </w:tc>
        <w:tc>
          <w:tcPr>
            <w:tcW w:w="1254" w:type="dxa"/>
            <w:tcBorders>
              <w:top w:val="single" w:sz="4" w:space="0" w:color="auto"/>
              <w:left w:val="single" w:sz="4" w:space="0" w:color="auto"/>
              <w:bottom w:val="single" w:sz="4" w:space="0" w:color="auto"/>
              <w:right w:val="single" w:sz="4" w:space="0" w:color="auto"/>
            </w:tcBorders>
          </w:tcPr>
          <w:p w14:paraId="30B7CB4D" w14:textId="77777777" w:rsidR="00D6578C" w:rsidRPr="00D6578C" w:rsidRDefault="00D6578C">
            <w:pPr>
              <w:spacing w:after="1" w:line="220" w:lineRule="atLeast"/>
              <w:rPr>
                <w:color w:val="000000" w:themeColor="text1"/>
              </w:rPr>
            </w:pPr>
          </w:p>
        </w:tc>
      </w:tr>
    </w:tbl>
    <w:p w14:paraId="7549955D" w14:textId="77777777" w:rsidR="00D6578C" w:rsidRPr="00D6578C" w:rsidRDefault="00D6578C" w:rsidP="00D6578C">
      <w:pPr>
        <w:rPr>
          <w:color w:val="000000" w:themeColor="text1"/>
          <w:sz w:val="26"/>
          <w:szCs w:val="26"/>
        </w:rPr>
      </w:pPr>
    </w:p>
    <w:p w14:paraId="22F411AA" w14:textId="77777777" w:rsidR="00D6578C" w:rsidRPr="00D6578C" w:rsidRDefault="00D6578C" w:rsidP="00D6578C">
      <w:pPr>
        <w:rPr>
          <w:color w:val="000000" w:themeColor="text1"/>
          <w:sz w:val="26"/>
          <w:szCs w:val="26"/>
        </w:rPr>
      </w:pPr>
      <w:r w:rsidRPr="00D6578C">
        <w:rPr>
          <w:color w:val="000000" w:themeColor="text1"/>
          <w:sz w:val="26"/>
          <w:szCs w:val="26"/>
        </w:rPr>
        <w:br w:type="page"/>
      </w:r>
    </w:p>
    <w:p w14:paraId="08566A6C" w14:textId="77777777" w:rsidR="00D6578C" w:rsidRPr="00D6578C" w:rsidRDefault="00D6578C" w:rsidP="00D6578C">
      <w:pPr>
        <w:jc w:val="right"/>
        <w:rPr>
          <w:color w:val="000000" w:themeColor="text1"/>
          <w:sz w:val="26"/>
          <w:szCs w:val="26"/>
        </w:rPr>
      </w:pPr>
      <w:r w:rsidRPr="00D6578C">
        <w:rPr>
          <w:color w:val="000000" w:themeColor="text1"/>
          <w:sz w:val="26"/>
          <w:szCs w:val="26"/>
        </w:rPr>
        <w:lastRenderedPageBreak/>
        <w:t xml:space="preserve">Приложение № 3 </w:t>
      </w:r>
    </w:p>
    <w:p w14:paraId="763D6588" w14:textId="77777777" w:rsidR="00D6578C" w:rsidRPr="00D6578C" w:rsidRDefault="00D6578C" w:rsidP="00D6578C">
      <w:pPr>
        <w:jc w:val="right"/>
        <w:rPr>
          <w:color w:val="000000" w:themeColor="text1"/>
          <w:sz w:val="26"/>
          <w:szCs w:val="26"/>
        </w:rPr>
      </w:pPr>
      <w:r w:rsidRPr="00D6578C">
        <w:rPr>
          <w:color w:val="000000" w:themeColor="text1"/>
          <w:sz w:val="26"/>
          <w:szCs w:val="26"/>
        </w:rPr>
        <w:t xml:space="preserve">к Программе проведения оценки обеспечения готовности </w:t>
      </w:r>
    </w:p>
    <w:p w14:paraId="2C6D0A5E" w14:textId="77777777" w:rsidR="00D6578C" w:rsidRPr="00D6578C" w:rsidRDefault="00D6578C" w:rsidP="00D6578C">
      <w:pPr>
        <w:jc w:val="right"/>
        <w:rPr>
          <w:color w:val="000000" w:themeColor="text1"/>
          <w:sz w:val="26"/>
          <w:szCs w:val="26"/>
        </w:rPr>
      </w:pPr>
      <w:r w:rsidRPr="00D6578C">
        <w:rPr>
          <w:color w:val="000000" w:themeColor="text1"/>
          <w:sz w:val="26"/>
          <w:szCs w:val="26"/>
        </w:rPr>
        <w:t xml:space="preserve">к отопительному периоду 2025/2026 годов </w:t>
      </w:r>
    </w:p>
    <w:p w14:paraId="6E338AA4" w14:textId="77777777" w:rsidR="00D6578C" w:rsidRPr="00D6578C" w:rsidRDefault="00D6578C" w:rsidP="00D6578C">
      <w:pPr>
        <w:jc w:val="right"/>
        <w:rPr>
          <w:color w:val="000000" w:themeColor="text1"/>
          <w:sz w:val="26"/>
          <w:szCs w:val="26"/>
        </w:rPr>
      </w:pPr>
      <w:r w:rsidRPr="00D6578C">
        <w:rPr>
          <w:color w:val="000000" w:themeColor="text1"/>
          <w:sz w:val="26"/>
          <w:szCs w:val="26"/>
        </w:rPr>
        <w:t>на территории Виноградовского муниципального округа</w:t>
      </w:r>
    </w:p>
    <w:p w14:paraId="4A5AB541" w14:textId="77777777" w:rsidR="00D6578C" w:rsidRPr="00D6578C" w:rsidRDefault="00D6578C" w:rsidP="00D6578C">
      <w:pPr>
        <w:jc w:val="right"/>
        <w:rPr>
          <w:color w:val="000000" w:themeColor="text1"/>
          <w:sz w:val="26"/>
          <w:szCs w:val="26"/>
        </w:rPr>
      </w:pPr>
    </w:p>
    <w:p w14:paraId="14E86C3C" w14:textId="77777777" w:rsidR="00D6578C" w:rsidRPr="00D6578C" w:rsidRDefault="00D6578C" w:rsidP="00D6578C">
      <w:pPr>
        <w:jc w:val="right"/>
        <w:rPr>
          <w:color w:val="000000" w:themeColor="text1"/>
          <w:sz w:val="26"/>
          <w:szCs w:val="26"/>
        </w:rPr>
      </w:pPr>
    </w:p>
    <w:p w14:paraId="338D09AC" w14:textId="77777777" w:rsidR="00D6578C" w:rsidRPr="00D6578C" w:rsidRDefault="00D6578C" w:rsidP="00D6578C">
      <w:pPr>
        <w:jc w:val="right"/>
        <w:rPr>
          <w:color w:val="000000" w:themeColor="text1"/>
          <w:sz w:val="26"/>
          <w:szCs w:val="26"/>
        </w:rPr>
      </w:pPr>
    </w:p>
    <w:p w14:paraId="44B8D716" w14:textId="77777777" w:rsidR="00D6578C" w:rsidRPr="00D6578C" w:rsidRDefault="00D6578C" w:rsidP="00D6578C">
      <w:pPr>
        <w:jc w:val="center"/>
        <w:rPr>
          <w:color w:val="000000" w:themeColor="text1"/>
          <w:sz w:val="26"/>
          <w:szCs w:val="26"/>
        </w:rPr>
      </w:pPr>
      <w:r w:rsidRPr="00D6578C">
        <w:rPr>
          <w:color w:val="000000" w:themeColor="text1"/>
          <w:sz w:val="26"/>
          <w:szCs w:val="26"/>
        </w:rPr>
        <w:t>Оценочный лист</w:t>
      </w:r>
    </w:p>
    <w:p w14:paraId="02204B66" w14:textId="77777777" w:rsidR="00D6578C" w:rsidRPr="00D6578C" w:rsidRDefault="00D6578C" w:rsidP="00D6578C">
      <w:pPr>
        <w:jc w:val="center"/>
        <w:rPr>
          <w:color w:val="000000" w:themeColor="text1"/>
          <w:sz w:val="26"/>
          <w:szCs w:val="26"/>
        </w:rPr>
      </w:pPr>
      <w:r w:rsidRPr="00D6578C">
        <w:rPr>
          <w:color w:val="000000" w:themeColor="text1"/>
          <w:sz w:val="26"/>
          <w:szCs w:val="26"/>
        </w:rPr>
        <w:t>для расчета индекса готовности к отопительному периоду</w:t>
      </w:r>
    </w:p>
    <w:p w14:paraId="2BF94AD1" w14:textId="77777777" w:rsidR="00D6578C" w:rsidRPr="00D6578C" w:rsidRDefault="00D6578C" w:rsidP="00D6578C">
      <w:pPr>
        <w:jc w:val="center"/>
        <w:rPr>
          <w:color w:val="000000" w:themeColor="text1"/>
          <w:sz w:val="26"/>
          <w:szCs w:val="26"/>
        </w:rPr>
      </w:pPr>
      <w:r w:rsidRPr="00D6578C">
        <w:rPr>
          <w:color w:val="000000" w:themeColor="text1"/>
          <w:sz w:val="26"/>
          <w:szCs w:val="26"/>
        </w:rPr>
        <w:t>владельцев тепловых сетей, не являющихся теплосетевыми организациями</w:t>
      </w:r>
    </w:p>
    <w:p w14:paraId="15B807B3" w14:textId="77777777" w:rsidR="00D6578C" w:rsidRPr="00D6578C" w:rsidRDefault="00D6578C" w:rsidP="00D6578C">
      <w:pPr>
        <w:jc w:val="center"/>
        <w:rPr>
          <w:color w:val="000000" w:themeColor="text1"/>
          <w:sz w:val="26"/>
          <w:szCs w:val="26"/>
        </w:rPr>
      </w:pPr>
    </w:p>
    <w:p w14:paraId="500C2B5A" w14:textId="77777777" w:rsidR="00D6578C" w:rsidRPr="00D6578C" w:rsidRDefault="00D6578C" w:rsidP="00D6578C">
      <w:pPr>
        <w:jc w:val="center"/>
        <w:rPr>
          <w:color w:val="000000" w:themeColor="text1"/>
          <w:sz w:val="26"/>
          <w:szCs w:val="26"/>
        </w:rPr>
      </w:pPr>
    </w:p>
    <w:tbl>
      <w:tblPr>
        <w:tblW w:w="5100" w:type="pct"/>
        <w:tblInd w:w="-147"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702"/>
        <w:gridCol w:w="2161"/>
        <w:gridCol w:w="2796"/>
        <w:gridCol w:w="2544"/>
        <w:gridCol w:w="649"/>
        <w:gridCol w:w="1473"/>
        <w:gridCol w:w="2546"/>
        <w:gridCol w:w="708"/>
        <w:gridCol w:w="1272"/>
      </w:tblGrid>
      <w:tr w:rsidR="00D6578C" w:rsidRPr="00D6578C" w14:paraId="1E72800D" w14:textId="77777777">
        <w:tc>
          <w:tcPr>
            <w:tcW w:w="704" w:type="dxa"/>
            <w:tcBorders>
              <w:top w:val="single" w:sz="4" w:space="0" w:color="auto"/>
              <w:left w:val="single" w:sz="4" w:space="0" w:color="auto"/>
              <w:bottom w:val="nil"/>
              <w:right w:val="single" w:sz="4" w:space="0" w:color="auto"/>
            </w:tcBorders>
            <w:vAlign w:val="center"/>
            <w:hideMark/>
          </w:tcPr>
          <w:p w14:paraId="7DE806EA" w14:textId="77777777" w:rsidR="00D6578C" w:rsidRPr="00D6578C" w:rsidRDefault="00D6578C">
            <w:pPr>
              <w:spacing w:after="1" w:line="220" w:lineRule="atLeast"/>
              <w:jc w:val="center"/>
              <w:rPr>
                <w:color w:val="000000" w:themeColor="text1"/>
              </w:rPr>
            </w:pPr>
            <w:r w:rsidRPr="00D6578C">
              <w:rPr>
                <w:color w:val="000000" w:themeColor="text1"/>
              </w:rPr>
              <w:t xml:space="preserve">№ </w:t>
            </w:r>
          </w:p>
          <w:p w14:paraId="495E3C70" w14:textId="77777777" w:rsidR="00D6578C" w:rsidRPr="00D6578C" w:rsidRDefault="00D6578C">
            <w:pPr>
              <w:spacing w:after="1" w:line="220" w:lineRule="atLeast"/>
              <w:jc w:val="center"/>
              <w:rPr>
                <w:color w:val="000000" w:themeColor="text1"/>
              </w:rPr>
            </w:pPr>
            <w:r w:rsidRPr="00D6578C">
              <w:rPr>
                <w:color w:val="000000" w:themeColor="text1"/>
              </w:rPr>
              <w:t>п/п</w:t>
            </w:r>
          </w:p>
        </w:tc>
        <w:tc>
          <w:tcPr>
            <w:tcW w:w="2166" w:type="dxa"/>
            <w:tcBorders>
              <w:top w:val="single" w:sz="4" w:space="0" w:color="auto"/>
              <w:left w:val="single" w:sz="4" w:space="0" w:color="auto"/>
              <w:bottom w:val="nil"/>
              <w:right w:val="single" w:sz="4" w:space="0" w:color="auto"/>
            </w:tcBorders>
            <w:vAlign w:val="center"/>
            <w:hideMark/>
          </w:tcPr>
          <w:p w14:paraId="3F417139" w14:textId="77777777" w:rsidR="00D6578C" w:rsidRPr="00D6578C" w:rsidRDefault="00D6578C">
            <w:pPr>
              <w:spacing w:after="1" w:line="220" w:lineRule="atLeast"/>
              <w:jc w:val="center"/>
              <w:rPr>
                <w:color w:val="000000" w:themeColor="text1"/>
              </w:rPr>
            </w:pPr>
            <w:r w:rsidRPr="00D6578C">
              <w:rPr>
                <w:color w:val="000000" w:themeColor="text1"/>
              </w:rPr>
              <w:t>Обязательное требование</w:t>
            </w:r>
          </w:p>
        </w:tc>
        <w:tc>
          <w:tcPr>
            <w:tcW w:w="2802" w:type="dxa"/>
            <w:tcBorders>
              <w:top w:val="single" w:sz="4" w:space="0" w:color="auto"/>
              <w:left w:val="single" w:sz="4" w:space="0" w:color="auto"/>
              <w:bottom w:val="nil"/>
              <w:right w:val="single" w:sz="4" w:space="0" w:color="auto"/>
            </w:tcBorders>
            <w:vAlign w:val="center"/>
            <w:hideMark/>
          </w:tcPr>
          <w:p w14:paraId="4CA17E0F" w14:textId="77777777" w:rsidR="00D6578C" w:rsidRPr="00D6578C" w:rsidRDefault="00D6578C">
            <w:pPr>
              <w:spacing w:after="1" w:line="220" w:lineRule="atLeast"/>
              <w:jc w:val="center"/>
              <w:rPr>
                <w:color w:val="000000" w:themeColor="text1"/>
              </w:rPr>
            </w:pPr>
            <w:r w:rsidRPr="00D6578C">
              <w:rPr>
                <w:color w:val="000000" w:themeColor="text1"/>
              </w:rPr>
              <w:t>Подтверждающий документ</w:t>
            </w:r>
          </w:p>
        </w:tc>
        <w:tc>
          <w:tcPr>
            <w:tcW w:w="2550" w:type="dxa"/>
            <w:tcBorders>
              <w:top w:val="single" w:sz="4" w:space="0" w:color="auto"/>
              <w:left w:val="single" w:sz="4" w:space="0" w:color="auto"/>
              <w:bottom w:val="nil"/>
              <w:right w:val="single" w:sz="4" w:space="0" w:color="auto"/>
            </w:tcBorders>
            <w:vAlign w:val="center"/>
            <w:hideMark/>
          </w:tcPr>
          <w:p w14:paraId="6A6DE3EE" w14:textId="77777777" w:rsidR="00D6578C" w:rsidRPr="00D6578C" w:rsidRDefault="00D6578C">
            <w:pPr>
              <w:spacing w:after="1" w:line="220" w:lineRule="atLeast"/>
              <w:jc w:val="center"/>
              <w:rPr>
                <w:color w:val="000000" w:themeColor="text1"/>
              </w:rPr>
            </w:pPr>
            <w:r w:rsidRPr="00D6578C">
              <w:rPr>
                <w:color w:val="000000" w:themeColor="text1"/>
              </w:rPr>
              <w:t>Показатель</w:t>
            </w:r>
          </w:p>
        </w:tc>
        <w:tc>
          <w:tcPr>
            <w:tcW w:w="650" w:type="dxa"/>
            <w:tcBorders>
              <w:top w:val="single" w:sz="4" w:space="0" w:color="auto"/>
              <w:left w:val="single" w:sz="4" w:space="0" w:color="auto"/>
              <w:bottom w:val="nil"/>
              <w:right w:val="single" w:sz="4" w:space="0" w:color="auto"/>
            </w:tcBorders>
            <w:vAlign w:val="center"/>
            <w:hideMark/>
          </w:tcPr>
          <w:p w14:paraId="14CE238A" w14:textId="77777777" w:rsidR="00D6578C" w:rsidRPr="00D6578C" w:rsidRDefault="00D6578C">
            <w:pPr>
              <w:spacing w:after="1" w:line="220" w:lineRule="atLeast"/>
              <w:jc w:val="center"/>
              <w:rPr>
                <w:color w:val="000000" w:themeColor="text1"/>
              </w:rPr>
            </w:pPr>
            <w:r w:rsidRPr="00D6578C">
              <w:rPr>
                <w:color w:val="000000" w:themeColor="text1"/>
              </w:rPr>
              <w:t>Вес показателя</w:t>
            </w:r>
          </w:p>
        </w:tc>
        <w:tc>
          <w:tcPr>
            <w:tcW w:w="1476" w:type="dxa"/>
            <w:tcBorders>
              <w:top w:val="single" w:sz="4" w:space="0" w:color="auto"/>
              <w:left w:val="single" w:sz="4" w:space="0" w:color="auto"/>
              <w:bottom w:val="nil"/>
              <w:right w:val="single" w:sz="4" w:space="0" w:color="auto"/>
            </w:tcBorders>
            <w:vAlign w:val="center"/>
            <w:hideMark/>
          </w:tcPr>
          <w:p w14:paraId="43362532" w14:textId="77777777" w:rsidR="00D6578C" w:rsidRPr="00D6578C" w:rsidRDefault="00D6578C">
            <w:pPr>
              <w:spacing w:after="1" w:line="220" w:lineRule="atLeast"/>
              <w:jc w:val="center"/>
              <w:rPr>
                <w:color w:val="000000" w:themeColor="text1"/>
              </w:rPr>
            </w:pPr>
            <w:r w:rsidRPr="00D6578C">
              <w:rPr>
                <w:color w:val="000000" w:themeColor="text1"/>
              </w:rPr>
              <w:t>Наименование показателя</w:t>
            </w:r>
          </w:p>
        </w:tc>
        <w:tc>
          <w:tcPr>
            <w:tcW w:w="2552" w:type="dxa"/>
            <w:tcBorders>
              <w:top w:val="single" w:sz="4" w:space="0" w:color="auto"/>
              <w:left w:val="single" w:sz="4" w:space="0" w:color="auto"/>
              <w:bottom w:val="nil"/>
              <w:right w:val="single" w:sz="4" w:space="0" w:color="auto"/>
            </w:tcBorders>
            <w:vAlign w:val="center"/>
            <w:hideMark/>
          </w:tcPr>
          <w:p w14:paraId="0F3DD49F" w14:textId="77777777" w:rsidR="00D6578C" w:rsidRPr="00D6578C" w:rsidRDefault="00D6578C">
            <w:pPr>
              <w:spacing w:after="1" w:line="220" w:lineRule="atLeast"/>
              <w:jc w:val="center"/>
              <w:rPr>
                <w:color w:val="000000" w:themeColor="text1"/>
              </w:rPr>
            </w:pPr>
            <w:r w:rsidRPr="00D6578C">
              <w:rPr>
                <w:color w:val="000000" w:themeColor="text1"/>
              </w:rPr>
              <w:t>Расчет показателей готовности (формула)</w:t>
            </w:r>
          </w:p>
        </w:tc>
        <w:tc>
          <w:tcPr>
            <w:tcW w:w="709" w:type="dxa"/>
            <w:tcBorders>
              <w:top w:val="single" w:sz="4" w:space="0" w:color="auto"/>
              <w:left w:val="single" w:sz="4" w:space="0" w:color="auto"/>
              <w:bottom w:val="nil"/>
              <w:right w:val="single" w:sz="4" w:space="0" w:color="auto"/>
            </w:tcBorders>
            <w:vAlign w:val="center"/>
            <w:hideMark/>
          </w:tcPr>
          <w:p w14:paraId="521288FD" w14:textId="77777777" w:rsidR="00D6578C" w:rsidRPr="00D6578C" w:rsidRDefault="00D6578C">
            <w:pPr>
              <w:spacing w:after="1" w:line="220" w:lineRule="atLeast"/>
              <w:jc w:val="center"/>
              <w:rPr>
                <w:color w:val="000000" w:themeColor="text1"/>
              </w:rPr>
            </w:pPr>
            <w:r w:rsidRPr="00D6578C">
              <w:rPr>
                <w:color w:val="000000" w:themeColor="text1"/>
              </w:rPr>
              <w:t>Значение (заполняется комиссией)</w:t>
            </w:r>
          </w:p>
        </w:tc>
        <w:tc>
          <w:tcPr>
            <w:tcW w:w="1275" w:type="dxa"/>
            <w:tcBorders>
              <w:top w:val="single" w:sz="4" w:space="0" w:color="auto"/>
              <w:left w:val="single" w:sz="4" w:space="0" w:color="auto"/>
              <w:bottom w:val="nil"/>
              <w:right w:val="single" w:sz="4" w:space="0" w:color="auto"/>
            </w:tcBorders>
            <w:vAlign w:val="center"/>
            <w:hideMark/>
          </w:tcPr>
          <w:p w14:paraId="2C1E38B7" w14:textId="77777777" w:rsidR="00D6578C" w:rsidRPr="00D6578C" w:rsidRDefault="00D6578C">
            <w:pPr>
              <w:spacing w:after="1" w:line="220" w:lineRule="atLeast"/>
              <w:jc w:val="center"/>
              <w:rPr>
                <w:color w:val="000000" w:themeColor="text1"/>
              </w:rPr>
            </w:pPr>
            <w:r w:rsidRPr="00D6578C">
              <w:rPr>
                <w:color w:val="000000" w:themeColor="text1"/>
              </w:rPr>
              <w:t>Замечание (в случае наличия, с указанием сроков устранения)</w:t>
            </w:r>
          </w:p>
        </w:tc>
      </w:tr>
    </w:tbl>
    <w:p w14:paraId="29A735B6" w14:textId="77777777" w:rsidR="00D6578C" w:rsidRPr="00D6578C" w:rsidRDefault="00D6578C" w:rsidP="00D6578C">
      <w:pPr>
        <w:jc w:val="center"/>
        <w:rPr>
          <w:color w:val="000000" w:themeColor="text1"/>
          <w:sz w:val="2"/>
          <w:szCs w:val="2"/>
        </w:rPr>
      </w:pPr>
    </w:p>
    <w:tbl>
      <w:tblPr>
        <w:tblW w:w="510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702"/>
        <w:gridCol w:w="2161"/>
        <w:gridCol w:w="2796"/>
        <w:gridCol w:w="2544"/>
        <w:gridCol w:w="649"/>
        <w:gridCol w:w="1473"/>
        <w:gridCol w:w="2546"/>
        <w:gridCol w:w="708"/>
        <w:gridCol w:w="1272"/>
      </w:tblGrid>
      <w:tr w:rsidR="00D6578C" w:rsidRPr="00D6578C" w14:paraId="71415706" w14:textId="77777777">
        <w:trPr>
          <w:tblHeader/>
        </w:trPr>
        <w:tc>
          <w:tcPr>
            <w:tcW w:w="703" w:type="dxa"/>
            <w:tcBorders>
              <w:top w:val="single" w:sz="4" w:space="0" w:color="auto"/>
              <w:left w:val="single" w:sz="4" w:space="0" w:color="auto"/>
              <w:bottom w:val="single" w:sz="4" w:space="0" w:color="auto"/>
              <w:right w:val="single" w:sz="4" w:space="0" w:color="auto"/>
            </w:tcBorders>
            <w:vAlign w:val="center"/>
            <w:hideMark/>
          </w:tcPr>
          <w:p w14:paraId="0EC4496F" w14:textId="77777777" w:rsidR="00D6578C" w:rsidRPr="00D6578C" w:rsidRDefault="00D6578C">
            <w:pPr>
              <w:spacing w:after="1" w:line="220" w:lineRule="atLeast"/>
              <w:jc w:val="center"/>
              <w:rPr>
                <w:color w:val="000000" w:themeColor="text1"/>
              </w:rPr>
            </w:pPr>
            <w:r w:rsidRPr="00D6578C">
              <w:rPr>
                <w:color w:val="000000" w:themeColor="text1"/>
              </w:rPr>
              <w:t>1</w:t>
            </w:r>
          </w:p>
        </w:tc>
        <w:tc>
          <w:tcPr>
            <w:tcW w:w="2166" w:type="dxa"/>
            <w:tcBorders>
              <w:top w:val="single" w:sz="4" w:space="0" w:color="auto"/>
              <w:left w:val="single" w:sz="4" w:space="0" w:color="auto"/>
              <w:bottom w:val="single" w:sz="4" w:space="0" w:color="auto"/>
              <w:right w:val="single" w:sz="4" w:space="0" w:color="auto"/>
            </w:tcBorders>
            <w:vAlign w:val="center"/>
            <w:hideMark/>
          </w:tcPr>
          <w:p w14:paraId="1B41D149" w14:textId="77777777" w:rsidR="00D6578C" w:rsidRPr="00D6578C" w:rsidRDefault="00D6578C">
            <w:pPr>
              <w:spacing w:after="1" w:line="220" w:lineRule="atLeast"/>
              <w:jc w:val="center"/>
              <w:rPr>
                <w:color w:val="000000" w:themeColor="text1"/>
              </w:rPr>
            </w:pPr>
            <w:r w:rsidRPr="00D6578C">
              <w:rPr>
                <w:color w:val="000000" w:themeColor="text1"/>
              </w:rPr>
              <w:t>2</w:t>
            </w:r>
          </w:p>
        </w:tc>
        <w:tc>
          <w:tcPr>
            <w:tcW w:w="2802" w:type="dxa"/>
            <w:tcBorders>
              <w:top w:val="single" w:sz="4" w:space="0" w:color="auto"/>
              <w:left w:val="single" w:sz="4" w:space="0" w:color="auto"/>
              <w:bottom w:val="single" w:sz="4" w:space="0" w:color="auto"/>
              <w:right w:val="single" w:sz="4" w:space="0" w:color="auto"/>
            </w:tcBorders>
            <w:vAlign w:val="center"/>
            <w:hideMark/>
          </w:tcPr>
          <w:p w14:paraId="4706AC92" w14:textId="77777777" w:rsidR="00D6578C" w:rsidRPr="00D6578C" w:rsidRDefault="00D6578C">
            <w:pPr>
              <w:spacing w:after="1" w:line="220" w:lineRule="atLeast"/>
              <w:jc w:val="center"/>
              <w:rPr>
                <w:color w:val="000000" w:themeColor="text1"/>
              </w:rPr>
            </w:pPr>
            <w:r w:rsidRPr="00D6578C">
              <w:rPr>
                <w:color w:val="000000" w:themeColor="text1"/>
              </w:rPr>
              <w:t>3</w:t>
            </w:r>
          </w:p>
        </w:tc>
        <w:tc>
          <w:tcPr>
            <w:tcW w:w="2550" w:type="dxa"/>
            <w:tcBorders>
              <w:top w:val="single" w:sz="4" w:space="0" w:color="auto"/>
              <w:left w:val="single" w:sz="4" w:space="0" w:color="auto"/>
              <w:bottom w:val="single" w:sz="4" w:space="0" w:color="auto"/>
              <w:right w:val="single" w:sz="4" w:space="0" w:color="auto"/>
            </w:tcBorders>
            <w:vAlign w:val="center"/>
            <w:hideMark/>
          </w:tcPr>
          <w:p w14:paraId="661728B7" w14:textId="77777777" w:rsidR="00D6578C" w:rsidRPr="00D6578C" w:rsidRDefault="00D6578C">
            <w:pPr>
              <w:spacing w:after="1" w:line="220" w:lineRule="atLeast"/>
              <w:jc w:val="center"/>
              <w:rPr>
                <w:color w:val="000000" w:themeColor="text1"/>
              </w:rPr>
            </w:pPr>
            <w:r w:rsidRPr="00D6578C">
              <w:rPr>
                <w:color w:val="000000" w:themeColor="text1"/>
              </w:rPr>
              <w:t>4</w:t>
            </w:r>
          </w:p>
        </w:tc>
        <w:tc>
          <w:tcPr>
            <w:tcW w:w="650" w:type="dxa"/>
            <w:tcBorders>
              <w:top w:val="single" w:sz="4" w:space="0" w:color="auto"/>
              <w:left w:val="single" w:sz="4" w:space="0" w:color="auto"/>
              <w:bottom w:val="single" w:sz="4" w:space="0" w:color="auto"/>
              <w:right w:val="single" w:sz="4" w:space="0" w:color="auto"/>
            </w:tcBorders>
            <w:vAlign w:val="center"/>
            <w:hideMark/>
          </w:tcPr>
          <w:p w14:paraId="2181DFDB" w14:textId="77777777" w:rsidR="00D6578C" w:rsidRPr="00D6578C" w:rsidRDefault="00D6578C">
            <w:pPr>
              <w:spacing w:after="1" w:line="220" w:lineRule="atLeast"/>
              <w:jc w:val="center"/>
              <w:rPr>
                <w:color w:val="000000" w:themeColor="text1"/>
              </w:rPr>
            </w:pPr>
            <w:r w:rsidRPr="00D6578C">
              <w:rPr>
                <w:color w:val="000000" w:themeColor="text1"/>
              </w:rPr>
              <w:t>5</w:t>
            </w:r>
          </w:p>
        </w:tc>
        <w:tc>
          <w:tcPr>
            <w:tcW w:w="1476" w:type="dxa"/>
            <w:tcBorders>
              <w:top w:val="single" w:sz="4" w:space="0" w:color="auto"/>
              <w:left w:val="single" w:sz="4" w:space="0" w:color="auto"/>
              <w:bottom w:val="single" w:sz="4" w:space="0" w:color="auto"/>
              <w:right w:val="single" w:sz="4" w:space="0" w:color="auto"/>
            </w:tcBorders>
            <w:vAlign w:val="center"/>
            <w:hideMark/>
          </w:tcPr>
          <w:p w14:paraId="0E759334" w14:textId="77777777" w:rsidR="00D6578C" w:rsidRPr="00D6578C" w:rsidRDefault="00D6578C">
            <w:pPr>
              <w:spacing w:after="1" w:line="220" w:lineRule="atLeast"/>
              <w:jc w:val="center"/>
              <w:rPr>
                <w:color w:val="000000" w:themeColor="text1"/>
              </w:rPr>
            </w:pPr>
            <w:r w:rsidRPr="00D6578C">
              <w:rPr>
                <w:color w:val="000000" w:themeColor="text1"/>
              </w:rPr>
              <w:t>6</w:t>
            </w:r>
          </w:p>
        </w:tc>
        <w:tc>
          <w:tcPr>
            <w:tcW w:w="2552" w:type="dxa"/>
            <w:tcBorders>
              <w:top w:val="single" w:sz="4" w:space="0" w:color="auto"/>
              <w:left w:val="single" w:sz="4" w:space="0" w:color="auto"/>
              <w:bottom w:val="single" w:sz="4" w:space="0" w:color="auto"/>
              <w:right w:val="single" w:sz="4" w:space="0" w:color="auto"/>
            </w:tcBorders>
            <w:vAlign w:val="center"/>
            <w:hideMark/>
          </w:tcPr>
          <w:p w14:paraId="4F9CDFAC" w14:textId="77777777" w:rsidR="00D6578C" w:rsidRPr="00D6578C" w:rsidRDefault="00D6578C">
            <w:pPr>
              <w:spacing w:after="1" w:line="220" w:lineRule="atLeast"/>
              <w:jc w:val="center"/>
              <w:rPr>
                <w:color w:val="000000" w:themeColor="text1"/>
              </w:rPr>
            </w:pPr>
            <w:r w:rsidRPr="00D6578C">
              <w:rPr>
                <w:color w:val="000000" w:themeColor="text1"/>
              </w:rPr>
              <w:t>7</w:t>
            </w:r>
          </w:p>
        </w:tc>
        <w:tc>
          <w:tcPr>
            <w:tcW w:w="709" w:type="dxa"/>
            <w:tcBorders>
              <w:top w:val="single" w:sz="4" w:space="0" w:color="auto"/>
              <w:left w:val="single" w:sz="4" w:space="0" w:color="auto"/>
              <w:bottom w:val="single" w:sz="4" w:space="0" w:color="auto"/>
              <w:right w:val="single" w:sz="4" w:space="0" w:color="auto"/>
            </w:tcBorders>
            <w:vAlign w:val="center"/>
            <w:hideMark/>
          </w:tcPr>
          <w:p w14:paraId="503DA2A6" w14:textId="77777777" w:rsidR="00D6578C" w:rsidRPr="00D6578C" w:rsidRDefault="00D6578C">
            <w:pPr>
              <w:spacing w:after="1" w:line="220" w:lineRule="atLeast"/>
              <w:jc w:val="center"/>
              <w:rPr>
                <w:color w:val="000000" w:themeColor="text1"/>
              </w:rPr>
            </w:pPr>
            <w:r w:rsidRPr="00D6578C">
              <w:rPr>
                <w:color w:val="000000" w:themeColor="text1"/>
              </w:rPr>
              <w:t>8</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79599FC" w14:textId="77777777" w:rsidR="00D6578C" w:rsidRPr="00D6578C" w:rsidRDefault="00D6578C">
            <w:pPr>
              <w:spacing w:after="1" w:line="220" w:lineRule="atLeast"/>
              <w:jc w:val="center"/>
              <w:rPr>
                <w:color w:val="000000" w:themeColor="text1"/>
              </w:rPr>
            </w:pPr>
            <w:r w:rsidRPr="00D6578C">
              <w:rPr>
                <w:color w:val="000000" w:themeColor="text1"/>
              </w:rPr>
              <w:t>9</w:t>
            </w:r>
          </w:p>
        </w:tc>
      </w:tr>
      <w:tr w:rsidR="00D6578C" w:rsidRPr="00D6578C" w14:paraId="7F809349" w14:textId="77777777">
        <w:tc>
          <w:tcPr>
            <w:tcW w:w="703" w:type="dxa"/>
            <w:tcBorders>
              <w:top w:val="single" w:sz="4" w:space="0" w:color="auto"/>
              <w:left w:val="single" w:sz="4" w:space="0" w:color="auto"/>
              <w:bottom w:val="single" w:sz="4" w:space="0" w:color="auto"/>
              <w:right w:val="single" w:sz="4" w:space="0" w:color="auto"/>
            </w:tcBorders>
          </w:tcPr>
          <w:p w14:paraId="72B47265" w14:textId="77777777" w:rsidR="00D6578C" w:rsidRPr="00D6578C" w:rsidRDefault="00D6578C">
            <w:pPr>
              <w:spacing w:after="1" w:line="220" w:lineRule="atLeast"/>
              <w:jc w:val="center"/>
              <w:rPr>
                <w:color w:val="000000" w:themeColor="text1"/>
              </w:rPr>
            </w:pPr>
          </w:p>
        </w:tc>
        <w:tc>
          <w:tcPr>
            <w:tcW w:w="2166" w:type="dxa"/>
            <w:tcBorders>
              <w:top w:val="single" w:sz="4" w:space="0" w:color="auto"/>
              <w:left w:val="single" w:sz="4" w:space="0" w:color="auto"/>
              <w:bottom w:val="single" w:sz="4" w:space="0" w:color="auto"/>
              <w:right w:val="single" w:sz="4" w:space="0" w:color="auto"/>
            </w:tcBorders>
          </w:tcPr>
          <w:p w14:paraId="0F957837" w14:textId="77777777" w:rsidR="00D6578C" w:rsidRPr="00D6578C" w:rsidRDefault="00D6578C">
            <w:pPr>
              <w:spacing w:after="1" w:line="220" w:lineRule="atLeast"/>
              <w:rPr>
                <w:color w:val="000000" w:themeColor="text1"/>
              </w:rPr>
            </w:pPr>
          </w:p>
        </w:tc>
        <w:tc>
          <w:tcPr>
            <w:tcW w:w="2802" w:type="dxa"/>
            <w:tcBorders>
              <w:top w:val="single" w:sz="4" w:space="0" w:color="auto"/>
              <w:left w:val="single" w:sz="4" w:space="0" w:color="auto"/>
              <w:bottom w:val="single" w:sz="4" w:space="0" w:color="auto"/>
              <w:right w:val="single" w:sz="4" w:space="0" w:color="auto"/>
            </w:tcBorders>
          </w:tcPr>
          <w:p w14:paraId="7431A2A1" w14:textId="77777777" w:rsidR="00D6578C" w:rsidRPr="00D6578C" w:rsidRDefault="00D6578C">
            <w:pPr>
              <w:spacing w:after="1" w:line="220" w:lineRule="atLeast"/>
              <w:rPr>
                <w:color w:val="000000" w:themeColor="text1"/>
              </w:rPr>
            </w:pPr>
          </w:p>
        </w:tc>
        <w:tc>
          <w:tcPr>
            <w:tcW w:w="4676" w:type="dxa"/>
            <w:gridSpan w:val="3"/>
            <w:tcBorders>
              <w:top w:val="single" w:sz="4" w:space="0" w:color="auto"/>
              <w:left w:val="single" w:sz="4" w:space="0" w:color="auto"/>
              <w:bottom w:val="single" w:sz="4" w:space="0" w:color="auto"/>
              <w:right w:val="single" w:sz="4" w:space="0" w:color="auto"/>
            </w:tcBorders>
            <w:vAlign w:val="center"/>
            <w:hideMark/>
          </w:tcPr>
          <w:p w14:paraId="2F38F3B9" w14:textId="77777777" w:rsidR="00D6578C" w:rsidRPr="00D6578C" w:rsidRDefault="00D6578C">
            <w:pPr>
              <w:spacing w:after="1" w:line="220" w:lineRule="atLeast"/>
              <w:jc w:val="right"/>
              <w:rPr>
                <w:color w:val="000000" w:themeColor="text1"/>
              </w:rPr>
            </w:pPr>
            <w:r w:rsidRPr="00D6578C">
              <w:rPr>
                <w:color w:val="000000" w:themeColor="text1"/>
              </w:rPr>
              <w:t>ИНДЕКС ГОТОВНОСТИ</w:t>
            </w:r>
          </w:p>
        </w:tc>
        <w:tc>
          <w:tcPr>
            <w:tcW w:w="2552" w:type="dxa"/>
            <w:tcBorders>
              <w:top w:val="single" w:sz="4" w:space="0" w:color="auto"/>
              <w:left w:val="single" w:sz="4" w:space="0" w:color="auto"/>
              <w:bottom w:val="single" w:sz="4" w:space="0" w:color="auto"/>
              <w:right w:val="single" w:sz="4" w:space="0" w:color="auto"/>
            </w:tcBorders>
            <w:hideMark/>
          </w:tcPr>
          <w:p w14:paraId="36EAD627" w14:textId="77777777" w:rsidR="00D6578C" w:rsidRPr="00D6578C" w:rsidRDefault="00D6578C">
            <w:pPr>
              <w:spacing w:after="1" w:line="220" w:lineRule="atLeast"/>
              <w:rPr>
                <w:color w:val="000000" w:themeColor="text1"/>
              </w:rPr>
            </w:pPr>
            <w:proofErr w:type="spellStart"/>
            <w:r w:rsidRPr="00D6578C">
              <w:rPr>
                <w:color w:val="000000" w:themeColor="text1"/>
              </w:rPr>
              <w:t>И</w:t>
            </w:r>
            <w:r w:rsidRPr="00D6578C">
              <w:rPr>
                <w:color w:val="000000" w:themeColor="text1"/>
                <w:vertAlign w:val="subscript"/>
              </w:rPr>
              <w:t>экс-тсо</w:t>
            </w:r>
            <w:proofErr w:type="spellEnd"/>
            <w:r w:rsidRPr="00D6578C">
              <w:rPr>
                <w:color w:val="000000" w:themeColor="text1"/>
              </w:rPr>
              <w:t xml:space="preserve"> = </w:t>
            </w:r>
            <w:proofErr w:type="spellStart"/>
            <w:r w:rsidRPr="00D6578C">
              <w:rPr>
                <w:color w:val="000000" w:themeColor="text1"/>
              </w:rPr>
              <w:t>К</w:t>
            </w:r>
            <w:r w:rsidRPr="00D6578C">
              <w:rPr>
                <w:color w:val="000000" w:themeColor="text1"/>
                <w:vertAlign w:val="subscript"/>
              </w:rPr>
              <w:t>закон</w:t>
            </w:r>
            <w:proofErr w:type="spellEnd"/>
            <w:r w:rsidRPr="00D6578C">
              <w:rPr>
                <w:color w:val="000000" w:themeColor="text1"/>
                <w:vertAlign w:val="subscript"/>
              </w:rPr>
              <w:t xml:space="preserve"> о </w:t>
            </w:r>
            <w:proofErr w:type="spellStart"/>
            <w:r w:rsidRPr="00D6578C">
              <w:rPr>
                <w:color w:val="000000" w:themeColor="text1"/>
                <w:vertAlign w:val="subscript"/>
              </w:rPr>
              <w:t>тепл</w:t>
            </w:r>
            <w:proofErr w:type="spellEnd"/>
            <w:r w:rsidRPr="00D6578C">
              <w:rPr>
                <w:color w:val="000000" w:themeColor="text1"/>
              </w:rPr>
              <w:t xml:space="preserve"> * 0,9 + </w:t>
            </w:r>
            <w:proofErr w:type="spellStart"/>
            <w:r w:rsidRPr="00D6578C">
              <w:rPr>
                <w:color w:val="000000" w:themeColor="text1"/>
              </w:rPr>
              <w:t>К</w:t>
            </w:r>
            <w:r w:rsidRPr="00D6578C">
              <w:rPr>
                <w:color w:val="000000" w:themeColor="text1"/>
                <w:vertAlign w:val="subscript"/>
              </w:rPr>
              <w:t>предп</w:t>
            </w:r>
            <w:proofErr w:type="spellEnd"/>
            <w:r w:rsidRPr="00D6578C">
              <w:rPr>
                <w:color w:val="000000" w:themeColor="text1"/>
              </w:rPr>
              <w:t xml:space="preserve"> * 0,05 + </w:t>
            </w:r>
            <w:proofErr w:type="spellStart"/>
            <w:r w:rsidRPr="00D6578C">
              <w:rPr>
                <w:color w:val="000000" w:themeColor="text1"/>
              </w:rPr>
              <w:t>К</w:t>
            </w:r>
            <w:r w:rsidRPr="00D6578C">
              <w:rPr>
                <w:color w:val="000000" w:themeColor="text1"/>
                <w:vertAlign w:val="subscript"/>
              </w:rPr>
              <w:t>план</w:t>
            </w:r>
            <w:proofErr w:type="spellEnd"/>
            <w:r w:rsidRPr="00D6578C">
              <w:rPr>
                <w:color w:val="000000" w:themeColor="text1"/>
              </w:rPr>
              <w:t xml:space="preserve"> * 0,05</w:t>
            </w:r>
          </w:p>
        </w:tc>
        <w:tc>
          <w:tcPr>
            <w:tcW w:w="709" w:type="dxa"/>
            <w:tcBorders>
              <w:top w:val="single" w:sz="4" w:space="0" w:color="auto"/>
              <w:left w:val="single" w:sz="4" w:space="0" w:color="auto"/>
              <w:bottom w:val="single" w:sz="4" w:space="0" w:color="auto"/>
              <w:right w:val="single" w:sz="4" w:space="0" w:color="auto"/>
            </w:tcBorders>
          </w:tcPr>
          <w:p w14:paraId="6A2656C1" w14:textId="77777777" w:rsidR="00D6578C" w:rsidRPr="00D6578C" w:rsidRDefault="00D6578C">
            <w:pPr>
              <w:spacing w:after="1" w:line="220" w:lineRule="atLeast"/>
              <w:rPr>
                <w:color w:val="000000" w:themeColor="text1"/>
              </w:rPr>
            </w:pPr>
          </w:p>
        </w:tc>
        <w:tc>
          <w:tcPr>
            <w:tcW w:w="1275" w:type="dxa"/>
            <w:tcBorders>
              <w:top w:val="single" w:sz="4" w:space="0" w:color="auto"/>
              <w:left w:val="single" w:sz="4" w:space="0" w:color="auto"/>
              <w:bottom w:val="single" w:sz="4" w:space="0" w:color="auto"/>
              <w:right w:val="single" w:sz="4" w:space="0" w:color="auto"/>
            </w:tcBorders>
          </w:tcPr>
          <w:p w14:paraId="5BDB19FB" w14:textId="77777777" w:rsidR="00D6578C" w:rsidRPr="00D6578C" w:rsidRDefault="00D6578C">
            <w:pPr>
              <w:spacing w:after="1" w:line="220" w:lineRule="atLeast"/>
              <w:rPr>
                <w:color w:val="000000" w:themeColor="text1"/>
              </w:rPr>
            </w:pPr>
          </w:p>
        </w:tc>
      </w:tr>
      <w:tr w:rsidR="00D6578C" w:rsidRPr="00D6578C" w14:paraId="0A51E326" w14:textId="77777777">
        <w:tc>
          <w:tcPr>
            <w:tcW w:w="703" w:type="dxa"/>
            <w:tcBorders>
              <w:top w:val="single" w:sz="4" w:space="0" w:color="auto"/>
              <w:left w:val="single" w:sz="4" w:space="0" w:color="auto"/>
              <w:bottom w:val="single" w:sz="4" w:space="0" w:color="auto"/>
              <w:right w:val="single" w:sz="4" w:space="0" w:color="auto"/>
            </w:tcBorders>
            <w:hideMark/>
          </w:tcPr>
          <w:p w14:paraId="029F6750" w14:textId="77777777" w:rsidR="00D6578C" w:rsidRPr="00D6578C" w:rsidRDefault="00D6578C">
            <w:pPr>
              <w:spacing w:after="1" w:line="220" w:lineRule="atLeast"/>
              <w:jc w:val="center"/>
              <w:rPr>
                <w:color w:val="000000" w:themeColor="text1"/>
              </w:rPr>
            </w:pPr>
            <w:r w:rsidRPr="00D6578C">
              <w:rPr>
                <w:color w:val="000000" w:themeColor="text1"/>
              </w:rPr>
              <w:t>1</w:t>
            </w:r>
          </w:p>
        </w:tc>
        <w:tc>
          <w:tcPr>
            <w:tcW w:w="2166" w:type="dxa"/>
            <w:tcBorders>
              <w:top w:val="single" w:sz="4" w:space="0" w:color="auto"/>
              <w:left w:val="single" w:sz="4" w:space="0" w:color="auto"/>
              <w:bottom w:val="single" w:sz="4" w:space="0" w:color="auto"/>
              <w:right w:val="single" w:sz="4" w:space="0" w:color="auto"/>
            </w:tcBorders>
            <w:hideMark/>
          </w:tcPr>
          <w:p w14:paraId="384B0B0E" w14:textId="77777777" w:rsidR="00D6578C" w:rsidRPr="00D6578C" w:rsidRDefault="00D6578C">
            <w:pPr>
              <w:spacing w:after="1" w:line="220" w:lineRule="atLeast"/>
              <w:rPr>
                <w:color w:val="000000" w:themeColor="text1"/>
              </w:rPr>
            </w:pPr>
            <w:r w:rsidRPr="00D6578C">
              <w:rPr>
                <w:color w:val="000000" w:themeColor="text1"/>
              </w:rPr>
              <w:t xml:space="preserve">Выполнить требования, установленные </w:t>
            </w:r>
            <w:hyperlink r:id="rId159" w:history="1">
              <w:r w:rsidRPr="00D6578C">
                <w:rPr>
                  <w:rStyle w:val="af"/>
                  <w:color w:val="000000" w:themeColor="text1"/>
                  <w:u w:val="none"/>
                </w:rPr>
                <w:t>пунктами 1</w:t>
              </w:r>
            </w:hyperlink>
            <w:r w:rsidRPr="00D6578C">
              <w:rPr>
                <w:color w:val="000000" w:themeColor="text1"/>
              </w:rPr>
              <w:t xml:space="preserve"> - </w:t>
            </w:r>
            <w:hyperlink r:id="rId160" w:history="1">
              <w:r w:rsidRPr="00D6578C">
                <w:rPr>
                  <w:rStyle w:val="af"/>
                  <w:color w:val="000000" w:themeColor="text1"/>
                  <w:u w:val="none"/>
                </w:rPr>
                <w:t>4</w:t>
              </w:r>
            </w:hyperlink>
            <w:r w:rsidRPr="00D6578C">
              <w:rPr>
                <w:color w:val="000000" w:themeColor="text1"/>
              </w:rPr>
              <w:t xml:space="preserve">, </w:t>
            </w:r>
            <w:hyperlink r:id="rId161" w:history="1">
              <w:r w:rsidRPr="00D6578C">
                <w:rPr>
                  <w:rStyle w:val="af"/>
                  <w:color w:val="000000" w:themeColor="text1"/>
                  <w:u w:val="none"/>
                </w:rPr>
                <w:t>6</w:t>
              </w:r>
            </w:hyperlink>
            <w:r w:rsidRPr="00D6578C">
              <w:rPr>
                <w:color w:val="000000" w:themeColor="text1"/>
              </w:rPr>
              <w:t xml:space="preserve">, </w:t>
            </w:r>
            <w:hyperlink r:id="rId162" w:history="1">
              <w:r w:rsidRPr="00D6578C">
                <w:rPr>
                  <w:rStyle w:val="af"/>
                  <w:color w:val="000000" w:themeColor="text1"/>
                  <w:u w:val="none"/>
                </w:rPr>
                <w:t>7</w:t>
              </w:r>
            </w:hyperlink>
            <w:r w:rsidRPr="00D6578C">
              <w:rPr>
                <w:color w:val="000000" w:themeColor="text1"/>
              </w:rPr>
              <w:t xml:space="preserve">, </w:t>
            </w:r>
            <w:hyperlink r:id="rId163" w:history="1">
              <w:r w:rsidRPr="00D6578C">
                <w:rPr>
                  <w:rStyle w:val="af"/>
                  <w:color w:val="000000" w:themeColor="text1"/>
                  <w:u w:val="none"/>
                </w:rPr>
                <w:t>9 части 4 статьи 20</w:t>
              </w:r>
            </w:hyperlink>
            <w:r w:rsidRPr="00D6578C">
              <w:rPr>
                <w:color w:val="000000" w:themeColor="text1"/>
              </w:rPr>
              <w:t xml:space="preserve"> Федерального закона от 27 июля 2010 г. № 190-ФЗ «О теплоснабжении» (далее - Федеральный закон о теплоснабжении)</w:t>
            </w:r>
          </w:p>
          <w:p w14:paraId="31F3EB43" w14:textId="77777777" w:rsidR="00D6578C" w:rsidRPr="00D6578C" w:rsidRDefault="00D6578C">
            <w:pPr>
              <w:spacing w:after="1" w:line="220" w:lineRule="atLeast"/>
              <w:rPr>
                <w:color w:val="000000" w:themeColor="text1"/>
              </w:rPr>
            </w:pPr>
            <w:r w:rsidRPr="00D6578C">
              <w:rPr>
                <w:color w:val="000000" w:themeColor="text1"/>
              </w:rPr>
              <w:t>(</w:t>
            </w:r>
            <w:hyperlink r:id="rId164" w:history="1">
              <w:r w:rsidRPr="00D6578C">
                <w:rPr>
                  <w:rStyle w:val="af"/>
                  <w:color w:val="000000" w:themeColor="text1"/>
                  <w:u w:val="none"/>
                </w:rPr>
                <w:t>пункт 10</w:t>
              </w:r>
            </w:hyperlink>
            <w:r w:rsidRPr="00D6578C">
              <w:rPr>
                <w:color w:val="000000" w:themeColor="text1"/>
              </w:rPr>
              <w:t xml:space="preserve"> Правил обеспечения готовности к отопительному </w:t>
            </w:r>
            <w:r w:rsidRPr="00D6578C">
              <w:rPr>
                <w:color w:val="000000" w:themeColor="text1"/>
              </w:rPr>
              <w:lastRenderedPageBreak/>
              <w:t>периоду, утвержденных приказом Минэнерго России от 13 ноября 2024 г. № 2234 (далее - Правила):</w:t>
            </w:r>
          </w:p>
        </w:tc>
        <w:tc>
          <w:tcPr>
            <w:tcW w:w="2802" w:type="dxa"/>
            <w:tcBorders>
              <w:top w:val="single" w:sz="4" w:space="0" w:color="auto"/>
              <w:left w:val="single" w:sz="4" w:space="0" w:color="auto"/>
              <w:bottom w:val="single" w:sz="4" w:space="0" w:color="auto"/>
              <w:right w:val="single" w:sz="4" w:space="0" w:color="auto"/>
            </w:tcBorders>
            <w:hideMark/>
          </w:tcPr>
          <w:p w14:paraId="75952548" w14:textId="77777777" w:rsidR="00D6578C" w:rsidRPr="00D6578C" w:rsidRDefault="00D6578C">
            <w:pPr>
              <w:spacing w:after="1" w:line="220" w:lineRule="atLeast"/>
              <w:rPr>
                <w:color w:val="000000" w:themeColor="text1"/>
              </w:rPr>
            </w:pPr>
            <w:r w:rsidRPr="00D6578C">
              <w:rPr>
                <w:color w:val="000000" w:themeColor="text1"/>
              </w:rPr>
              <w:lastRenderedPageBreak/>
              <w:t>-</w:t>
            </w:r>
          </w:p>
        </w:tc>
        <w:tc>
          <w:tcPr>
            <w:tcW w:w="2550" w:type="dxa"/>
            <w:tcBorders>
              <w:top w:val="single" w:sz="4" w:space="0" w:color="auto"/>
              <w:left w:val="single" w:sz="4" w:space="0" w:color="auto"/>
              <w:bottom w:val="single" w:sz="4" w:space="0" w:color="auto"/>
              <w:right w:val="single" w:sz="4" w:space="0" w:color="auto"/>
            </w:tcBorders>
            <w:hideMark/>
          </w:tcPr>
          <w:p w14:paraId="75C420FB" w14:textId="77777777" w:rsidR="00D6578C" w:rsidRPr="00D6578C" w:rsidRDefault="00D6578C">
            <w:pPr>
              <w:spacing w:after="1" w:line="220" w:lineRule="atLeast"/>
              <w:rPr>
                <w:color w:val="000000" w:themeColor="text1"/>
              </w:rPr>
            </w:pPr>
            <w:r w:rsidRPr="00D6578C">
              <w:rPr>
                <w:color w:val="000000" w:themeColor="text1"/>
              </w:rPr>
              <w:t xml:space="preserve">Показатель выполнения требований Федерального </w:t>
            </w:r>
            <w:hyperlink r:id="rId165" w:history="1">
              <w:r w:rsidRPr="00D6578C">
                <w:rPr>
                  <w:rStyle w:val="af"/>
                  <w:color w:val="000000" w:themeColor="text1"/>
                  <w:u w:val="none"/>
                </w:rPr>
                <w:t>закона</w:t>
              </w:r>
            </w:hyperlink>
            <w:r w:rsidRPr="00D6578C">
              <w:rPr>
                <w:color w:val="000000" w:themeColor="text1"/>
              </w:rPr>
              <w:t xml:space="preserve"> о теплоснабжении</w:t>
            </w:r>
          </w:p>
        </w:tc>
        <w:tc>
          <w:tcPr>
            <w:tcW w:w="650" w:type="dxa"/>
            <w:tcBorders>
              <w:top w:val="single" w:sz="4" w:space="0" w:color="auto"/>
              <w:left w:val="single" w:sz="4" w:space="0" w:color="auto"/>
              <w:bottom w:val="single" w:sz="4" w:space="0" w:color="auto"/>
              <w:right w:val="single" w:sz="4" w:space="0" w:color="auto"/>
            </w:tcBorders>
            <w:hideMark/>
          </w:tcPr>
          <w:p w14:paraId="003237B2" w14:textId="77777777" w:rsidR="00D6578C" w:rsidRPr="00D6578C" w:rsidRDefault="00D6578C">
            <w:pPr>
              <w:spacing w:after="1" w:line="220" w:lineRule="atLeast"/>
              <w:jc w:val="center"/>
              <w:rPr>
                <w:color w:val="000000" w:themeColor="text1"/>
              </w:rPr>
            </w:pPr>
            <w:r w:rsidRPr="00D6578C">
              <w:rPr>
                <w:color w:val="000000" w:themeColor="text1"/>
              </w:rPr>
              <w:t>0,9</w:t>
            </w:r>
          </w:p>
        </w:tc>
        <w:tc>
          <w:tcPr>
            <w:tcW w:w="1476" w:type="dxa"/>
            <w:tcBorders>
              <w:top w:val="single" w:sz="4" w:space="0" w:color="auto"/>
              <w:left w:val="single" w:sz="4" w:space="0" w:color="auto"/>
              <w:bottom w:val="single" w:sz="4" w:space="0" w:color="auto"/>
              <w:right w:val="single" w:sz="4" w:space="0" w:color="auto"/>
            </w:tcBorders>
            <w:hideMark/>
          </w:tcPr>
          <w:p w14:paraId="218F5A8B"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закон</w:t>
            </w:r>
            <w:proofErr w:type="spellEnd"/>
            <w:r w:rsidRPr="00D6578C">
              <w:rPr>
                <w:color w:val="000000" w:themeColor="text1"/>
                <w:vertAlign w:val="subscript"/>
              </w:rPr>
              <w:t xml:space="preserve"> о </w:t>
            </w:r>
            <w:proofErr w:type="spellStart"/>
            <w:r w:rsidRPr="00D6578C">
              <w:rPr>
                <w:color w:val="000000" w:themeColor="text1"/>
                <w:vertAlign w:val="subscript"/>
              </w:rPr>
              <w:t>тепл</w:t>
            </w:r>
            <w:proofErr w:type="spellEnd"/>
          </w:p>
        </w:tc>
        <w:tc>
          <w:tcPr>
            <w:tcW w:w="2552" w:type="dxa"/>
            <w:tcBorders>
              <w:top w:val="single" w:sz="4" w:space="0" w:color="auto"/>
              <w:left w:val="single" w:sz="4" w:space="0" w:color="auto"/>
              <w:bottom w:val="single" w:sz="4" w:space="0" w:color="auto"/>
              <w:right w:val="single" w:sz="4" w:space="0" w:color="auto"/>
            </w:tcBorders>
            <w:hideMark/>
          </w:tcPr>
          <w:p w14:paraId="139146CA"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закон</w:t>
            </w:r>
            <w:proofErr w:type="spellEnd"/>
            <w:r w:rsidRPr="00D6578C">
              <w:rPr>
                <w:color w:val="000000" w:themeColor="text1"/>
                <w:vertAlign w:val="subscript"/>
              </w:rPr>
              <w:t xml:space="preserve"> о </w:t>
            </w:r>
            <w:proofErr w:type="spellStart"/>
            <w:r w:rsidRPr="00D6578C">
              <w:rPr>
                <w:color w:val="000000" w:themeColor="text1"/>
                <w:vertAlign w:val="subscript"/>
              </w:rPr>
              <w:t>тепл</w:t>
            </w:r>
            <w:proofErr w:type="spellEnd"/>
            <w:r w:rsidRPr="00D6578C">
              <w:rPr>
                <w:color w:val="000000" w:themeColor="text1"/>
              </w:rPr>
              <w:t xml:space="preserve"> = </w:t>
            </w:r>
            <w:proofErr w:type="spellStart"/>
            <w:r w:rsidRPr="00D6578C">
              <w:rPr>
                <w:color w:val="000000" w:themeColor="text1"/>
              </w:rPr>
              <w:t>К</w:t>
            </w:r>
            <w:r w:rsidRPr="00D6578C">
              <w:rPr>
                <w:color w:val="000000" w:themeColor="text1"/>
                <w:vertAlign w:val="subscript"/>
              </w:rPr>
              <w:t>функ</w:t>
            </w:r>
            <w:proofErr w:type="spellEnd"/>
            <w:r w:rsidRPr="00D6578C">
              <w:rPr>
                <w:color w:val="000000" w:themeColor="text1"/>
              </w:rPr>
              <w:t xml:space="preserve"> * 0,05 + </w:t>
            </w:r>
            <w:proofErr w:type="spellStart"/>
            <w:r w:rsidRPr="00D6578C">
              <w:rPr>
                <w:color w:val="000000" w:themeColor="text1"/>
              </w:rPr>
              <w:t>К</w:t>
            </w:r>
            <w:r w:rsidRPr="00D6578C">
              <w:rPr>
                <w:color w:val="000000" w:themeColor="text1"/>
                <w:vertAlign w:val="subscript"/>
              </w:rPr>
              <w:t>режим.налад</w:t>
            </w:r>
            <w:proofErr w:type="spellEnd"/>
            <w:r w:rsidRPr="00D6578C">
              <w:rPr>
                <w:color w:val="000000" w:themeColor="text1"/>
              </w:rPr>
              <w:t xml:space="preserve"> * 0,01 + </w:t>
            </w:r>
            <w:proofErr w:type="spellStart"/>
            <w:r w:rsidRPr="00D6578C">
              <w:rPr>
                <w:color w:val="000000" w:themeColor="text1"/>
              </w:rPr>
              <w:t>К</w:t>
            </w:r>
            <w:r w:rsidRPr="00D6578C">
              <w:rPr>
                <w:color w:val="000000" w:themeColor="text1"/>
                <w:vertAlign w:val="subscript"/>
              </w:rPr>
              <w:t>качест</w:t>
            </w:r>
            <w:proofErr w:type="spellEnd"/>
            <w:r w:rsidRPr="00D6578C">
              <w:rPr>
                <w:color w:val="000000" w:themeColor="text1"/>
              </w:rPr>
              <w:t xml:space="preserve"> * 0,01 + </w:t>
            </w:r>
            <w:proofErr w:type="spellStart"/>
            <w:r w:rsidRPr="00D6578C">
              <w:rPr>
                <w:color w:val="000000" w:themeColor="text1"/>
              </w:rPr>
              <w:t>К</w:t>
            </w:r>
            <w:r w:rsidRPr="00D6578C">
              <w:rPr>
                <w:color w:val="000000" w:themeColor="text1"/>
                <w:vertAlign w:val="subscript"/>
              </w:rPr>
              <w:t>кач.строит</w:t>
            </w:r>
            <w:proofErr w:type="spellEnd"/>
            <w:r w:rsidRPr="00D6578C">
              <w:rPr>
                <w:color w:val="000000" w:themeColor="text1"/>
              </w:rPr>
              <w:t xml:space="preserve"> * 0,3 + </w:t>
            </w:r>
            <w:proofErr w:type="spellStart"/>
            <w:r w:rsidRPr="00D6578C">
              <w:rPr>
                <w:color w:val="000000" w:themeColor="text1"/>
              </w:rPr>
              <w:t>К</w:t>
            </w:r>
            <w:r w:rsidRPr="00D6578C">
              <w:rPr>
                <w:color w:val="000000" w:themeColor="text1"/>
                <w:vertAlign w:val="subscript"/>
              </w:rPr>
              <w:t>надеж</w:t>
            </w:r>
            <w:proofErr w:type="spellEnd"/>
            <w:r w:rsidRPr="00D6578C">
              <w:rPr>
                <w:color w:val="000000" w:themeColor="text1"/>
              </w:rPr>
              <w:t xml:space="preserve"> * 0,62 + </w:t>
            </w:r>
            <w:proofErr w:type="spellStart"/>
            <w:r w:rsidRPr="00D6578C">
              <w:rPr>
                <w:color w:val="000000" w:themeColor="text1"/>
              </w:rPr>
              <w:t>К</w:t>
            </w:r>
            <w:r w:rsidRPr="00D6578C">
              <w:rPr>
                <w:color w:val="000000" w:themeColor="text1"/>
                <w:vertAlign w:val="subscript"/>
              </w:rPr>
              <w:t>порядок</w:t>
            </w:r>
            <w:proofErr w:type="spellEnd"/>
            <w:r w:rsidRPr="00D6578C">
              <w:rPr>
                <w:color w:val="000000" w:themeColor="text1"/>
              </w:rPr>
              <w:t xml:space="preserve"> * 0,01</w:t>
            </w:r>
          </w:p>
        </w:tc>
        <w:tc>
          <w:tcPr>
            <w:tcW w:w="709" w:type="dxa"/>
            <w:tcBorders>
              <w:top w:val="single" w:sz="4" w:space="0" w:color="auto"/>
              <w:left w:val="single" w:sz="4" w:space="0" w:color="auto"/>
              <w:bottom w:val="single" w:sz="4" w:space="0" w:color="auto"/>
              <w:right w:val="single" w:sz="4" w:space="0" w:color="auto"/>
            </w:tcBorders>
          </w:tcPr>
          <w:p w14:paraId="47556F66" w14:textId="77777777" w:rsidR="00D6578C" w:rsidRPr="00D6578C" w:rsidRDefault="00D6578C">
            <w:pPr>
              <w:spacing w:after="1" w:line="220" w:lineRule="atLeast"/>
              <w:rPr>
                <w:color w:val="000000" w:themeColor="text1"/>
              </w:rPr>
            </w:pPr>
          </w:p>
        </w:tc>
        <w:tc>
          <w:tcPr>
            <w:tcW w:w="1275" w:type="dxa"/>
            <w:tcBorders>
              <w:top w:val="single" w:sz="4" w:space="0" w:color="auto"/>
              <w:left w:val="single" w:sz="4" w:space="0" w:color="auto"/>
              <w:bottom w:val="single" w:sz="4" w:space="0" w:color="auto"/>
              <w:right w:val="single" w:sz="4" w:space="0" w:color="auto"/>
            </w:tcBorders>
          </w:tcPr>
          <w:p w14:paraId="339F88DA" w14:textId="77777777" w:rsidR="00D6578C" w:rsidRPr="00D6578C" w:rsidRDefault="00D6578C">
            <w:pPr>
              <w:spacing w:after="1" w:line="220" w:lineRule="atLeast"/>
              <w:rPr>
                <w:color w:val="000000" w:themeColor="text1"/>
              </w:rPr>
            </w:pPr>
          </w:p>
        </w:tc>
      </w:tr>
      <w:tr w:rsidR="00D6578C" w:rsidRPr="00D6578C" w14:paraId="7AEB8208" w14:textId="77777777">
        <w:tc>
          <w:tcPr>
            <w:tcW w:w="703" w:type="dxa"/>
            <w:tcBorders>
              <w:top w:val="single" w:sz="4" w:space="0" w:color="auto"/>
              <w:left w:val="single" w:sz="4" w:space="0" w:color="auto"/>
              <w:bottom w:val="single" w:sz="4" w:space="0" w:color="auto"/>
              <w:right w:val="single" w:sz="4" w:space="0" w:color="auto"/>
            </w:tcBorders>
            <w:hideMark/>
          </w:tcPr>
          <w:p w14:paraId="0283D504" w14:textId="77777777" w:rsidR="00D6578C" w:rsidRPr="00D6578C" w:rsidRDefault="00D6578C">
            <w:pPr>
              <w:spacing w:after="1" w:line="220" w:lineRule="atLeast"/>
              <w:jc w:val="center"/>
              <w:rPr>
                <w:color w:val="000000" w:themeColor="text1"/>
              </w:rPr>
            </w:pPr>
            <w:r w:rsidRPr="00D6578C">
              <w:rPr>
                <w:color w:val="000000" w:themeColor="text1"/>
              </w:rPr>
              <w:t>1.1</w:t>
            </w:r>
          </w:p>
        </w:tc>
        <w:tc>
          <w:tcPr>
            <w:tcW w:w="2166" w:type="dxa"/>
            <w:vMerge w:val="restart"/>
            <w:tcBorders>
              <w:top w:val="single" w:sz="4" w:space="0" w:color="auto"/>
              <w:left w:val="single" w:sz="4" w:space="0" w:color="auto"/>
              <w:bottom w:val="single" w:sz="4" w:space="0" w:color="auto"/>
              <w:right w:val="single" w:sz="4" w:space="0" w:color="auto"/>
            </w:tcBorders>
            <w:hideMark/>
          </w:tcPr>
          <w:p w14:paraId="168FB460" w14:textId="77777777" w:rsidR="00D6578C" w:rsidRPr="00D6578C" w:rsidRDefault="00D6578C">
            <w:pPr>
              <w:spacing w:after="1" w:line="220" w:lineRule="atLeast"/>
              <w:rPr>
                <w:color w:val="000000" w:themeColor="text1"/>
              </w:rPr>
            </w:pPr>
            <w:r w:rsidRPr="00D6578C">
              <w:rPr>
                <w:color w:val="000000" w:themeColor="text1"/>
              </w:rPr>
              <w:t>Обеспечивать функционирование эксплуатационной, диспетчерской и аварийной служб (</w:t>
            </w:r>
            <w:hyperlink r:id="rId166" w:history="1">
              <w:r w:rsidRPr="00D6578C">
                <w:rPr>
                  <w:rStyle w:val="af"/>
                  <w:color w:val="000000" w:themeColor="text1"/>
                  <w:u w:val="none"/>
                </w:rPr>
                <w:t>пункт 1 части 4 статьи 20</w:t>
              </w:r>
            </w:hyperlink>
            <w:r w:rsidRPr="00D6578C">
              <w:rPr>
                <w:color w:val="000000" w:themeColor="text1"/>
              </w:rPr>
              <w:t xml:space="preserve"> Федерального закона о теплоснабжении)</w:t>
            </w:r>
          </w:p>
        </w:tc>
        <w:tc>
          <w:tcPr>
            <w:tcW w:w="2802" w:type="dxa"/>
            <w:tcBorders>
              <w:top w:val="single" w:sz="4" w:space="0" w:color="auto"/>
              <w:left w:val="single" w:sz="4" w:space="0" w:color="auto"/>
              <w:bottom w:val="single" w:sz="4" w:space="0" w:color="auto"/>
              <w:right w:val="single" w:sz="4" w:space="0" w:color="auto"/>
            </w:tcBorders>
            <w:hideMark/>
          </w:tcPr>
          <w:p w14:paraId="22078A04" w14:textId="77777777" w:rsidR="00D6578C" w:rsidRPr="00D6578C" w:rsidRDefault="00D6578C">
            <w:pPr>
              <w:spacing w:after="1" w:line="220" w:lineRule="atLeast"/>
              <w:rPr>
                <w:color w:val="000000" w:themeColor="text1"/>
              </w:rPr>
            </w:pPr>
            <w:r w:rsidRPr="00D6578C">
              <w:rPr>
                <w:color w:val="000000" w:themeColor="text1"/>
              </w:rPr>
              <w:t xml:space="preserve">Документы, предусмотренные </w:t>
            </w:r>
            <w:hyperlink r:id="rId167" w:history="1">
              <w:r w:rsidRPr="00D6578C">
                <w:rPr>
                  <w:rStyle w:val="af"/>
                  <w:color w:val="000000" w:themeColor="text1"/>
                  <w:u w:val="none"/>
                </w:rPr>
                <w:t>подпунктами 9.3.1</w:t>
              </w:r>
            </w:hyperlink>
            <w:r w:rsidRPr="00D6578C">
              <w:rPr>
                <w:color w:val="000000" w:themeColor="text1"/>
              </w:rPr>
              <w:t xml:space="preserve">, </w:t>
            </w:r>
            <w:hyperlink r:id="rId168" w:history="1">
              <w:r w:rsidRPr="00D6578C">
                <w:rPr>
                  <w:rStyle w:val="af"/>
                  <w:color w:val="000000" w:themeColor="text1"/>
                  <w:u w:val="none"/>
                </w:rPr>
                <w:t>9.3.3</w:t>
              </w:r>
            </w:hyperlink>
            <w:r w:rsidRPr="00D6578C">
              <w:rPr>
                <w:color w:val="000000" w:themeColor="text1"/>
              </w:rPr>
              <w:t xml:space="preserve"> - </w:t>
            </w:r>
            <w:hyperlink r:id="rId169" w:history="1">
              <w:r w:rsidRPr="00D6578C">
                <w:rPr>
                  <w:rStyle w:val="af"/>
                  <w:color w:val="000000" w:themeColor="text1"/>
                  <w:u w:val="none"/>
                </w:rPr>
                <w:t>9.3.8 пункта 9</w:t>
              </w:r>
            </w:hyperlink>
            <w:r w:rsidRPr="00D6578C">
              <w:rPr>
                <w:color w:val="000000" w:themeColor="text1"/>
              </w:rPr>
              <w:t xml:space="preserve"> Правил</w:t>
            </w:r>
          </w:p>
        </w:tc>
        <w:tc>
          <w:tcPr>
            <w:tcW w:w="2550" w:type="dxa"/>
            <w:tcBorders>
              <w:top w:val="single" w:sz="4" w:space="0" w:color="auto"/>
              <w:left w:val="single" w:sz="4" w:space="0" w:color="auto"/>
              <w:bottom w:val="single" w:sz="4" w:space="0" w:color="auto"/>
              <w:right w:val="single" w:sz="4" w:space="0" w:color="auto"/>
            </w:tcBorders>
            <w:hideMark/>
          </w:tcPr>
          <w:p w14:paraId="16467C58" w14:textId="77777777" w:rsidR="00D6578C" w:rsidRPr="00D6578C" w:rsidRDefault="00D6578C">
            <w:pPr>
              <w:spacing w:after="1" w:line="220" w:lineRule="atLeast"/>
              <w:rPr>
                <w:color w:val="000000" w:themeColor="text1"/>
              </w:rPr>
            </w:pPr>
            <w:r w:rsidRPr="00D6578C">
              <w:rPr>
                <w:color w:val="000000" w:themeColor="text1"/>
              </w:rPr>
              <w:t>Показатель обеспечения функционирования эксплуатационной, диспетчерской и аварийной служб</w:t>
            </w:r>
          </w:p>
        </w:tc>
        <w:tc>
          <w:tcPr>
            <w:tcW w:w="650" w:type="dxa"/>
            <w:tcBorders>
              <w:top w:val="single" w:sz="4" w:space="0" w:color="auto"/>
              <w:left w:val="single" w:sz="4" w:space="0" w:color="auto"/>
              <w:bottom w:val="single" w:sz="4" w:space="0" w:color="auto"/>
              <w:right w:val="single" w:sz="4" w:space="0" w:color="auto"/>
            </w:tcBorders>
            <w:hideMark/>
          </w:tcPr>
          <w:p w14:paraId="291CFAFC" w14:textId="77777777" w:rsidR="00D6578C" w:rsidRPr="00D6578C" w:rsidRDefault="00D6578C">
            <w:pPr>
              <w:spacing w:after="1" w:line="220" w:lineRule="atLeast"/>
              <w:jc w:val="center"/>
              <w:rPr>
                <w:color w:val="000000" w:themeColor="text1"/>
              </w:rPr>
            </w:pPr>
            <w:r w:rsidRPr="00D6578C">
              <w:rPr>
                <w:color w:val="000000" w:themeColor="text1"/>
              </w:rPr>
              <w:t>0,05</w:t>
            </w:r>
          </w:p>
        </w:tc>
        <w:tc>
          <w:tcPr>
            <w:tcW w:w="1476" w:type="dxa"/>
            <w:tcBorders>
              <w:top w:val="single" w:sz="4" w:space="0" w:color="auto"/>
              <w:left w:val="single" w:sz="4" w:space="0" w:color="auto"/>
              <w:bottom w:val="single" w:sz="4" w:space="0" w:color="auto"/>
              <w:right w:val="single" w:sz="4" w:space="0" w:color="auto"/>
            </w:tcBorders>
            <w:hideMark/>
          </w:tcPr>
          <w:p w14:paraId="57D5662B"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функц</w:t>
            </w:r>
            <w:proofErr w:type="spellEnd"/>
          </w:p>
        </w:tc>
        <w:tc>
          <w:tcPr>
            <w:tcW w:w="2552" w:type="dxa"/>
            <w:tcBorders>
              <w:top w:val="single" w:sz="4" w:space="0" w:color="auto"/>
              <w:left w:val="single" w:sz="4" w:space="0" w:color="auto"/>
              <w:bottom w:val="single" w:sz="4" w:space="0" w:color="auto"/>
              <w:right w:val="single" w:sz="4" w:space="0" w:color="auto"/>
            </w:tcBorders>
            <w:hideMark/>
          </w:tcPr>
          <w:p w14:paraId="30BD6A8C"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функц</w:t>
            </w:r>
            <w:proofErr w:type="spellEnd"/>
            <w:r w:rsidRPr="00D6578C">
              <w:rPr>
                <w:color w:val="000000" w:themeColor="text1"/>
              </w:rPr>
              <w:t xml:space="preserve"> = </w:t>
            </w:r>
            <w:proofErr w:type="spellStart"/>
            <w:r w:rsidRPr="00D6578C">
              <w:rPr>
                <w:color w:val="000000" w:themeColor="text1"/>
              </w:rPr>
              <w:t>К</w:t>
            </w:r>
            <w:r w:rsidRPr="00D6578C">
              <w:rPr>
                <w:color w:val="000000" w:themeColor="text1"/>
                <w:vertAlign w:val="subscript"/>
              </w:rPr>
              <w:t>шт</w:t>
            </w:r>
            <w:proofErr w:type="spellEnd"/>
            <w:r w:rsidRPr="00D6578C">
              <w:rPr>
                <w:color w:val="000000" w:themeColor="text1"/>
              </w:rPr>
              <w:t xml:space="preserve"> * 0,1 + </w:t>
            </w:r>
            <w:proofErr w:type="spellStart"/>
            <w:r w:rsidRPr="00D6578C">
              <w:rPr>
                <w:color w:val="000000" w:themeColor="text1"/>
              </w:rPr>
              <w:t>К</w:t>
            </w:r>
            <w:r w:rsidRPr="00D6578C">
              <w:rPr>
                <w:color w:val="000000" w:themeColor="text1"/>
                <w:vertAlign w:val="subscript"/>
              </w:rPr>
              <w:t>дисп</w:t>
            </w:r>
            <w:proofErr w:type="spellEnd"/>
            <w:r w:rsidRPr="00D6578C">
              <w:rPr>
                <w:color w:val="000000" w:themeColor="text1"/>
              </w:rPr>
              <w:t xml:space="preserve"> * 0,1 + </w:t>
            </w:r>
            <w:proofErr w:type="spellStart"/>
            <w:r w:rsidRPr="00D6578C">
              <w:rPr>
                <w:color w:val="000000" w:themeColor="text1"/>
              </w:rPr>
              <w:t>К</w:t>
            </w:r>
            <w:r w:rsidRPr="00D6578C">
              <w:rPr>
                <w:color w:val="000000" w:themeColor="text1"/>
                <w:vertAlign w:val="subscript"/>
              </w:rPr>
              <w:t>перечень</w:t>
            </w:r>
            <w:proofErr w:type="spellEnd"/>
            <w:r w:rsidRPr="00D6578C">
              <w:rPr>
                <w:color w:val="000000" w:themeColor="text1"/>
              </w:rPr>
              <w:t xml:space="preserve"> * 0,1 + </w:t>
            </w:r>
            <w:proofErr w:type="spellStart"/>
            <w:r w:rsidRPr="00D6578C">
              <w:rPr>
                <w:color w:val="000000" w:themeColor="text1"/>
              </w:rPr>
              <w:t>К</w:t>
            </w:r>
            <w:r w:rsidRPr="00D6578C">
              <w:rPr>
                <w:color w:val="000000" w:themeColor="text1"/>
                <w:vertAlign w:val="subscript"/>
              </w:rPr>
              <w:t>эксп</w:t>
            </w:r>
            <w:proofErr w:type="spellEnd"/>
            <w:r w:rsidRPr="00D6578C">
              <w:rPr>
                <w:color w:val="000000" w:themeColor="text1"/>
                <w:vertAlign w:val="subscript"/>
              </w:rPr>
              <w:t>/</w:t>
            </w:r>
            <w:proofErr w:type="spellStart"/>
            <w:proofErr w:type="gramStart"/>
            <w:r w:rsidRPr="00D6578C">
              <w:rPr>
                <w:color w:val="000000" w:themeColor="text1"/>
                <w:vertAlign w:val="subscript"/>
              </w:rPr>
              <w:t>произв.инстр</w:t>
            </w:r>
            <w:proofErr w:type="spellEnd"/>
            <w:proofErr w:type="gramEnd"/>
            <w:r w:rsidRPr="00D6578C">
              <w:rPr>
                <w:color w:val="000000" w:themeColor="text1"/>
              </w:rPr>
              <w:t xml:space="preserve"> * 0,1 +</w:t>
            </w:r>
          </w:p>
          <w:p w14:paraId="6DAD380D"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знаний</w:t>
            </w:r>
            <w:proofErr w:type="spellEnd"/>
            <w:r w:rsidRPr="00D6578C">
              <w:rPr>
                <w:color w:val="000000" w:themeColor="text1"/>
              </w:rPr>
              <w:t xml:space="preserve"> * 0,1 + </w:t>
            </w:r>
            <w:proofErr w:type="spellStart"/>
            <w:r w:rsidRPr="00D6578C">
              <w:rPr>
                <w:color w:val="000000" w:themeColor="text1"/>
              </w:rPr>
              <w:t>К</w:t>
            </w:r>
            <w:r w:rsidRPr="00D6578C">
              <w:rPr>
                <w:color w:val="000000" w:themeColor="text1"/>
                <w:vertAlign w:val="subscript"/>
              </w:rPr>
              <w:t>обуч</w:t>
            </w:r>
            <w:proofErr w:type="spellEnd"/>
            <w:r w:rsidRPr="00D6578C">
              <w:rPr>
                <w:color w:val="000000" w:themeColor="text1"/>
              </w:rPr>
              <w:t xml:space="preserve"> * 0,1 + </w:t>
            </w:r>
            <w:proofErr w:type="spellStart"/>
            <w:r w:rsidRPr="00D6578C">
              <w:rPr>
                <w:color w:val="000000" w:themeColor="text1"/>
              </w:rPr>
              <w:t>К</w:t>
            </w:r>
            <w:r w:rsidRPr="00D6578C">
              <w:rPr>
                <w:color w:val="000000" w:themeColor="text1"/>
                <w:vertAlign w:val="subscript"/>
              </w:rPr>
              <w:t>отв</w:t>
            </w:r>
            <w:proofErr w:type="spellEnd"/>
            <w:r w:rsidRPr="00D6578C">
              <w:rPr>
                <w:color w:val="000000" w:themeColor="text1"/>
              </w:rPr>
              <w:t xml:space="preserve"> * 0,1 + </w:t>
            </w:r>
            <w:proofErr w:type="spellStart"/>
            <w:r w:rsidRPr="00D6578C">
              <w:rPr>
                <w:color w:val="000000" w:themeColor="text1"/>
              </w:rPr>
              <w:t>К</w:t>
            </w:r>
            <w:r w:rsidRPr="00D6578C">
              <w:rPr>
                <w:color w:val="000000" w:themeColor="text1"/>
                <w:vertAlign w:val="subscript"/>
              </w:rPr>
              <w:t>охр.труда</w:t>
            </w:r>
            <w:proofErr w:type="spellEnd"/>
            <w:r w:rsidRPr="00D6578C">
              <w:rPr>
                <w:color w:val="000000" w:themeColor="text1"/>
              </w:rPr>
              <w:t xml:space="preserve"> * 0,15 + </w:t>
            </w:r>
            <w:proofErr w:type="spellStart"/>
            <w:r w:rsidRPr="00D6578C">
              <w:rPr>
                <w:color w:val="000000" w:themeColor="text1"/>
              </w:rPr>
              <w:t>К</w:t>
            </w:r>
            <w:r w:rsidRPr="00D6578C">
              <w:rPr>
                <w:color w:val="000000" w:themeColor="text1"/>
                <w:vertAlign w:val="subscript"/>
              </w:rPr>
              <w:t>трен</w:t>
            </w:r>
            <w:proofErr w:type="spellEnd"/>
            <w:r w:rsidRPr="00D6578C">
              <w:rPr>
                <w:color w:val="000000" w:themeColor="text1"/>
              </w:rPr>
              <w:t xml:space="preserve"> * 0,15</w:t>
            </w:r>
          </w:p>
        </w:tc>
        <w:tc>
          <w:tcPr>
            <w:tcW w:w="709" w:type="dxa"/>
            <w:tcBorders>
              <w:top w:val="single" w:sz="4" w:space="0" w:color="auto"/>
              <w:left w:val="single" w:sz="4" w:space="0" w:color="auto"/>
              <w:bottom w:val="single" w:sz="4" w:space="0" w:color="auto"/>
              <w:right w:val="single" w:sz="4" w:space="0" w:color="auto"/>
            </w:tcBorders>
          </w:tcPr>
          <w:p w14:paraId="294C3798" w14:textId="77777777" w:rsidR="00D6578C" w:rsidRPr="00D6578C" w:rsidRDefault="00D6578C">
            <w:pPr>
              <w:spacing w:after="1" w:line="220" w:lineRule="atLeast"/>
              <w:rPr>
                <w:color w:val="000000" w:themeColor="text1"/>
              </w:rPr>
            </w:pPr>
          </w:p>
        </w:tc>
        <w:tc>
          <w:tcPr>
            <w:tcW w:w="1275" w:type="dxa"/>
            <w:tcBorders>
              <w:top w:val="single" w:sz="4" w:space="0" w:color="auto"/>
              <w:left w:val="single" w:sz="4" w:space="0" w:color="auto"/>
              <w:bottom w:val="single" w:sz="4" w:space="0" w:color="auto"/>
              <w:right w:val="single" w:sz="4" w:space="0" w:color="auto"/>
            </w:tcBorders>
          </w:tcPr>
          <w:p w14:paraId="6BFD9935" w14:textId="77777777" w:rsidR="00D6578C" w:rsidRPr="00D6578C" w:rsidRDefault="00D6578C">
            <w:pPr>
              <w:spacing w:after="1" w:line="220" w:lineRule="atLeast"/>
              <w:rPr>
                <w:color w:val="000000" w:themeColor="text1"/>
              </w:rPr>
            </w:pPr>
          </w:p>
        </w:tc>
      </w:tr>
      <w:tr w:rsidR="00D6578C" w:rsidRPr="00D6578C" w14:paraId="39E7806C" w14:textId="77777777">
        <w:tc>
          <w:tcPr>
            <w:tcW w:w="703" w:type="dxa"/>
            <w:tcBorders>
              <w:top w:val="single" w:sz="4" w:space="0" w:color="auto"/>
              <w:left w:val="single" w:sz="4" w:space="0" w:color="auto"/>
              <w:bottom w:val="single" w:sz="4" w:space="0" w:color="auto"/>
              <w:right w:val="single" w:sz="4" w:space="0" w:color="auto"/>
            </w:tcBorders>
            <w:hideMark/>
          </w:tcPr>
          <w:p w14:paraId="37E86FCF" w14:textId="77777777" w:rsidR="00D6578C" w:rsidRPr="00D6578C" w:rsidRDefault="00D6578C">
            <w:pPr>
              <w:spacing w:after="1" w:line="220" w:lineRule="atLeast"/>
              <w:jc w:val="center"/>
              <w:rPr>
                <w:color w:val="000000" w:themeColor="text1"/>
              </w:rPr>
            </w:pPr>
            <w:r w:rsidRPr="00D6578C">
              <w:rPr>
                <w:color w:val="000000" w:themeColor="text1"/>
              </w:rPr>
              <w:t>1.1.1</w:t>
            </w:r>
          </w:p>
        </w:tc>
        <w:tc>
          <w:tcPr>
            <w:tcW w:w="2166" w:type="dxa"/>
            <w:vMerge/>
            <w:tcBorders>
              <w:top w:val="single" w:sz="4" w:space="0" w:color="auto"/>
              <w:left w:val="single" w:sz="4" w:space="0" w:color="auto"/>
              <w:bottom w:val="single" w:sz="4" w:space="0" w:color="auto"/>
              <w:right w:val="single" w:sz="4" w:space="0" w:color="auto"/>
            </w:tcBorders>
            <w:vAlign w:val="center"/>
            <w:hideMark/>
          </w:tcPr>
          <w:p w14:paraId="6B161843" w14:textId="77777777" w:rsidR="00D6578C" w:rsidRPr="00D6578C" w:rsidRDefault="00D6578C">
            <w:pPr>
              <w:rPr>
                <w:color w:val="000000" w:themeColor="text1"/>
              </w:rPr>
            </w:pPr>
          </w:p>
        </w:tc>
        <w:tc>
          <w:tcPr>
            <w:tcW w:w="2802" w:type="dxa"/>
            <w:tcBorders>
              <w:top w:val="single" w:sz="4" w:space="0" w:color="auto"/>
              <w:left w:val="single" w:sz="4" w:space="0" w:color="auto"/>
              <w:bottom w:val="single" w:sz="4" w:space="0" w:color="auto"/>
              <w:right w:val="single" w:sz="4" w:space="0" w:color="auto"/>
            </w:tcBorders>
            <w:hideMark/>
          </w:tcPr>
          <w:p w14:paraId="49ADA7CB" w14:textId="77777777" w:rsidR="00D6578C" w:rsidRPr="00D6578C" w:rsidRDefault="00D6578C">
            <w:pPr>
              <w:spacing w:after="1" w:line="220" w:lineRule="atLeast"/>
              <w:rPr>
                <w:color w:val="000000" w:themeColor="text1"/>
              </w:rPr>
            </w:pPr>
            <w:r w:rsidRPr="00D6578C">
              <w:rPr>
                <w:color w:val="000000" w:themeColor="text1"/>
              </w:rPr>
              <w:t>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энергосервисные контракты в случае привлечения специализированных организаций для эксплуатации оборудования</w:t>
            </w:r>
          </w:p>
          <w:p w14:paraId="260AEE7D" w14:textId="77777777" w:rsidR="00D6578C" w:rsidRPr="00D6578C" w:rsidRDefault="00D6578C">
            <w:pPr>
              <w:spacing w:after="1" w:line="220" w:lineRule="atLeast"/>
              <w:rPr>
                <w:color w:val="000000" w:themeColor="text1"/>
              </w:rPr>
            </w:pPr>
            <w:r w:rsidRPr="00D6578C">
              <w:rPr>
                <w:color w:val="000000" w:themeColor="text1"/>
              </w:rPr>
              <w:t>(</w:t>
            </w:r>
            <w:hyperlink r:id="rId170" w:history="1">
              <w:r w:rsidRPr="00D6578C">
                <w:rPr>
                  <w:rStyle w:val="af"/>
                  <w:color w:val="000000" w:themeColor="text1"/>
                  <w:u w:val="none"/>
                </w:rPr>
                <w:t>подпункт 9.3.1 пункта 9</w:t>
              </w:r>
            </w:hyperlink>
            <w:r w:rsidRPr="00D6578C">
              <w:rPr>
                <w:color w:val="000000" w:themeColor="text1"/>
              </w:rPr>
              <w:t xml:space="preserve"> Правил)</w:t>
            </w:r>
          </w:p>
        </w:tc>
        <w:tc>
          <w:tcPr>
            <w:tcW w:w="2550" w:type="dxa"/>
            <w:tcBorders>
              <w:top w:val="single" w:sz="4" w:space="0" w:color="auto"/>
              <w:left w:val="single" w:sz="4" w:space="0" w:color="auto"/>
              <w:bottom w:val="single" w:sz="4" w:space="0" w:color="auto"/>
              <w:right w:val="single" w:sz="4" w:space="0" w:color="auto"/>
            </w:tcBorders>
            <w:hideMark/>
          </w:tcPr>
          <w:p w14:paraId="0C6BFFCA" w14:textId="77777777" w:rsidR="00D6578C" w:rsidRPr="00D6578C" w:rsidRDefault="00D6578C">
            <w:pPr>
              <w:spacing w:after="1" w:line="220" w:lineRule="atLeast"/>
              <w:rPr>
                <w:color w:val="000000" w:themeColor="text1"/>
              </w:rPr>
            </w:pPr>
            <w:r w:rsidRPr="00D6578C">
              <w:rPr>
                <w:color w:val="000000" w:themeColor="text1"/>
              </w:rPr>
              <w:t>Показатель наличия персонала, осуществляющего функции эксплуатационной, диспетчерской и аварийной служб или договоров на техническое обслуживание, энергосервисных контрактов</w:t>
            </w:r>
          </w:p>
        </w:tc>
        <w:tc>
          <w:tcPr>
            <w:tcW w:w="650" w:type="dxa"/>
            <w:tcBorders>
              <w:top w:val="single" w:sz="4" w:space="0" w:color="auto"/>
              <w:left w:val="single" w:sz="4" w:space="0" w:color="auto"/>
              <w:bottom w:val="single" w:sz="4" w:space="0" w:color="auto"/>
              <w:right w:val="single" w:sz="4" w:space="0" w:color="auto"/>
            </w:tcBorders>
            <w:hideMark/>
          </w:tcPr>
          <w:p w14:paraId="26409BB6" w14:textId="77777777" w:rsidR="00D6578C" w:rsidRPr="00D6578C" w:rsidRDefault="00D6578C">
            <w:pPr>
              <w:spacing w:after="1" w:line="220" w:lineRule="atLeast"/>
              <w:jc w:val="center"/>
              <w:rPr>
                <w:color w:val="000000" w:themeColor="text1"/>
              </w:rPr>
            </w:pPr>
            <w:r w:rsidRPr="00D6578C">
              <w:rPr>
                <w:color w:val="000000" w:themeColor="text1"/>
              </w:rPr>
              <w:t>0,1</w:t>
            </w:r>
          </w:p>
        </w:tc>
        <w:tc>
          <w:tcPr>
            <w:tcW w:w="1476" w:type="dxa"/>
            <w:tcBorders>
              <w:top w:val="single" w:sz="4" w:space="0" w:color="auto"/>
              <w:left w:val="single" w:sz="4" w:space="0" w:color="auto"/>
              <w:bottom w:val="single" w:sz="4" w:space="0" w:color="auto"/>
              <w:right w:val="single" w:sz="4" w:space="0" w:color="auto"/>
            </w:tcBorders>
            <w:hideMark/>
          </w:tcPr>
          <w:p w14:paraId="17A258DB"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шт</w:t>
            </w:r>
            <w:proofErr w:type="spellEnd"/>
          </w:p>
        </w:tc>
        <w:tc>
          <w:tcPr>
            <w:tcW w:w="2552" w:type="dxa"/>
            <w:tcBorders>
              <w:top w:val="single" w:sz="4" w:space="0" w:color="auto"/>
              <w:left w:val="single" w:sz="4" w:space="0" w:color="auto"/>
              <w:bottom w:val="single" w:sz="4" w:space="0" w:color="auto"/>
              <w:right w:val="single" w:sz="4" w:space="0" w:color="auto"/>
            </w:tcBorders>
            <w:hideMark/>
          </w:tcPr>
          <w:p w14:paraId="4A3784D4" w14:textId="77777777" w:rsidR="00D6578C" w:rsidRPr="00D6578C" w:rsidRDefault="00D6578C">
            <w:pPr>
              <w:spacing w:after="1" w:line="220" w:lineRule="atLeast"/>
              <w:rPr>
                <w:color w:val="000000" w:themeColor="text1"/>
              </w:rPr>
            </w:pPr>
            <w:r w:rsidRPr="00D6578C">
              <w:rPr>
                <w:color w:val="000000" w:themeColor="text1"/>
              </w:rPr>
              <w:t>Наличие - 1</w:t>
            </w:r>
          </w:p>
          <w:p w14:paraId="4EEF867E"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709" w:type="dxa"/>
            <w:tcBorders>
              <w:top w:val="single" w:sz="4" w:space="0" w:color="auto"/>
              <w:left w:val="single" w:sz="4" w:space="0" w:color="auto"/>
              <w:bottom w:val="single" w:sz="4" w:space="0" w:color="auto"/>
              <w:right w:val="single" w:sz="4" w:space="0" w:color="auto"/>
            </w:tcBorders>
          </w:tcPr>
          <w:p w14:paraId="56076291" w14:textId="77777777" w:rsidR="00D6578C" w:rsidRPr="00D6578C" w:rsidRDefault="00D6578C">
            <w:pPr>
              <w:spacing w:after="1" w:line="220" w:lineRule="atLeast"/>
              <w:rPr>
                <w:color w:val="000000" w:themeColor="text1"/>
              </w:rPr>
            </w:pPr>
          </w:p>
        </w:tc>
        <w:tc>
          <w:tcPr>
            <w:tcW w:w="1275" w:type="dxa"/>
            <w:tcBorders>
              <w:top w:val="single" w:sz="4" w:space="0" w:color="auto"/>
              <w:left w:val="single" w:sz="4" w:space="0" w:color="auto"/>
              <w:bottom w:val="single" w:sz="4" w:space="0" w:color="auto"/>
              <w:right w:val="single" w:sz="4" w:space="0" w:color="auto"/>
            </w:tcBorders>
          </w:tcPr>
          <w:p w14:paraId="745D49DC" w14:textId="77777777" w:rsidR="00D6578C" w:rsidRPr="00D6578C" w:rsidRDefault="00D6578C">
            <w:pPr>
              <w:spacing w:after="1" w:line="220" w:lineRule="atLeast"/>
              <w:rPr>
                <w:color w:val="000000" w:themeColor="text1"/>
              </w:rPr>
            </w:pPr>
          </w:p>
        </w:tc>
      </w:tr>
      <w:tr w:rsidR="00D6578C" w:rsidRPr="00D6578C" w14:paraId="74AC7BFD" w14:textId="77777777">
        <w:tc>
          <w:tcPr>
            <w:tcW w:w="703" w:type="dxa"/>
            <w:tcBorders>
              <w:top w:val="single" w:sz="4" w:space="0" w:color="auto"/>
              <w:left w:val="single" w:sz="4" w:space="0" w:color="auto"/>
              <w:bottom w:val="single" w:sz="4" w:space="0" w:color="auto"/>
              <w:right w:val="single" w:sz="4" w:space="0" w:color="auto"/>
            </w:tcBorders>
            <w:hideMark/>
          </w:tcPr>
          <w:p w14:paraId="013680B0" w14:textId="77777777" w:rsidR="00D6578C" w:rsidRPr="00D6578C" w:rsidRDefault="00D6578C">
            <w:pPr>
              <w:spacing w:after="1" w:line="220" w:lineRule="atLeast"/>
              <w:jc w:val="center"/>
              <w:rPr>
                <w:color w:val="000000" w:themeColor="text1"/>
              </w:rPr>
            </w:pPr>
            <w:r w:rsidRPr="00D6578C">
              <w:rPr>
                <w:color w:val="000000" w:themeColor="text1"/>
              </w:rPr>
              <w:t>1.1.2</w:t>
            </w:r>
          </w:p>
        </w:tc>
        <w:tc>
          <w:tcPr>
            <w:tcW w:w="2166" w:type="dxa"/>
            <w:vMerge w:val="restart"/>
            <w:tcBorders>
              <w:top w:val="single" w:sz="4" w:space="0" w:color="auto"/>
              <w:left w:val="single" w:sz="4" w:space="0" w:color="auto"/>
              <w:bottom w:val="single" w:sz="4" w:space="0" w:color="auto"/>
              <w:right w:val="single" w:sz="4" w:space="0" w:color="auto"/>
            </w:tcBorders>
          </w:tcPr>
          <w:p w14:paraId="22F37E10" w14:textId="77777777" w:rsidR="00D6578C" w:rsidRPr="00D6578C" w:rsidRDefault="00D6578C">
            <w:pPr>
              <w:spacing w:after="1" w:line="220" w:lineRule="atLeast"/>
              <w:rPr>
                <w:color w:val="000000" w:themeColor="text1"/>
              </w:rPr>
            </w:pPr>
          </w:p>
        </w:tc>
        <w:tc>
          <w:tcPr>
            <w:tcW w:w="2802" w:type="dxa"/>
            <w:tcBorders>
              <w:top w:val="single" w:sz="4" w:space="0" w:color="auto"/>
              <w:left w:val="single" w:sz="4" w:space="0" w:color="auto"/>
              <w:bottom w:val="single" w:sz="4" w:space="0" w:color="auto"/>
              <w:right w:val="single" w:sz="4" w:space="0" w:color="auto"/>
            </w:tcBorders>
            <w:hideMark/>
          </w:tcPr>
          <w:p w14:paraId="7237E009" w14:textId="77777777" w:rsidR="00D6578C" w:rsidRPr="00D6578C" w:rsidRDefault="00D6578C">
            <w:pPr>
              <w:spacing w:after="1" w:line="220" w:lineRule="atLeast"/>
              <w:rPr>
                <w:color w:val="000000" w:themeColor="text1"/>
              </w:rPr>
            </w:pPr>
            <w:r w:rsidRPr="00D6578C">
              <w:rPr>
                <w:color w:val="000000" w:themeColor="text1"/>
              </w:rPr>
              <w:t xml:space="preserve">Утвержденное положение о диспетчерской службе или распорядительный документ организации о назначении ответственного за диспетчерское управление в соответствии с требованиями главы V Правил технической эксплуатации объектов теплоснабжения и </w:t>
            </w:r>
            <w:proofErr w:type="spellStart"/>
            <w:r w:rsidRPr="00D6578C">
              <w:rPr>
                <w:color w:val="000000" w:themeColor="text1"/>
              </w:rPr>
              <w:t>теплопотребляющих</w:t>
            </w:r>
            <w:proofErr w:type="spellEnd"/>
            <w:r w:rsidRPr="00D6578C">
              <w:rPr>
                <w:color w:val="000000" w:themeColor="text1"/>
              </w:rPr>
              <w:t xml:space="preserve"> установок, утвержденных </w:t>
            </w:r>
            <w:r w:rsidRPr="00D6578C">
              <w:rPr>
                <w:color w:val="000000" w:themeColor="text1"/>
              </w:rPr>
              <w:lastRenderedPageBreak/>
              <w:t>приказом Минэнерго России от 14 мая 2025 г. № 511 (далее - Правила № 511) (подпункт 9.3.3 пункта 9 Правил)</w:t>
            </w:r>
          </w:p>
        </w:tc>
        <w:tc>
          <w:tcPr>
            <w:tcW w:w="2550" w:type="dxa"/>
            <w:tcBorders>
              <w:top w:val="single" w:sz="4" w:space="0" w:color="auto"/>
              <w:left w:val="single" w:sz="4" w:space="0" w:color="auto"/>
              <w:bottom w:val="single" w:sz="4" w:space="0" w:color="auto"/>
              <w:right w:val="single" w:sz="4" w:space="0" w:color="auto"/>
            </w:tcBorders>
            <w:hideMark/>
          </w:tcPr>
          <w:p w14:paraId="649AB5C3" w14:textId="77777777" w:rsidR="00D6578C" w:rsidRPr="00D6578C" w:rsidRDefault="00D6578C">
            <w:pPr>
              <w:spacing w:after="1" w:line="220" w:lineRule="atLeast"/>
              <w:rPr>
                <w:color w:val="000000" w:themeColor="text1"/>
              </w:rPr>
            </w:pPr>
            <w:r w:rsidRPr="00D6578C">
              <w:rPr>
                <w:color w:val="000000" w:themeColor="text1"/>
              </w:rPr>
              <w:lastRenderedPageBreak/>
              <w:t>Показатель наличия положение о диспетчерской службе или распорядительный документ организации о назначении ответственного за диспетчерское управление</w:t>
            </w:r>
          </w:p>
        </w:tc>
        <w:tc>
          <w:tcPr>
            <w:tcW w:w="650" w:type="dxa"/>
            <w:tcBorders>
              <w:top w:val="single" w:sz="4" w:space="0" w:color="auto"/>
              <w:left w:val="single" w:sz="4" w:space="0" w:color="auto"/>
              <w:bottom w:val="single" w:sz="4" w:space="0" w:color="auto"/>
              <w:right w:val="single" w:sz="4" w:space="0" w:color="auto"/>
            </w:tcBorders>
            <w:hideMark/>
          </w:tcPr>
          <w:p w14:paraId="1E3BDF12" w14:textId="77777777" w:rsidR="00D6578C" w:rsidRPr="00D6578C" w:rsidRDefault="00D6578C">
            <w:pPr>
              <w:spacing w:after="1" w:line="220" w:lineRule="atLeast"/>
              <w:jc w:val="center"/>
              <w:rPr>
                <w:color w:val="000000" w:themeColor="text1"/>
              </w:rPr>
            </w:pPr>
            <w:r w:rsidRPr="00D6578C">
              <w:rPr>
                <w:color w:val="000000" w:themeColor="text1"/>
              </w:rPr>
              <w:t>0,1</w:t>
            </w:r>
          </w:p>
        </w:tc>
        <w:tc>
          <w:tcPr>
            <w:tcW w:w="1476" w:type="dxa"/>
            <w:tcBorders>
              <w:top w:val="single" w:sz="4" w:space="0" w:color="auto"/>
              <w:left w:val="single" w:sz="4" w:space="0" w:color="auto"/>
              <w:bottom w:val="single" w:sz="4" w:space="0" w:color="auto"/>
              <w:right w:val="single" w:sz="4" w:space="0" w:color="auto"/>
            </w:tcBorders>
            <w:hideMark/>
          </w:tcPr>
          <w:p w14:paraId="79E97839"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дисп</w:t>
            </w:r>
            <w:proofErr w:type="spellEnd"/>
          </w:p>
        </w:tc>
        <w:tc>
          <w:tcPr>
            <w:tcW w:w="2552" w:type="dxa"/>
            <w:tcBorders>
              <w:top w:val="single" w:sz="4" w:space="0" w:color="auto"/>
              <w:left w:val="single" w:sz="4" w:space="0" w:color="auto"/>
              <w:bottom w:val="single" w:sz="4" w:space="0" w:color="auto"/>
              <w:right w:val="single" w:sz="4" w:space="0" w:color="auto"/>
            </w:tcBorders>
            <w:hideMark/>
          </w:tcPr>
          <w:p w14:paraId="0CB615E0" w14:textId="77777777" w:rsidR="00D6578C" w:rsidRPr="00D6578C" w:rsidRDefault="00D6578C">
            <w:pPr>
              <w:spacing w:after="1" w:line="220" w:lineRule="atLeast"/>
              <w:rPr>
                <w:color w:val="000000" w:themeColor="text1"/>
              </w:rPr>
            </w:pPr>
            <w:r w:rsidRPr="00D6578C">
              <w:rPr>
                <w:color w:val="000000" w:themeColor="text1"/>
              </w:rPr>
              <w:t>Наличие - 1</w:t>
            </w:r>
          </w:p>
          <w:p w14:paraId="4071ECE5"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709" w:type="dxa"/>
            <w:tcBorders>
              <w:top w:val="single" w:sz="4" w:space="0" w:color="auto"/>
              <w:left w:val="single" w:sz="4" w:space="0" w:color="auto"/>
              <w:bottom w:val="single" w:sz="4" w:space="0" w:color="auto"/>
              <w:right w:val="single" w:sz="4" w:space="0" w:color="auto"/>
            </w:tcBorders>
          </w:tcPr>
          <w:p w14:paraId="6D99E1B5" w14:textId="77777777" w:rsidR="00D6578C" w:rsidRPr="00D6578C" w:rsidRDefault="00D6578C">
            <w:pPr>
              <w:spacing w:after="1" w:line="220" w:lineRule="atLeast"/>
              <w:rPr>
                <w:color w:val="000000" w:themeColor="text1"/>
              </w:rPr>
            </w:pPr>
          </w:p>
        </w:tc>
        <w:tc>
          <w:tcPr>
            <w:tcW w:w="1275" w:type="dxa"/>
            <w:tcBorders>
              <w:top w:val="single" w:sz="4" w:space="0" w:color="auto"/>
              <w:left w:val="single" w:sz="4" w:space="0" w:color="auto"/>
              <w:bottom w:val="single" w:sz="4" w:space="0" w:color="auto"/>
              <w:right w:val="single" w:sz="4" w:space="0" w:color="auto"/>
            </w:tcBorders>
          </w:tcPr>
          <w:p w14:paraId="4374D8C3" w14:textId="77777777" w:rsidR="00D6578C" w:rsidRPr="00D6578C" w:rsidRDefault="00D6578C">
            <w:pPr>
              <w:spacing w:after="1" w:line="220" w:lineRule="atLeast"/>
              <w:rPr>
                <w:color w:val="000000" w:themeColor="text1"/>
              </w:rPr>
            </w:pPr>
          </w:p>
        </w:tc>
      </w:tr>
      <w:tr w:rsidR="00D6578C" w:rsidRPr="00D6578C" w14:paraId="3F64891A" w14:textId="77777777">
        <w:tc>
          <w:tcPr>
            <w:tcW w:w="703" w:type="dxa"/>
            <w:tcBorders>
              <w:top w:val="single" w:sz="4" w:space="0" w:color="auto"/>
              <w:left w:val="single" w:sz="4" w:space="0" w:color="auto"/>
              <w:bottom w:val="single" w:sz="4" w:space="0" w:color="auto"/>
              <w:right w:val="single" w:sz="4" w:space="0" w:color="auto"/>
            </w:tcBorders>
            <w:hideMark/>
          </w:tcPr>
          <w:p w14:paraId="181DA03C" w14:textId="77777777" w:rsidR="00D6578C" w:rsidRPr="00D6578C" w:rsidRDefault="00D6578C">
            <w:pPr>
              <w:spacing w:after="1" w:line="220" w:lineRule="atLeast"/>
              <w:jc w:val="center"/>
              <w:rPr>
                <w:color w:val="000000" w:themeColor="text1"/>
              </w:rPr>
            </w:pPr>
            <w:r w:rsidRPr="00D6578C">
              <w:rPr>
                <w:color w:val="000000" w:themeColor="text1"/>
              </w:rPr>
              <w:t>1.1.3</w:t>
            </w:r>
          </w:p>
        </w:tc>
        <w:tc>
          <w:tcPr>
            <w:tcW w:w="2166" w:type="dxa"/>
            <w:vMerge/>
            <w:tcBorders>
              <w:top w:val="single" w:sz="4" w:space="0" w:color="auto"/>
              <w:left w:val="single" w:sz="4" w:space="0" w:color="auto"/>
              <w:bottom w:val="single" w:sz="4" w:space="0" w:color="auto"/>
              <w:right w:val="single" w:sz="4" w:space="0" w:color="auto"/>
            </w:tcBorders>
            <w:vAlign w:val="center"/>
            <w:hideMark/>
          </w:tcPr>
          <w:p w14:paraId="4398D312" w14:textId="77777777" w:rsidR="00D6578C" w:rsidRPr="00D6578C" w:rsidRDefault="00D6578C">
            <w:pPr>
              <w:rPr>
                <w:color w:val="000000" w:themeColor="text1"/>
              </w:rPr>
            </w:pPr>
          </w:p>
        </w:tc>
        <w:tc>
          <w:tcPr>
            <w:tcW w:w="2802" w:type="dxa"/>
            <w:vMerge w:val="restart"/>
            <w:tcBorders>
              <w:top w:val="single" w:sz="4" w:space="0" w:color="auto"/>
              <w:left w:val="single" w:sz="4" w:space="0" w:color="auto"/>
              <w:bottom w:val="single" w:sz="4" w:space="0" w:color="auto"/>
              <w:right w:val="single" w:sz="4" w:space="0" w:color="auto"/>
            </w:tcBorders>
            <w:hideMark/>
          </w:tcPr>
          <w:p w14:paraId="58E638FF" w14:textId="77777777" w:rsidR="00D6578C" w:rsidRPr="00D6578C" w:rsidRDefault="00D6578C">
            <w:pPr>
              <w:spacing w:after="1" w:line="220" w:lineRule="atLeast"/>
              <w:rPr>
                <w:color w:val="000000" w:themeColor="text1"/>
              </w:rPr>
            </w:pPr>
            <w:r w:rsidRPr="00D6578C">
              <w:rPr>
                <w:color w:val="000000" w:themeColor="text1"/>
              </w:rPr>
              <w:t>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опасных производственных объектов (далее - ОПО), разработанного в соответствии с пунктом 278 Правил промышленной безопасности при использовании оборудования, работающего под избыточным давлением, утвержденных приказом Ростехнадзора от 15 декабря 2020 г. № 536 (далее - Правила промышленной безопасности), и (или) перечня документации эксплуатирующей организации для объектов, не являющихся ОПО, разработанного в соответствии с подпунктом 2 пункта 6 Правил № 511</w:t>
            </w:r>
          </w:p>
          <w:p w14:paraId="13257837" w14:textId="77777777" w:rsidR="00D6578C" w:rsidRPr="00D6578C" w:rsidRDefault="00D6578C">
            <w:pPr>
              <w:spacing w:after="1" w:line="220" w:lineRule="atLeast"/>
              <w:rPr>
                <w:color w:val="000000" w:themeColor="text1"/>
              </w:rPr>
            </w:pPr>
            <w:r w:rsidRPr="00D6578C">
              <w:rPr>
                <w:color w:val="000000" w:themeColor="text1"/>
              </w:rPr>
              <w:t>(подпункт 9.3.4 пункта 9 Правил)</w:t>
            </w:r>
          </w:p>
        </w:tc>
        <w:tc>
          <w:tcPr>
            <w:tcW w:w="2550" w:type="dxa"/>
            <w:tcBorders>
              <w:top w:val="single" w:sz="4" w:space="0" w:color="auto"/>
              <w:left w:val="single" w:sz="4" w:space="0" w:color="auto"/>
              <w:bottom w:val="single" w:sz="4" w:space="0" w:color="auto"/>
              <w:right w:val="single" w:sz="4" w:space="0" w:color="auto"/>
            </w:tcBorders>
            <w:hideMark/>
          </w:tcPr>
          <w:p w14:paraId="1F8186D6" w14:textId="77777777" w:rsidR="00D6578C" w:rsidRPr="00D6578C" w:rsidRDefault="00D6578C">
            <w:pPr>
              <w:spacing w:after="1" w:line="220" w:lineRule="atLeast"/>
              <w:rPr>
                <w:color w:val="000000" w:themeColor="text1"/>
              </w:rPr>
            </w:pPr>
            <w:r w:rsidRPr="00D6578C">
              <w:rPr>
                <w:color w:val="000000" w:themeColor="text1"/>
              </w:rPr>
              <w:t>Показатель наличия перечня производственных инструкций для безопасной эксплуатации котлов и вспомогательного оборудования</w:t>
            </w:r>
          </w:p>
        </w:tc>
        <w:tc>
          <w:tcPr>
            <w:tcW w:w="650" w:type="dxa"/>
            <w:tcBorders>
              <w:top w:val="single" w:sz="4" w:space="0" w:color="auto"/>
              <w:left w:val="single" w:sz="4" w:space="0" w:color="auto"/>
              <w:bottom w:val="single" w:sz="4" w:space="0" w:color="auto"/>
              <w:right w:val="single" w:sz="4" w:space="0" w:color="auto"/>
            </w:tcBorders>
            <w:hideMark/>
          </w:tcPr>
          <w:p w14:paraId="471E83B4" w14:textId="77777777" w:rsidR="00D6578C" w:rsidRPr="00D6578C" w:rsidRDefault="00D6578C">
            <w:pPr>
              <w:spacing w:after="1" w:line="220" w:lineRule="atLeast"/>
              <w:jc w:val="center"/>
              <w:rPr>
                <w:color w:val="000000" w:themeColor="text1"/>
              </w:rPr>
            </w:pPr>
            <w:r w:rsidRPr="00D6578C">
              <w:rPr>
                <w:color w:val="000000" w:themeColor="text1"/>
              </w:rPr>
              <w:t>0,1</w:t>
            </w:r>
          </w:p>
        </w:tc>
        <w:tc>
          <w:tcPr>
            <w:tcW w:w="1476" w:type="dxa"/>
            <w:tcBorders>
              <w:top w:val="single" w:sz="4" w:space="0" w:color="auto"/>
              <w:left w:val="single" w:sz="4" w:space="0" w:color="auto"/>
              <w:bottom w:val="single" w:sz="4" w:space="0" w:color="auto"/>
              <w:right w:val="single" w:sz="4" w:space="0" w:color="auto"/>
            </w:tcBorders>
            <w:hideMark/>
          </w:tcPr>
          <w:p w14:paraId="78AF6090"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перечень</w:t>
            </w:r>
            <w:proofErr w:type="spellEnd"/>
          </w:p>
        </w:tc>
        <w:tc>
          <w:tcPr>
            <w:tcW w:w="2552" w:type="dxa"/>
            <w:tcBorders>
              <w:top w:val="single" w:sz="4" w:space="0" w:color="auto"/>
              <w:left w:val="single" w:sz="4" w:space="0" w:color="auto"/>
              <w:bottom w:val="single" w:sz="4" w:space="0" w:color="auto"/>
              <w:right w:val="single" w:sz="4" w:space="0" w:color="auto"/>
            </w:tcBorders>
            <w:hideMark/>
          </w:tcPr>
          <w:p w14:paraId="7B185BC9"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перечень</w:t>
            </w:r>
            <w:proofErr w:type="spellEnd"/>
            <w:r w:rsidRPr="00D6578C">
              <w:rPr>
                <w:color w:val="000000" w:themeColor="text1"/>
              </w:rPr>
              <w:t xml:space="preserve"> = </w:t>
            </w:r>
            <w:proofErr w:type="spellStart"/>
            <w:r w:rsidRPr="00D6578C">
              <w:rPr>
                <w:color w:val="000000" w:themeColor="text1"/>
              </w:rPr>
              <w:t>К</w:t>
            </w:r>
            <w:r w:rsidRPr="00D6578C">
              <w:rPr>
                <w:color w:val="000000" w:themeColor="text1"/>
                <w:vertAlign w:val="subscript"/>
              </w:rPr>
              <w:t>переченьОПО</w:t>
            </w:r>
            <w:proofErr w:type="spellEnd"/>
            <w:r w:rsidRPr="00D6578C">
              <w:rPr>
                <w:color w:val="000000" w:themeColor="text1"/>
              </w:rPr>
              <w:t xml:space="preserve"> * 0,5 + </w:t>
            </w:r>
            <w:proofErr w:type="spellStart"/>
            <w:r w:rsidRPr="00D6578C">
              <w:rPr>
                <w:color w:val="000000" w:themeColor="text1"/>
              </w:rPr>
              <w:t>К</w:t>
            </w:r>
            <w:r w:rsidRPr="00D6578C">
              <w:rPr>
                <w:color w:val="000000" w:themeColor="text1"/>
                <w:vertAlign w:val="subscript"/>
              </w:rPr>
              <w:t>перечень</w:t>
            </w:r>
            <w:proofErr w:type="spellEnd"/>
            <w:r w:rsidRPr="00D6578C">
              <w:rPr>
                <w:color w:val="000000" w:themeColor="text1"/>
                <w:vertAlign w:val="subscript"/>
              </w:rPr>
              <w:t xml:space="preserve"> </w:t>
            </w:r>
            <w:proofErr w:type="spellStart"/>
            <w:r w:rsidRPr="00D6578C">
              <w:rPr>
                <w:color w:val="000000" w:themeColor="text1"/>
                <w:vertAlign w:val="subscript"/>
              </w:rPr>
              <w:t>неОПО</w:t>
            </w:r>
            <w:proofErr w:type="spellEnd"/>
            <w:r w:rsidRPr="00D6578C">
              <w:rPr>
                <w:color w:val="000000" w:themeColor="text1"/>
              </w:rPr>
              <w:t xml:space="preserve"> * 0,5</w:t>
            </w:r>
          </w:p>
        </w:tc>
        <w:tc>
          <w:tcPr>
            <w:tcW w:w="709" w:type="dxa"/>
            <w:tcBorders>
              <w:top w:val="single" w:sz="4" w:space="0" w:color="auto"/>
              <w:left w:val="single" w:sz="4" w:space="0" w:color="auto"/>
              <w:bottom w:val="single" w:sz="4" w:space="0" w:color="auto"/>
              <w:right w:val="single" w:sz="4" w:space="0" w:color="auto"/>
            </w:tcBorders>
          </w:tcPr>
          <w:p w14:paraId="70862860" w14:textId="77777777" w:rsidR="00D6578C" w:rsidRPr="00D6578C" w:rsidRDefault="00D6578C">
            <w:pPr>
              <w:spacing w:after="1" w:line="220" w:lineRule="atLeast"/>
              <w:rPr>
                <w:color w:val="000000" w:themeColor="text1"/>
              </w:rPr>
            </w:pPr>
          </w:p>
        </w:tc>
        <w:tc>
          <w:tcPr>
            <w:tcW w:w="1275" w:type="dxa"/>
            <w:tcBorders>
              <w:top w:val="single" w:sz="4" w:space="0" w:color="auto"/>
              <w:left w:val="single" w:sz="4" w:space="0" w:color="auto"/>
              <w:bottom w:val="single" w:sz="4" w:space="0" w:color="auto"/>
              <w:right w:val="single" w:sz="4" w:space="0" w:color="auto"/>
            </w:tcBorders>
          </w:tcPr>
          <w:p w14:paraId="65C7DC8A" w14:textId="77777777" w:rsidR="00D6578C" w:rsidRPr="00D6578C" w:rsidRDefault="00D6578C">
            <w:pPr>
              <w:spacing w:after="1" w:line="220" w:lineRule="atLeast"/>
              <w:rPr>
                <w:color w:val="000000" w:themeColor="text1"/>
              </w:rPr>
            </w:pPr>
          </w:p>
        </w:tc>
      </w:tr>
      <w:tr w:rsidR="00D6578C" w:rsidRPr="00D6578C" w14:paraId="3F0A97DF" w14:textId="77777777">
        <w:tc>
          <w:tcPr>
            <w:tcW w:w="703" w:type="dxa"/>
            <w:tcBorders>
              <w:top w:val="single" w:sz="4" w:space="0" w:color="auto"/>
              <w:left w:val="single" w:sz="4" w:space="0" w:color="auto"/>
              <w:bottom w:val="single" w:sz="4" w:space="0" w:color="auto"/>
              <w:right w:val="single" w:sz="4" w:space="0" w:color="auto"/>
            </w:tcBorders>
            <w:hideMark/>
          </w:tcPr>
          <w:p w14:paraId="0EEC84AA" w14:textId="77777777" w:rsidR="00D6578C" w:rsidRPr="00D6578C" w:rsidRDefault="00D6578C">
            <w:pPr>
              <w:spacing w:after="1" w:line="220" w:lineRule="atLeast"/>
              <w:jc w:val="center"/>
              <w:rPr>
                <w:color w:val="000000" w:themeColor="text1"/>
              </w:rPr>
            </w:pPr>
            <w:r w:rsidRPr="00D6578C">
              <w:rPr>
                <w:color w:val="000000" w:themeColor="text1"/>
              </w:rPr>
              <w:t>1.1.3.1</w:t>
            </w:r>
          </w:p>
        </w:tc>
        <w:tc>
          <w:tcPr>
            <w:tcW w:w="2166" w:type="dxa"/>
            <w:vMerge/>
            <w:tcBorders>
              <w:top w:val="single" w:sz="4" w:space="0" w:color="auto"/>
              <w:left w:val="single" w:sz="4" w:space="0" w:color="auto"/>
              <w:bottom w:val="single" w:sz="4" w:space="0" w:color="auto"/>
              <w:right w:val="single" w:sz="4" w:space="0" w:color="auto"/>
            </w:tcBorders>
            <w:vAlign w:val="center"/>
            <w:hideMark/>
          </w:tcPr>
          <w:p w14:paraId="22AA158C" w14:textId="77777777" w:rsidR="00D6578C" w:rsidRPr="00D6578C" w:rsidRDefault="00D6578C">
            <w:pPr>
              <w:rPr>
                <w:color w:val="000000" w:themeColor="text1"/>
              </w:rPr>
            </w:pPr>
          </w:p>
        </w:tc>
        <w:tc>
          <w:tcPr>
            <w:tcW w:w="2802" w:type="dxa"/>
            <w:vMerge/>
            <w:tcBorders>
              <w:top w:val="single" w:sz="4" w:space="0" w:color="auto"/>
              <w:left w:val="single" w:sz="4" w:space="0" w:color="auto"/>
              <w:bottom w:val="single" w:sz="4" w:space="0" w:color="auto"/>
              <w:right w:val="single" w:sz="4" w:space="0" w:color="auto"/>
            </w:tcBorders>
            <w:vAlign w:val="center"/>
            <w:hideMark/>
          </w:tcPr>
          <w:p w14:paraId="720960A4" w14:textId="77777777" w:rsidR="00D6578C" w:rsidRPr="00D6578C" w:rsidRDefault="00D6578C">
            <w:pPr>
              <w:rPr>
                <w:color w:val="000000" w:themeColor="text1"/>
              </w:rPr>
            </w:pPr>
          </w:p>
        </w:tc>
        <w:tc>
          <w:tcPr>
            <w:tcW w:w="2550" w:type="dxa"/>
            <w:tcBorders>
              <w:top w:val="single" w:sz="4" w:space="0" w:color="auto"/>
              <w:left w:val="single" w:sz="4" w:space="0" w:color="auto"/>
              <w:bottom w:val="single" w:sz="4" w:space="0" w:color="auto"/>
              <w:right w:val="single" w:sz="4" w:space="0" w:color="auto"/>
            </w:tcBorders>
            <w:hideMark/>
          </w:tcPr>
          <w:p w14:paraId="6CCD6A0A" w14:textId="77777777" w:rsidR="00D6578C" w:rsidRPr="00D6578C" w:rsidRDefault="00D6578C">
            <w:pPr>
              <w:spacing w:after="1" w:line="220" w:lineRule="atLeast"/>
              <w:rPr>
                <w:color w:val="000000" w:themeColor="text1"/>
              </w:rPr>
            </w:pPr>
            <w:r w:rsidRPr="00D6578C">
              <w:rPr>
                <w:color w:val="000000" w:themeColor="text1"/>
              </w:rPr>
              <w:t>Показатель наличия перечня производственных инструкций для безопасной эксплуатации котлов и вспомогательного оборудования в случае эксплуатации ОПО</w:t>
            </w:r>
          </w:p>
        </w:tc>
        <w:tc>
          <w:tcPr>
            <w:tcW w:w="650" w:type="dxa"/>
            <w:tcBorders>
              <w:top w:val="single" w:sz="4" w:space="0" w:color="auto"/>
              <w:left w:val="single" w:sz="4" w:space="0" w:color="auto"/>
              <w:bottom w:val="single" w:sz="4" w:space="0" w:color="auto"/>
              <w:right w:val="single" w:sz="4" w:space="0" w:color="auto"/>
            </w:tcBorders>
            <w:hideMark/>
          </w:tcPr>
          <w:p w14:paraId="1F69E238" w14:textId="77777777" w:rsidR="00D6578C" w:rsidRPr="00D6578C" w:rsidRDefault="00D6578C">
            <w:pPr>
              <w:spacing w:after="1" w:line="220" w:lineRule="atLeast"/>
              <w:jc w:val="center"/>
              <w:rPr>
                <w:color w:val="000000" w:themeColor="text1"/>
              </w:rPr>
            </w:pPr>
            <w:r w:rsidRPr="00D6578C">
              <w:rPr>
                <w:color w:val="000000" w:themeColor="text1"/>
              </w:rPr>
              <w:t>0,5</w:t>
            </w:r>
          </w:p>
        </w:tc>
        <w:tc>
          <w:tcPr>
            <w:tcW w:w="1476" w:type="dxa"/>
            <w:tcBorders>
              <w:top w:val="single" w:sz="4" w:space="0" w:color="auto"/>
              <w:left w:val="single" w:sz="4" w:space="0" w:color="auto"/>
              <w:bottom w:val="single" w:sz="4" w:space="0" w:color="auto"/>
              <w:right w:val="single" w:sz="4" w:space="0" w:color="auto"/>
            </w:tcBorders>
            <w:hideMark/>
          </w:tcPr>
          <w:p w14:paraId="3C183711"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переченьОПО</w:t>
            </w:r>
            <w:proofErr w:type="spellEnd"/>
          </w:p>
        </w:tc>
        <w:tc>
          <w:tcPr>
            <w:tcW w:w="2552" w:type="dxa"/>
            <w:tcBorders>
              <w:top w:val="single" w:sz="4" w:space="0" w:color="auto"/>
              <w:left w:val="single" w:sz="4" w:space="0" w:color="auto"/>
              <w:bottom w:val="single" w:sz="4" w:space="0" w:color="auto"/>
              <w:right w:val="single" w:sz="4" w:space="0" w:color="auto"/>
            </w:tcBorders>
            <w:hideMark/>
          </w:tcPr>
          <w:p w14:paraId="08054DE9" w14:textId="77777777" w:rsidR="00D6578C" w:rsidRPr="00D6578C" w:rsidRDefault="00D6578C">
            <w:pPr>
              <w:spacing w:after="1" w:line="220" w:lineRule="atLeast"/>
              <w:rPr>
                <w:color w:val="000000" w:themeColor="text1"/>
              </w:rPr>
            </w:pPr>
            <w:r w:rsidRPr="00D6578C">
              <w:rPr>
                <w:color w:val="000000" w:themeColor="text1"/>
              </w:rPr>
              <w:t>Наличие - 1</w:t>
            </w:r>
          </w:p>
          <w:p w14:paraId="4E8AA91A"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709" w:type="dxa"/>
            <w:tcBorders>
              <w:top w:val="single" w:sz="4" w:space="0" w:color="auto"/>
              <w:left w:val="single" w:sz="4" w:space="0" w:color="auto"/>
              <w:bottom w:val="single" w:sz="4" w:space="0" w:color="auto"/>
              <w:right w:val="single" w:sz="4" w:space="0" w:color="auto"/>
            </w:tcBorders>
          </w:tcPr>
          <w:p w14:paraId="388632E5" w14:textId="77777777" w:rsidR="00D6578C" w:rsidRPr="00D6578C" w:rsidRDefault="00D6578C">
            <w:pPr>
              <w:spacing w:after="1" w:line="220" w:lineRule="atLeast"/>
              <w:rPr>
                <w:color w:val="000000" w:themeColor="text1"/>
              </w:rPr>
            </w:pPr>
          </w:p>
        </w:tc>
        <w:tc>
          <w:tcPr>
            <w:tcW w:w="1275" w:type="dxa"/>
            <w:tcBorders>
              <w:top w:val="single" w:sz="4" w:space="0" w:color="auto"/>
              <w:left w:val="single" w:sz="4" w:space="0" w:color="auto"/>
              <w:bottom w:val="single" w:sz="4" w:space="0" w:color="auto"/>
              <w:right w:val="single" w:sz="4" w:space="0" w:color="auto"/>
            </w:tcBorders>
          </w:tcPr>
          <w:p w14:paraId="0F5B5CFA" w14:textId="77777777" w:rsidR="00D6578C" w:rsidRPr="00D6578C" w:rsidRDefault="00D6578C">
            <w:pPr>
              <w:spacing w:after="1" w:line="220" w:lineRule="atLeast"/>
              <w:rPr>
                <w:color w:val="000000" w:themeColor="text1"/>
              </w:rPr>
            </w:pPr>
          </w:p>
        </w:tc>
      </w:tr>
      <w:tr w:rsidR="00D6578C" w:rsidRPr="00D6578C" w14:paraId="6B309EE7" w14:textId="77777777">
        <w:tc>
          <w:tcPr>
            <w:tcW w:w="703" w:type="dxa"/>
            <w:tcBorders>
              <w:top w:val="single" w:sz="4" w:space="0" w:color="auto"/>
              <w:left w:val="single" w:sz="4" w:space="0" w:color="auto"/>
              <w:bottom w:val="single" w:sz="4" w:space="0" w:color="auto"/>
              <w:right w:val="single" w:sz="4" w:space="0" w:color="auto"/>
            </w:tcBorders>
            <w:hideMark/>
          </w:tcPr>
          <w:p w14:paraId="14711091" w14:textId="77777777" w:rsidR="00D6578C" w:rsidRPr="00D6578C" w:rsidRDefault="00D6578C">
            <w:pPr>
              <w:spacing w:after="1" w:line="220" w:lineRule="atLeast"/>
              <w:jc w:val="center"/>
              <w:rPr>
                <w:color w:val="000000" w:themeColor="text1"/>
              </w:rPr>
            </w:pPr>
            <w:r w:rsidRPr="00D6578C">
              <w:rPr>
                <w:color w:val="000000" w:themeColor="text1"/>
              </w:rPr>
              <w:t>1.1.3.2</w:t>
            </w:r>
          </w:p>
        </w:tc>
        <w:tc>
          <w:tcPr>
            <w:tcW w:w="2166" w:type="dxa"/>
            <w:vMerge/>
            <w:tcBorders>
              <w:top w:val="single" w:sz="4" w:space="0" w:color="auto"/>
              <w:left w:val="single" w:sz="4" w:space="0" w:color="auto"/>
              <w:bottom w:val="single" w:sz="4" w:space="0" w:color="auto"/>
              <w:right w:val="single" w:sz="4" w:space="0" w:color="auto"/>
            </w:tcBorders>
            <w:vAlign w:val="center"/>
            <w:hideMark/>
          </w:tcPr>
          <w:p w14:paraId="50955A40" w14:textId="77777777" w:rsidR="00D6578C" w:rsidRPr="00D6578C" w:rsidRDefault="00D6578C">
            <w:pPr>
              <w:rPr>
                <w:color w:val="000000" w:themeColor="text1"/>
              </w:rPr>
            </w:pPr>
          </w:p>
        </w:tc>
        <w:tc>
          <w:tcPr>
            <w:tcW w:w="2802" w:type="dxa"/>
            <w:vMerge/>
            <w:tcBorders>
              <w:top w:val="single" w:sz="4" w:space="0" w:color="auto"/>
              <w:left w:val="single" w:sz="4" w:space="0" w:color="auto"/>
              <w:bottom w:val="single" w:sz="4" w:space="0" w:color="auto"/>
              <w:right w:val="single" w:sz="4" w:space="0" w:color="auto"/>
            </w:tcBorders>
            <w:vAlign w:val="center"/>
            <w:hideMark/>
          </w:tcPr>
          <w:p w14:paraId="0CB41F59" w14:textId="77777777" w:rsidR="00D6578C" w:rsidRPr="00D6578C" w:rsidRDefault="00D6578C">
            <w:pPr>
              <w:rPr>
                <w:color w:val="000000" w:themeColor="text1"/>
              </w:rPr>
            </w:pPr>
          </w:p>
        </w:tc>
        <w:tc>
          <w:tcPr>
            <w:tcW w:w="2550" w:type="dxa"/>
            <w:tcBorders>
              <w:top w:val="single" w:sz="4" w:space="0" w:color="auto"/>
              <w:left w:val="single" w:sz="4" w:space="0" w:color="auto"/>
              <w:bottom w:val="single" w:sz="4" w:space="0" w:color="auto"/>
              <w:right w:val="single" w:sz="4" w:space="0" w:color="auto"/>
            </w:tcBorders>
            <w:hideMark/>
          </w:tcPr>
          <w:p w14:paraId="7523417E" w14:textId="77777777" w:rsidR="00D6578C" w:rsidRPr="00D6578C" w:rsidRDefault="00D6578C">
            <w:pPr>
              <w:spacing w:after="1" w:line="220" w:lineRule="atLeast"/>
              <w:rPr>
                <w:color w:val="000000" w:themeColor="text1"/>
              </w:rPr>
            </w:pPr>
            <w:r w:rsidRPr="00D6578C">
              <w:rPr>
                <w:color w:val="000000" w:themeColor="text1"/>
              </w:rPr>
              <w:t>Показатель наличия перечня документации эксплуатирующей организации для объектов, не являющихся ОПО</w:t>
            </w:r>
          </w:p>
        </w:tc>
        <w:tc>
          <w:tcPr>
            <w:tcW w:w="650" w:type="dxa"/>
            <w:tcBorders>
              <w:top w:val="single" w:sz="4" w:space="0" w:color="auto"/>
              <w:left w:val="single" w:sz="4" w:space="0" w:color="auto"/>
              <w:bottom w:val="single" w:sz="4" w:space="0" w:color="auto"/>
              <w:right w:val="single" w:sz="4" w:space="0" w:color="auto"/>
            </w:tcBorders>
            <w:hideMark/>
          </w:tcPr>
          <w:p w14:paraId="64946666" w14:textId="77777777" w:rsidR="00D6578C" w:rsidRPr="00D6578C" w:rsidRDefault="00D6578C">
            <w:pPr>
              <w:spacing w:after="1" w:line="220" w:lineRule="atLeast"/>
              <w:jc w:val="center"/>
              <w:rPr>
                <w:color w:val="000000" w:themeColor="text1"/>
              </w:rPr>
            </w:pPr>
            <w:r w:rsidRPr="00D6578C">
              <w:rPr>
                <w:color w:val="000000" w:themeColor="text1"/>
              </w:rPr>
              <w:t>0,5</w:t>
            </w:r>
          </w:p>
        </w:tc>
        <w:tc>
          <w:tcPr>
            <w:tcW w:w="1476" w:type="dxa"/>
            <w:tcBorders>
              <w:top w:val="single" w:sz="4" w:space="0" w:color="auto"/>
              <w:left w:val="single" w:sz="4" w:space="0" w:color="auto"/>
              <w:bottom w:val="single" w:sz="4" w:space="0" w:color="auto"/>
              <w:right w:val="single" w:sz="4" w:space="0" w:color="auto"/>
            </w:tcBorders>
            <w:hideMark/>
          </w:tcPr>
          <w:p w14:paraId="2C2938FD"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перечень</w:t>
            </w:r>
            <w:proofErr w:type="spellEnd"/>
            <w:r w:rsidRPr="00D6578C">
              <w:rPr>
                <w:color w:val="000000" w:themeColor="text1"/>
                <w:vertAlign w:val="subscript"/>
              </w:rPr>
              <w:t xml:space="preserve"> </w:t>
            </w:r>
            <w:proofErr w:type="spellStart"/>
            <w:r w:rsidRPr="00D6578C">
              <w:rPr>
                <w:color w:val="000000" w:themeColor="text1"/>
                <w:vertAlign w:val="subscript"/>
              </w:rPr>
              <w:t>неОПО</w:t>
            </w:r>
            <w:proofErr w:type="spellEnd"/>
          </w:p>
        </w:tc>
        <w:tc>
          <w:tcPr>
            <w:tcW w:w="2552" w:type="dxa"/>
            <w:tcBorders>
              <w:top w:val="single" w:sz="4" w:space="0" w:color="auto"/>
              <w:left w:val="single" w:sz="4" w:space="0" w:color="auto"/>
              <w:bottom w:val="single" w:sz="4" w:space="0" w:color="auto"/>
              <w:right w:val="single" w:sz="4" w:space="0" w:color="auto"/>
            </w:tcBorders>
            <w:hideMark/>
          </w:tcPr>
          <w:p w14:paraId="447C04E5" w14:textId="77777777" w:rsidR="00D6578C" w:rsidRPr="00D6578C" w:rsidRDefault="00D6578C">
            <w:pPr>
              <w:spacing w:after="1" w:line="220" w:lineRule="atLeast"/>
              <w:rPr>
                <w:color w:val="000000" w:themeColor="text1"/>
              </w:rPr>
            </w:pPr>
            <w:r w:rsidRPr="00D6578C">
              <w:rPr>
                <w:color w:val="000000" w:themeColor="text1"/>
              </w:rPr>
              <w:t>Наличие - 1</w:t>
            </w:r>
          </w:p>
          <w:p w14:paraId="64D4ADDD"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709" w:type="dxa"/>
            <w:tcBorders>
              <w:top w:val="single" w:sz="4" w:space="0" w:color="auto"/>
              <w:left w:val="single" w:sz="4" w:space="0" w:color="auto"/>
              <w:bottom w:val="single" w:sz="4" w:space="0" w:color="auto"/>
              <w:right w:val="single" w:sz="4" w:space="0" w:color="auto"/>
            </w:tcBorders>
          </w:tcPr>
          <w:p w14:paraId="4E1EEDF9" w14:textId="77777777" w:rsidR="00D6578C" w:rsidRPr="00D6578C" w:rsidRDefault="00D6578C">
            <w:pPr>
              <w:spacing w:after="1" w:line="220" w:lineRule="atLeast"/>
              <w:rPr>
                <w:color w:val="000000" w:themeColor="text1"/>
              </w:rPr>
            </w:pPr>
          </w:p>
        </w:tc>
        <w:tc>
          <w:tcPr>
            <w:tcW w:w="1275" w:type="dxa"/>
            <w:tcBorders>
              <w:top w:val="single" w:sz="4" w:space="0" w:color="auto"/>
              <w:left w:val="single" w:sz="4" w:space="0" w:color="auto"/>
              <w:bottom w:val="single" w:sz="4" w:space="0" w:color="auto"/>
              <w:right w:val="single" w:sz="4" w:space="0" w:color="auto"/>
            </w:tcBorders>
          </w:tcPr>
          <w:p w14:paraId="139C3882" w14:textId="77777777" w:rsidR="00D6578C" w:rsidRPr="00D6578C" w:rsidRDefault="00D6578C">
            <w:pPr>
              <w:spacing w:after="1" w:line="220" w:lineRule="atLeast"/>
              <w:rPr>
                <w:color w:val="000000" w:themeColor="text1"/>
              </w:rPr>
            </w:pPr>
          </w:p>
        </w:tc>
      </w:tr>
      <w:tr w:rsidR="00D6578C" w:rsidRPr="00D6578C" w14:paraId="71DE008F" w14:textId="77777777">
        <w:tc>
          <w:tcPr>
            <w:tcW w:w="703" w:type="dxa"/>
            <w:tcBorders>
              <w:top w:val="single" w:sz="4" w:space="0" w:color="auto"/>
              <w:left w:val="single" w:sz="4" w:space="0" w:color="auto"/>
              <w:bottom w:val="single" w:sz="4" w:space="0" w:color="auto"/>
              <w:right w:val="single" w:sz="4" w:space="0" w:color="auto"/>
            </w:tcBorders>
            <w:hideMark/>
          </w:tcPr>
          <w:p w14:paraId="434CEF4A" w14:textId="77777777" w:rsidR="00D6578C" w:rsidRPr="00D6578C" w:rsidRDefault="00D6578C">
            <w:pPr>
              <w:spacing w:after="1" w:line="220" w:lineRule="atLeast"/>
              <w:jc w:val="center"/>
              <w:rPr>
                <w:color w:val="000000" w:themeColor="text1"/>
              </w:rPr>
            </w:pPr>
            <w:r w:rsidRPr="00D6578C">
              <w:rPr>
                <w:color w:val="000000" w:themeColor="text1"/>
              </w:rPr>
              <w:t>1.1.4</w:t>
            </w:r>
          </w:p>
        </w:tc>
        <w:tc>
          <w:tcPr>
            <w:tcW w:w="2166" w:type="dxa"/>
            <w:vMerge/>
            <w:tcBorders>
              <w:top w:val="single" w:sz="4" w:space="0" w:color="auto"/>
              <w:left w:val="single" w:sz="4" w:space="0" w:color="auto"/>
              <w:bottom w:val="single" w:sz="4" w:space="0" w:color="auto"/>
              <w:right w:val="single" w:sz="4" w:space="0" w:color="auto"/>
            </w:tcBorders>
            <w:vAlign w:val="center"/>
            <w:hideMark/>
          </w:tcPr>
          <w:p w14:paraId="7984CEF5" w14:textId="77777777" w:rsidR="00D6578C" w:rsidRPr="00D6578C" w:rsidRDefault="00D6578C">
            <w:pPr>
              <w:rPr>
                <w:color w:val="000000" w:themeColor="text1"/>
              </w:rPr>
            </w:pPr>
          </w:p>
        </w:tc>
        <w:tc>
          <w:tcPr>
            <w:tcW w:w="2802" w:type="dxa"/>
            <w:tcBorders>
              <w:top w:val="single" w:sz="4" w:space="0" w:color="auto"/>
              <w:left w:val="single" w:sz="4" w:space="0" w:color="auto"/>
              <w:bottom w:val="single" w:sz="4" w:space="0" w:color="auto"/>
              <w:right w:val="single" w:sz="4" w:space="0" w:color="auto"/>
            </w:tcBorders>
            <w:hideMark/>
          </w:tcPr>
          <w:p w14:paraId="77048E7A" w14:textId="77777777" w:rsidR="00D6578C" w:rsidRPr="00D6578C" w:rsidRDefault="00D6578C">
            <w:pPr>
              <w:spacing w:after="1" w:line="220" w:lineRule="atLeast"/>
              <w:rPr>
                <w:color w:val="000000" w:themeColor="text1"/>
              </w:rPr>
            </w:pPr>
            <w:r w:rsidRPr="00D6578C">
              <w:rPr>
                <w:color w:val="000000" w:themeColor="text1"/>
              </w:rPr>
              <w:t xml:space="preserve">Утвержденные в соответствии с требованиями пунктов 35 и 38 Правил № 511 эксплуатационные инструкции объектов теплоснабжения и (или) производственные </w:t>
            </w:r>
            <w:r w:rsidRPr="00D6578C">
              <w:rPr>
                <w:color w:val="000000" w:themeColor="text1"/>
              </w:rPr>
              <w:lastRenderedPageBreak/>
              <w:t>инструкции, разработанные в соответствии с пунктами 278, 363 и 364 Правил промышленной безопасности</w:t>
            </w:r>
          </w:p>
          <w:p w14:paraId="04DAD9BB" w14:textId="77777777" w:rsidR="00D6578C" w:rsidRPr="00D6578C" w:rsidRDefault="00D6578C">
            <w:pPr>
              <w:spacing w:after="1" w:line="220" w:lineRule="atLeast"/>
              <w:rPr>
                <w:color w:val="000000" w:themeColor="text1"/>
              </w:rPr>
            </w:pPr>
            <w:r w:rsidRPr="00D6578C">
              <w:rPr>
                <w:color w:val="000000" w:themeColor="text1"/>
              </w:rPr>
              <w:t>(подпункт 9.3.5 пункта 9 Правил)</w:t>
            </w:r>
          </w:p>
        </w:tc>
        <w:tc>
          <w:tcPr>
            <w:tcW w:w="2550" w:type="dxa"/>
            <w:tcBorders>
              <w:top w:val="single" w:sz="4" w:space="0" w:color="auto"/>
              <w:left w:val="single" w:sz="4" w:space="0" w:color="auto"/>
              <w:bottom w:val="single" w:sz="4" w:space="0" w:color="auto"/>
              <w:right w:val="single" w:sz="4" w:space="0" w:color="auto"/>
            </w:tcBorders>
            <w:hideMark/>
          </w:tcPr>
          <w:p w14:paraId="5ADF94B4" w14:textId="77777777" w:rsidR="00D6578C" w:rsidRPr="00D6578C" w:rsidRDefault="00D6578C">
            <w:pPr>
              <w:spacing w:after="1" w:line="220" w:lineRule="atLeast"/>
              <w:rPr>
                <w:color w:val="000000" w:themeColor="text1"/>
              </w:rPr>
            </w:pPr>
            <w:r w:rsidRPr="00D6578C">
              <w:rPr>
                <w:color w:val="000000" w:themeColor="text1"/>
              </w:rPr>
              <w:lastRenderedPageBreak/>
              <w:t>Показатель наличия эксплуатационных инструкций объектов теплоснабжения и (или) производственных инструкций</w:t>
            </w:r>
          </w:p>
        </w:tc>
        <w:tc>
          <w:tcPr>
            <w:tcW w:w="650" w:type="dxa"/>
            <w:tcBorders>
              <w:top w:val="single" w:sz="4" w:space="0" w:color="auto"/>
              <w:left w:val="single" w:sz="4" w:space="0" w:color="auto"/>
              <w:bottom w:val="single" w:sz="4" w:space="0" w:color="auto"/>
              <w:right w:val="single" w:sz="4" w:space="0" w:color="auto"/>
            </w:tcBorders>
            <w:hideMark/>
          </w:tcPr>
          <w:p w14:paraId="4E5898F4" w14:textId="77777777" w:rsidR="00D6578C" w:rsidRPr="00D6578C" w:rsidRDefault="00D6578C">
            <w:pPr>
              <w:spacing w:after="1" w:line="220" w:lineRule="atLeast"/>
              <w:jc w:val="center"/>
              <w:rPr>
                <w:color w:val="000000" w:themeColor="text1"/>
              </w:rPr>
            </w:pPr>
            <w:r w:rsidRPr="00D6578C">
              <w:rPr>
                <w:color w:val="000000" w:themeColor="text1"/>
              </w:rPr>
              <w:t>0,1</w:t>
            </w:r>
          </w:p>
        </w:tc>
        <w:tc>
          <w:tcPr>
            <w:tcW w:w="1476" w:type="dxa"/>
            <w:tcBorders>
              <w:top w:val="single" w:sz="4" w:space="0" w:color="auto"/>
              <w:left w:val="single" w:sz="4" w:space="0" w:color="auto"/>
              <w:bottom w:val="single" w:sz="4" w:space="0" w:color="auto"/>
              <w:right w:val="single" w:sz="4" w:space="0" w:color="auto"/>
            </w:tcBorders>
            <w:hideMark/>
          </w:tcPr>
          <w:p w14:paraId="37F0A122"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экспл</w:t>
            </w:r>
            <w:proofErr w:type="spellEnd"/>
            <w:r w:rsidRPr="00D6578C">
              <w:rPr>
                <w:color w:val="000000" w:themeColor="text1"/>
                <w:vertAlign w:val="subscript"/>
              </w:rPr>
              <w:t>/</w:t>
            </w:r>
            <w:proofErr w:type="spellStart"/>
            <w:proofErr w:type="gramStart"/>
            <w:r w:rsidRPr="00D6578C">
              <w:rPr>
                <w:color w:val="000000" w:themeColor="text1"/>
                <w:vertAlign w:val="subscript"/>
              </w:rPr>
              <w:t>произв.инстр</w:t>
            </w:r>
            <w:proofErr w:type="spellEnd"/>
            <w:proofErr w:type="gramEnd"/>
          </w:p>
        </w:tc>
        <w:tc>
          <w:tcPr>
            <w:tcW w:w="2552" w:type="dxa"/>
            <w:tcBorders>
              <w:top w:val="single" w:sz="4" w:space="0" w:color="auto"/>
              <w:left w:val="single" w:sz="4" w:space="0" w:color="auto"/>
              <w:bottom w:val="single" w:sz="4" w:space="0" w:color="auto"/>
              <w:right w:val="single" w:sz="4" w:space="0" w:color="auto"/>
            </w:tcBorders>
            <w:hideMark/>
          </w:tcPr>
          <w:p w14:paraId="25625CAF" w14:textId="77777777" w:rsidR="00D6578C" w:rsidRPr="00D6578C" w:rsidRDefault="00D6578C">
            <w:pPr>
              <w:spacing w:after="1" w:line="220" w:lineRule="atLeast"/>
              <w:rPr>
                <w:color w:val="000000" w:themeColor="text1"/>
              </w:rPr>
            </w:pPr>
            <w:r w:rsidRPr="00D6578C">
              <w:rPr>
                <w:color w:val="000000" w:themeColor="text1"/>
              </w:rPr>
              <w:t>Наличие - 1</w:t>
            </w:r>
          </w:p>
          <w:p w14:paraId="498A7C6A"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709" w:type="dxa"/>
            <w:tcBorders>
              <w:top w:val="single" w:sz="4" w:space="0" w:color="auto"/>
              <w:left w:val="single" w:sz="4" w:space="0" w:color="auto"/>
              <w:bottom w:val="single" w:sz="4" w:space="0" w:color="auto"/>
              <w:right w:val="single" w:sz="4" w:space="0" w:color="auto"/>
            </w:tcBorders>
          </w:tcPr>
          <w:p w14:paraId="60D3DC5A" w14:textId="77777777" w:rsidR="00D6578C" w:rsidRPr="00D6578C" w:rsidRDefault="00D6578C">
            <w:pPr>
              <w:spacing w:after="1" w:line="220" w:lineRule="atLeast"/>
              <w:rPr>
                <w:color w:val="000000" w:themeColor="text1"/>
              </w:rPr>
            </w:pPr>
          </w:p>
        </w:tc>
        <w:tc>
          <w:tcPr>
            <w:tcW w:w="1275" w:type="dxa"/>
            <w:tcBorders>
              <w:top w:val="single" w:sz="4" w:space="0" w:color="auto"/>
              <w:left w:val="single" w:sz="4" w:space="0" w:color="auto"/>
              <w:bottom w:val="single" w:sz="4" w:space="0" w:color="auto"/>
              <w:right w:val="single" w:sz="4" w:space="0" w:color="auto"/>
            </w:tcBorders>
          </w:tcPr>
          <w:p w14:paraId="3AB94D79" w14:textId="77777777" w:rsidR="00D6578C" w:rsidRPr="00D6578C" w:rsidRDefault="00D6578C">
            <w:pPr>
              <w:spacing w:after="1" w:line="220" w:lineRule="atLeast"/>
              <w:rPr>
                <w:color w:val="000000" w:themeColor="text1"/>
              </w:rPr>
            </w:pPr>
          </w:p>
        </w:tc>
      </w:tr>
      <w:tr w:rsidR="00D6578C" w:rsidRPr="00D6578C" w14:paraId="2F42B034" w14:textId="77777777">
        <w:tc>
          <w:tcPr>
            <w:tcW w:w="703" w:type="dxa"/>
            <w:tcBorders>
              <w:top w:val="single" w:sz="4" w:space="0" w:color="auto"/>
              <w:left w:val="single" w:sz="4" w:space="0" w:color="auto"/>
              <w:bottom w:val="single" w:sz="4" w:space="0" w:color="auto"/>
              <w:right w:val="single" w:sz="4" w:space="0" w:color="auto"/>
            </w:tcBorders>
            <w:hideMark/>
          </w:tcPr>
          <w:p w14:paraId="6CC8537A" w14:textId="77777777" w:rsidR="00D6578C" w:rsidRPr="00D6578C" w:rsidRDefault="00D6578C">
            <w:pPr>
              <w:spacing w:after="1" w:line="220" w:lineRule="atLeast"/>
              <w:jc w:val="center"/>
              <w:rPr>
                <w:color w:val="000000" w:themeColor="text1"/>
              </w:rPr>
            </w:pPr>
            <w:r w:rsidRPr="00D6578C">
              <w:rPr>
                <w:color w:val="000000" w:themeColor="text1"/>
              </w:rPr>
              <w:t>1.1.5</w:t>
            </w:r>
          </w:p>
        </w:tc>
        <w:tc>
          <w:tcPr>
            <w:tcW w:w="2166" w:type="dxa"/>
            <w:vMerge/>
            <w:tcBorders>
              <w:top w:val="single" w:sz="4" w:space="0" w:color="auto"/>
              <w:left w:val="single" w:sz="4" w:space="0" w:color="auto"/>
              <w:bottom w:val="single" w:sz="4" w:space="0" w:color="auto"/>
              <w:right w:val="single" w:sz="4" w:space="0" w:color="auto"/>
            </w:tcBorders>
            <w:vAlign w:val="center"/>
            <w:hideMark/>
          </w:tcPr>
          <w:p w14:paraId="5C374DF4" w14:textId="77777777" w:rsidR="00D6578C" w:rsidRPr="00D6578C" w:rsidRDefault="00D6578C">
            <w:pPr>
              <w:rPr>
                <w:color w:val="000000" w:themeColor="text1"/>
              </w:rPr>
            </w:pPr>
          </w:p>
        </w:tc>
        <w:tc>
          <w:tcPr>
            <w:tcW w:w="2802" w:type="dxa"/>
            <w:vMerge w:val="restart"/>
            <w:tcBorders>
              <w:top w:val="single" w:sz="4" w:space="0" w:color="auto"/>
              <w:left w:val="single" w:sz="4" w:space="0" w:color="auto"/>
              <w:bottom w:val="single" w:sz="4" w:space="0" w:color="auto"/>
              <w:right w:val="single" w:sz="4" w:space="0" w:color="auto"/>
            </w:tcBorders>
            <w:hideMark/>
          </w:tcPr>
          <w:p w14:paraId="50B6735D" w14:textId="77777777" w:rsidR="00D6578C" w:rsidRPr="00D6578C" w:rsidRDefault="00D6578C">
            <w:pPr>
              <w:spacing w:after="1" w:line="220" w:lineRule="atLeast"/>
              <w:rPr>
                <w:color w:val="000000" w:themeColor="text1"/>
              </w:rPr>
            </w:pPr>
            <w:r w:rsidRPr="00D6578C">
              <w:rPr>
                <w:color w:val="000000" w:themeColor="text1"/>
              </w:rPr>
              <w:t>Копии удостоверений о проверке знаний или журнала проверки знаний, протоколов проверки знаний, предусмотренных пунктами 43 - 45 Правил технической эксплуатации электроустановок потребителей электрической энергии, утвержденных приказом Минэнерго России от 12 августа 2022 г. № 811 (далее - Правила технической эксплуатации электроустановок потребителей), пунктами 70, 71 Правил № 511, и (или) копии удостоверений о допуске к самостоятельной работе обслуживающего персонала или протоколов проверки знаний в области промышленной безопасности работников и руководителей, предусмотренные пунктом 238 Правил промышленной безопасности, в случае эксплуатации ОПО</w:t>
            </w:r>
          </w:p>
          <w:p w14:paraId="02749BF1" w14:textId="77777777" w:rsidR="00D6578C" w:rsidRPr="00D6578C" w:rsidRDefault="00D6578C">
            <w:pPr>
              <w:spacing w:after="1" w:line="220" w:lineRule="atLeast"/>
              <w:rPr>
                <w:color w:val="000000" w:themeColor="text1"/>
              </w:rPr>
            </w:pPr>
            <w:r w:rsidRPr="00D6578C">
              <w:rPr>
                <w:color w:val="000000" w:themeColor="text1"/>
              </w:rPr>
              <w:t>(подпункт 9.3.6 пункта 9 Правил)</w:t>
            </w:r>
          </w:p>
        </w:tc>
        <w:tc>
          <w:tcPr>
            <w:tcW w:w="2550" w:type="dxa"/>
            <w:tcBorders>
              <w:top w:val="single" w:sz="4" w:space="0" w:color="auto"/>
              <w:left w:val="single" w:sz="4" w:space="0" w:color="auto"/>
              <w:bottom w:val="single" w:sz="4" w:space="0" w:color="auto"/>
              <w:right w:val="single" w:sz="4" w:space="0" w:color="auto"/>
            </w:tcBorders>
            <w:hideMark/>
          </w:tcPr>
          <w:p w14:paraId="4E8F2845" w14:textId="77777777" w:rsidR="00D6578C" w:rsidRPr="00D6578C" w:rsidRDefault="00D6578C">
            <w:pPr>
              <w:spacing w:after="1" w:line="220" w:lineRule="atLeast"/>
              <w:rPr>
                <w:color w:val="000000" w:themeColor="text1"/>
              </w:rPr>
            </w:pPr>
            <w:r w:rsidRPr="00D6578C">
              <w:rPr>
                <w:color w:val="000000" w:themeColor="text1"/>
              </w:rPr>
              <w:t>Показатель наличия удостоверений проверки знаний или журнала проверки знаний, протоколов проверки знаний и (или) копии удостоверений о допуске к самостоятельной работе обслуживающего персонала или протоколов проверки знаний в области промышленной безопасности работников и руководителей</w:t>
            </w:r>
          </w:p>
        </w:tc>
        <w:tc>
          <w:tcPr>
            <w:tcW w:w="650" w:type="dxa"/>
            <w:tcBorders>
              <w:top w:val="single" w:sz="4" w:space="0" w:color="auto"/>
              <w:left w:val="single" w:sz="4" w:space="0" w:color="auto"/>
              <w:bottom w:val="single" w:sz="4" w:space="0" w:color="auto"/>
              <w:right w:val="single" w:sz="4" w:space="0" w:color="auto"/>
            </w:tcBorders>
            <w:hideMark/>
          </w:tcPr>
          <w:p w14:paraId="6508AFFD" w14:textId="77777777" w:rsidR="00D6578C" w:rsidRPr="00D6578C" w:rsidRDefault="00D6578C">
            <w:pPr>
              <w:spacing w:after="1" w:line="220" w:lineRule="atLeast"/>
              <w:jc w:val="center"/>
              <w:rPr>
                <w:color w:val="000000" w:themeColor="text1"/>
              </w:rPr>
            </w:pPr>
            <w:r w:rsidRPr="00D6578C">
              <w:rPr>
                <w:color w:val="000000" w:themeColor="text1"/>
              </w:rPr>
              <w:t>0,1</w:t>
            </w:r>
          </w:p>
        </w:tc>
        <w:tc>
          <w:tcPr>
            <w:tcW w:w="1476" w:type="dxa"/>
            <w:tcBorders>
              <w:top w:val="single" w:sz="4" w:space="0" w:color="auto"/>
              <w:left w:val="single" w:sz="4" w:space="0" w:color="auto"/>
              <w:bottom w:val="single" w:sz="4" w:space="0" w:color="auto"/>
              <w:right w:val="single" w:sz="4" w:space="0" w:color="auto"/>
            </w:tcBorders>
            <w:hideMark/>
          </w:tcPr>
          <w:p w14:paraId="19547459"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знаний</w:t>
            </w:r>
            <w:proofErr w:type="spellEnd"/>
          </w:p>
        </w:tc>
        <w:tc>
          <w:tcPr>
            <w:tcW w:w="2552" w:type="dxa"/>
            <w:tcBorders>
              <w:top w:val="single" w:sz="4" w:space="0" w:color="auto"/>
              <w:left w:val="single" w:sz="4" w:space="0" w:color="auto"/>
              <w:bottom w:val="single" w:sz="4" w:space="0" w:color="auto"/>
              <w:right w:val="single" w:sz="4" w:space="0" w:color="auto"/>
            </w:tcBorders>
            <w:hideMark/>
          </w:tcPr>
          <w:p w14:paraId="58004256"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знаний</w:t>
            </w:r>
            <w:proofErr w:type="spellEnd"/>
            <w:r w:rsidRPr="00D6578C">
              <w:rPr>
                <w:color w:val="000000" w:themeColor="text1"/>
              </w:rPr>
              <w:t xml:space="preserve"> = </w:t>
            </w:r>
            <w:proofErr w:type="spellStart"/>
            <w:r w:rsidRPr="00D6578C">
              <w:rPr>
                <w:color w:val="000000" w:themeColor="text1"/>
              </w:rPr>
              <w:t>К</w:t>
            </w:r>
            <w:r w:rsidRPr="00D6578C">
              <w:rPr>
                <w:color w:val="000000" w:themeColor="text1"/>
                <w:vertAlign w:val="subscript"/>
              </w:rPr>
              <w:t>пров</w:t>
            </w:r>
            <w:proofErr w:type="spellEnd"/>
            <w:r w:rsidRPr="00D6578C">
              <w:rPr>
                <w:color w:val="000000" w:themeColor="text1"/>
                <w:vertAlign w:val="subscript"/>
              </w:rPr>
              <w:t xml:space="preserve"> </w:t>
            </w:r>
            <w:proofErr w:type="spellStart"/>
            <w:r w:rsidRPr="00D6578C">
              <w:rPr>
                <w:color w:val="000000" w:themeColor="text1"/>
                <w:vertAlign w:val="subscript"/>
              </w:rPr>
              <w:t>зн</w:t>
            </w:r>
            <w:proofErr w:type="spellEnd"/>
            <w:r w:rsidRPr="00D6578C">
              <w:rPr>
                <w:color w:val="000000" w:themeColor="text1"/>
                <w:vertAlign w:val="subscript"/>
              </w:rPr>
              <w:t xml:space="preserve"> не ОПО</w:t>
            </w:r>
            <w:r w:rsidRPr="00D6578C">
              <w:rPr>
                <w:color w:val="000000" w:themeColor="text1"/>
              </w:rPr>
              <w:t xml:space="preserve"> * 0,5 + </w:t>
            </w:r>
            <w:proofErr w:type="spellStart"/>
            <w:r w:rsidRPr="00D6578C">
              <w:rPr>
                <w:color w:val="000000" w:themeColor="text1"/>
              </w:rPr>
              <w:t>К</w:t>
            </w:r>
            <w:r w:rsidRPr="00D6578C">
              <w:rPr>
                <w:color w:val="000000" w:themeColor="text1"/>
                <w:vertAlign w:val="subscript"/>
              </w:rPr>
              <w:t>пров</w:t>
            </w:r>
            <w:proofErr w:type="spellEnd"/>
            <w:r w:rsidRPr="00D6578C">
              <w:rPr>
                <w:color w:val="000000" w:themeColor="text1"/>
                <w:vertAlign w:val="subscript"/>
              </w:rPr>
              <w:t xml:space="preserve"> </w:t>
            </w:r>
            <w:proofErr w:type="spellStart"/>
            <w:r w:rsidRPr="00D6578C">
              <w:rPr>
                <w:color w:val="000000" w:themeColor="text1"/>
                <w:vertAlign w:val="subscript"/>
              </w:rPr>
              <w:t>зн</w:t>
            </w:r>
            <w:proofErr w:type="spellEnd"/>
            <w:r w:rsidRPr="00D6578C">
              <w:rPr>
                <w:color w:val="000000" w:themeColor="text1"/>
                <w:vertAlign w:val="subscript"/>
              </w:rPr>
              <w:t xml:space="preserve"> ОПО</w:t>
            </w:r>
            <w:r w:rsidRPr="00D6578C">
              <w:rPr>
                <w:color w:val="000000" w:themeColor="text1"/>
              </w:rPr>
              <w:t xml:space="preserve"> * 0,5</w:t>
            </w:r>
          </w:p>
        </w:tc>
        <w:tc>
          <w:tcPr>
            <w:tcW w:w="709" w:type="dxa"/>
            <w:tcBorders>
              <w:top w:val="single" w:sz="4" w:space="0" w:color="auto"/>
              <w:left w:val="single" w:sz="4" w:space="0" w:color="auto"/>
              <w:bottom w:val="single" w:sz="4" w:space="0" w:color="auto"/>
              <w:right w:val="single" w:sz="4" w:space="0" w:color="auto"/>
            </w:tcBorders>
          </w:tcPr>
          <w:p w14:paraId="1CFDCC70" w14:textId="77777777" w:rsidR="00D6578C" w:rsidRPr="00D6578C" w:rsidRDefault="00D6578C">
            <w:pPr>
              <w:spacing w:after="1" w:line="220" w:lineRule="atLeast"/>
              <w:rPr>
                <w:color w:val="000000" w:themeColor="text1"/>
              </w:rPr>
            </w:pPr>
          </w:p>
        </w:tc>
        <w:tc>
          <w:tcPr>
            <w:tcW w:w="1275" w:type="dxa"/>
            <w:tcBorders>
              <w:top w:val="single" w:sz="4" w:space="0" w:color="auto"/>
              <w:left w:val="single" w:sz="4" w:space="0" w:color="auto"/>
              <w:bottom w:val="single" w:sz="4" w:space="0" w:color="auto"/>
              <w:right w:val="single" w:sz="4" w:space="0" w:color="auto"/>
            </w:tcBorders>
          </w:tcPr>
          <w:p w14:paraId="4F98AD71" w14:textId="77777777" w:rsidR="00D6578C" w:rsidRPr="00D6578C" w:rsidRDefault="00D6578C">
            <w:pPr>
              <w:spacing w:after="1" w:line="220" w:lineRule="atLeast"/>
              <w:rPr>
                <w:color w:val="000000" w:themeColor="text1"/>
              </w:rPr>
            </w:pPr>
          </w:p>
        </w:tc>
      </w:tr>
      <w:tr w:rsidR="00D6578C" w:rsidRPr="00D6578C" w14:paraId="4DDC30C6" w14:textId="77777777">
        <w:tc>
          <w:tcPr>
            <w:tcW w:w="703" w:type="dxa"/>
            <w:tcBorders>
              <w:top w:val="single" w:sz="4" w:space="0" w:color="auto"/>
              <w:left w:val="single" w:sz="4" w:space="0" w:color="auto"/>
              <w:bottom w:val="single" w:sz="4" w:space="0" w:color="auto"/>
              <w:right w:val="single" w:sz="4" w:space="0" w:color="auto"/>
            </w:tcBorders>
            <w:hideMark/>
          </w:tcPr>
          <w:p w14:paraId="2C6E80CD" w14:textId="77777777" w:rsidR="00D6578C" w:rsidRPr="00D6578C" w:rsidRDefault="00D6578C">
            <w:pPr>
              <w:spacing w:after="1" w:line="220" w:lineRule="atLeast"/>
              <w:jc w:val="center"/>
              <w:rPr>
                <w:color w:val="000000" w:themeColor="text1"/>
              </w:rPr>
            </w:pPr>
            <w:r w:rsidRPr="00D6578C">
              <w:rPr>
                <w:color w:val="000000" w:themeColor="text1"/>
              </w:rPr>
              <w:t>1.1.5.1</w:t>
            </w:r>
          </w:p>
        </w:tc>
        <w:tc>
          <w:tcPr>
            <w:tcW w:w="2166" w:type="dxa"/>
            <w:vMerge/>
            <w:tcBorders>
              <w:top w:val="single" w:sz="4" w:space="0" w:color="auto"/>
              <w:left w:val="single" w:sz="4" w:space="0" w:color="auto"/>
              <w:bottom w:val="single" w:sz="4" w:space="0" w:color="auto"/>
              <w:right w:val="single" w:sz="4" w:space="0" w:color="auto"/>
            </w:tcBorders>
            <w:vAlign w:val="center"/>
            <w:hideMark/>
          </w:tcPr>
          <w:p w14:paraId="264FFE02" w14:textId="77777777" w:rsidR="00D6578C" w:rsidRPr="00D6578C" w:rsidRDefault="00D6578C">
            <w:pPr>
              <w:rPr>
                <w:color w:val="000000" w:themeColor="text1"/>
              </w:rPr>
            </w:pPr>
          </w:p>
        </w:tc>
        <w:tc>
          <w:tcPr>
            <w:tcW w:w="2802" w:type="dxa"/>
            <w:vMerge/>
            <w:tcBorders>
              <w:top w:val="single" w:sz="4" w:space="0" w:color="auto"/>
              <w:left w:val="single" w:sz="4" w:space="0" w:color="auto"/>
              <w:bottom w:val="single" w:sz="4" w:space="0" w:color="auto"/>
              <w:right w:val="single" w:sz="4" w:space="0" w:color="auto"/>
            </w:tcBorders>
            <w:vAlign w:val="center"/>
            <w:hideMark/>
          </w:tcPr>
          <w:p w14:paraId="65D05BC8" w14:textId="77777777" w:rsidR="00D6578C" w:rsidRPr="00D6578C" w:rsidRDefault="00D6578C">
            <w:pPr>
              <w:rPr>
                <w:color w:val="000000" w:themeColor="text1"/>
              </w:rPr>
            </w:pPr>
          </w:p>
        </w:tc>
        <w:tc>
          <w:tcPr>
            <w:tcW w:w="2550" w:type="dxa"/>
            <w:tcBorders>
              <w:top w:val="single" w:sz="4" w:space="0" w:color="auto"/>
              <w:left w:val="single" w:sz="4" w:space="0" w:color="auto"/>
              <w:bottom w:val="single" w:sz="4" w:space="0" w:color="auto"/>
              <w:right w:val="single" w:sz="4" w:space="0" w:color="auto"/>
            </w:tcBorders>
            <w:hideMark/>
          </w:tcPr>
          <w:p w14:paraId="055DE552" w14:textId="77777777" w:rsidR="00D6578C" w:rsidRPr="00D6578C" w:rsidRDefault="00D6578C">
            <w:pPr>
              <w:spacing w:after="1" w:line="220" w:lineRule="atLeast"/>
              <w:rPr>
                <w:color w:val="000000" w:themeColor="text1"/>
              </w:rPr>
            </w:pPr>
            <w:r w:rsidRPr="00D6578C">
              <w:rPr>
                <w:color w:val="000000" w:themeColor="text1"/>
              </w:rPr>
              <w:t xml:space="preserve">Показатель наличия удостоверений о проверке знаний работников эксплуатирующей организации или записей журнала проверки знаний, протоколов проверки знаний, удостоверений о проверке знаний или журнала проверки знаний </w:t>
            </w:r>
            <w:hyperlink r:id="rId171" w:history="1">
              <w:r w:rsidRPr="00D6578C">
                <w:rPr>
                  <w:rStyle w:val="af"/>
                  <w:color w:val="000000" w:themeColor="text1"/>
                  <w:u w:val="none"/>
                </w:rPr>
                <w:t>Правил</w:t>
              </w:r>
            </w:hyperlink>
            <w:r w:rsidRPr="00D6578C">
              <w:rPr>
                <w:color w:val="000000" w:themeColor="text1"/>
              </w:rPr>
              <w:t xml:space="preserve"> технической эксплуатации электроустановок потребителей</w:t>
            </w:r>
          </w:p>
        </w:tc>
        <w:tc>
          <w:tcPr>
            <w:tcW w:w="650" w:type="dxa"/>
            <w:tcBorders>
              <w:top w:val="single" w:sz="4" w:space="0" w:color="auto"/>
              <w:left w:val="single" w:sz="4" w:space="0" w:color="auto"/>
              <w:bottom w:val="single" w:sz="4" w:space="0" w:color="auto"/>
              <w:right w:val="single" w:sz="4" w:space="0" w:color="auto"/>
            </w:tcBorders>
            <w:hideMark/>
          </w:tcPr>
          <w:p w14:paraId="7E333036" w14:textId="77777777" w:rsidR="00D6578C" w:rsidRPr="00D6578C" w:rsidRDefault="00D6578C">
            <w:pPr>
              <w:spacing w:after="1" w:line="220" w:lineRule="atLeast"/>
              <w:jc w:val="center"/>
              <w:rPr>
                <w:color w:val="000000" w:themeColor="text1"/>
              </w:rPr>
            </w:pPr>
            <w:r w:rsidRPr="00D6578C">
              <w:rPr>
                <w:color w:val="000000" w:themeColor="text1"/>
              </w:rPr>
              <w:t>0,5</w:t>
            </w:r>
          </w:p>
        </w:tc>
        <w:tc>
          <w:tcPr>
            <w:tcW w:w="1476" w:type="dxa"/>
            <w:tcBorders>
              <w:top w:val="single" w:sz="4" w:space="0" w:color="auto"/>
              <w:left w:val="single" w:sz="4" w:space="0" w:color="auto"/>
              <w:bottom w:val="single" w:sz="4" w:space="0" w:color="auto"/>
              <w:right w:val="single" w:sz="4" w:space="0" w:color="auto"/>
            </w:tcBorders>
            <w:hideMark/>
          </w:tcPr>
          <w:p w14:paraId="0CCD7504"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пров</w:t>
            </w:r>
            <w:proofErr w:type="spellEnd"/>
            <w:r w:rsidRPr="00D6578C">
              <w:rPr>
                <w:color w:val="000000" w:themeColor="text1"/>
                <w:vertAlign w:val="subscript"/>
              </w:rPr>
              <w:t xml:space="preserve"> </w:t>
            </w:r>
            <w:proofErr w:type="spellStart"/>
            <w:r w:rsidRPr="00D6578C">
              <w:rPr>
                <w:color w:val="000000" w:themeColor="text1"/>
                <w:vertAlign w:val="subscript"/>
              </w:rPr>
              <w:t>зн</w:t>
            </w:r>
            <w:proofErr w:type="spellEnd"/>
            <w:r w:rsidRPr="00D6578C">
              <w:rPr>
                <w:color w:val="000000" w:themeColor="text1"/>
                <w:vertAlign w:val="subscript"/>
              </w:rPr>
              <w:t xml:space="preserve"> не ОПО</w:t>
            </w:r>
          </w:p>
        </w:tc>
        <w:tc>
          <w:tcPr>
            <w:tcW w:w="2552" w:type="dxa"/>
            <w:tcBorders>
              <w:top w:val="single" w:sz="4" w:space="0" w:color="auto"/>
              <w:left w:val="single" w:sz="4" w:space="0" w:color="auto"/>
              <w:bottom w:val="single" w:sz="4" w:space="0" w:color="auto"/>
              <w:right w:val="single" w:sz="4" w:space="0" w:color="auto"/>
            </w:tcBorders>
            <w:hideMark/>
          </w:tcPr>
          <w:p w14:paraId="410ED56C" w14:textId="77777777" w:rsidR="00D6578C" w:rsidRPr="00D6578C" w:rsidRDefault="00D6578C">
            <w:pPr>
              <w:spacing w:after="1" w:line="220" w:lineRule="atLeast"/>
              <w:rPr>
                <w:color w:val="000000" w:themeColor="text1"/>
              </w:rPr>
            </w:pPr>
            <w:r w:rsidRPr="00D6578C">
              <w:rPr>
                <w:color w:val="000000" w:themeColor="text1"/>
              </w:rPr>
              <w:t>Наличие - 1</w:t>
            </w:r>
          </w:p>
          <w:p w14:paraId="711E6833"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709" w:type="dxa"/>
            <w:tcBorders>
              <w:top w:val="single" w:sz="4" w:space="0" w:color="auto"/>
              <w:left w:val="single" w:sz="4" w:space="0" w:color="auto"/>
              <w:bottom w:val="single" w:sz="4" w:space="0" w:color="auto"/>
              <w:right w:val="single" w:sz="4" w:space="0" w:color="auto"/>
            </w:tcBorders>
          </w:tcPr>
          <w:p w14:paraId="36904FCF" w14:textId="77777777" w:rsidR="00D6578C" w:rsidRPr="00D6578C" w:rsidRDefault="00D6578C">
            <w:pPr>
              <w:spacing w:after="1" w:line="220" w:lineRule="atLeast"/>
              <w:rPr>
                <w:color w:val="000000" w:themeColor="text1"/>
              </w:rPr>
            </w:pPr>
          </w:p>
        </w:tc>
        <w:tc>
          <w:tcPr>
            <w:tcW w:w="1275" w:type="dxa"/>
            <w:tcBorders>
              <w:top w:val="single" w:sz="4" w:space="0" w:color="auto"/>
              <w:left w:val="single" w:sz="4" w:space="0" w:color="auto"/>
              <w:bottom w:val="single" w:sz="4" w:space="0" w:color="auto"/>
              <w:right w:val="single" w:sz="4" w:space="0" w:color="auto"/>
            </w:tcBorders>
          </w:tcPr>
          <w:p w14:paraId="59528599" w14:textId="77777777" w:rsidR="00D6578C" w:rsidRPr="00D6578C" w:rsidRDefault="00D6578C">
            <w:pPr>
              <w:spacing w:after="1" w:line="220" w:lineRule="atLeast"/>
              <w:rPr>
                <w:color w:val="000000" w:themeColor="text1"/>
              </w:rPr>
            </w:pPr>
          </w:p>
        </w:tc>
      </w:tr>
      <w:tr w:rsidR="00D6578C" w:rsidRPr="00D6578C" w14:paraId="1FBFB337" w14:textId="77777777">
        <w:tc>
          <w:tcPr>
            <w:tcW w:w="703" w:type="dxa"/>
            <w:tcBorders>
              <w:top w:val="single" w:sz="4" w:space="0" w:color="auto"/>
              <w:left w:val="single" w:sz="4" w:space="0" w:color="auto"/>
              <w:bottom w:val="single" w:sz="4" w:space="0" w:color="auto"/>
              <w:right w:val="single" w:sz="4" w:space="0" w:color="auto"/>
            </w:tcBorders>
            <w:hideMark/>
          </w:tcPr>
          <w:p w14:paraId="1347EEE1" w14:textId="77777777" w:rsidR="00D6578C" w:rsidRPr="00D6578C" w:rsidRDefault="00D6578C">
            <w:pPr>
              <w:spacing w:after="1" w:line="220" w:lineRule="atLeast"/>
              <w:jc w:val="center"/>
              <w:rPr>
                <w:color w:val="000000" w:themeColor="text1"/>
              </w:rPr>
            </w:pPr>
            <w:r w:rsidRPr="00D6578C">
              <w:rPr>
                <w:color w:val="000000" w:themeColor="text1"/>
              </w:rPr>
              <w:t>1.1.5.2</w:t>
            </w:r>
          </w:p>
        </w:tc>
        <w:tc>
          <w:tcPr>
            <w:tcW w:w="2166" w:type="dxa"/>
            <w:vMerge/>
            <w:tcBorders>
              <w:top w:val="single" w:sz="4" w:space="0" w:color="auto"/>
              <w:left w:val="single" w:sz="4" w:space="0" w:color="auto"/>
              <w:bottom w:val="single" w:sz="4" w:space="0" w:color="auto"/>
              <w:right w:val="single" w:sz="4" w:space="0" w:color="auto"/>
            </w:tcBorders>
            <w:vAlign w:val="center"/>
            <w:hideMark/>
          </w:tcPr>
          <w:p w14:paraId="49A3E423" w14:textId="77777777" w:rsidR="00D6578C" w:rsidRPr="00D6578C" w:rsidRDefault="00D6578C">
            <w:pPr>
              <w:rPr>
                <w:color w:val="000000" w:themeColor="text1"/>
              </w:rPr>
            </w:pPr>
          </w:p>
        </w:tc>
        <w:tc>
          <w:tcPr>
            <w:tcW w:w="2802" w:type="dxa"/>
            <w:vMerge/>
            <w:tcBorders>
              <w:top w:val="single" w:sz="4" w:space="0" w:color="auto"/>
              <w:left w:val="single" w:sz="4" w:space="0" w:color="auto"/>
              <w:bottom w:val="single" w:sz="4" w:space="0" w:color="auto"/>
              <w:right w:val="single" w:sz="4" w:space="0" w:color="auto"/>
            </w:tcBorders>
            <w:vAlign w:val="center"/>
            <w:hideMark/>
          </w:tcPr>
          <w:p w14:paraId="2F73E79C" w14:textId="77777777" w:rsidR="00D6578C" w:rsidRPr="00D6578C" w:rsidRDefault="00D6578C">
            <w:pPr>
              <w:rPr>
                <w:color w:val="000000" w:themeColor="text1"/>
              </w:rPr>
            </w:pPr>
          </w:p>
        </w:tc>
        <w:tc>
          <w:tcPr>
            <w:tcW w:w="2550" w:type="dxa"/>
            <w:tcBorders>
              <w:top w:val="single" w:sz="4" w:space="0" w:color="auto"/>
              <w:left w:val="single" w:sz="4" w:space="0" w:color="auto"/>
              <w:bottom w:val="single" w:sz="4" w:space="0" w:color="auto"/>
              <w:right w:val="single" w:sz="4" w:space="0" w:color="auto"/>
            </w:tcBorders>
            <w:hideMark/>
          </w:tcPr>
          <w:p w14:paraId="0C891DCC" w14:textId="77777777" w:rsidR="00D6578C" w:rsidRPr="00D6578C" w:rsidRDefault="00D6578C">
            <w:pPr>
              <w:spacing w:after="1" w:line="220" w:lineRule="atLeast"/>
              <w:rPr>
                <w:color w:val="000000" w:themeColor="text1"/>
              </w:rPr>
            </w:pPr>
            <w:r w:rsidRPr="00D6578C">
              <w:rPr>
                <w:color w:val="000000" w:themeColor="text1"/>
              </w:rPr>
              <w:t xml:space="preserve">Показатель наличия удостоверений о допуске к самостоятельной работе обслуживающего персонала или протоколов проверки </w:t>
            </w:r>
            <w:r w:rsidRPr="00D6578C">
              <w:rPr>
                <w:color w:val="000000" w:themeColor="text1"/>
              </w:rPr>
              <w:lastRenderedPageBreak/>
              <w:t xml:space="preserve">знаний в области промышленной безопасности работников и руководителей, предусмотренных </w:t>
            </w:r>
            <w:hyperlink r:id="rId172" w:history="1">
              <w:r w:rsidRPr="00D6578C">
                <w:rPr>
                  <w:rStyle w:val="af"/>
                  <w:color w:val="000000" w:themeColor="text1"/>
                  <w:u w:val="none"/>
                </w:rPr>
                <w:t>Правилами</w:t>
              </w:r>
            </w:hyperlink>
            <w:r w:rsidRPr="00D6578C">
              <w:rPr>
                <w:color w:val="000000" w:themeColor="text1"/>
              </w:rPr>
              <w:t xml:space="preserve"> промышленной безопасности, в случае эксплуатации ОПО</w:t>
            </w:r>
          </w:p>
        </w:tc>
        <w:tc>
          <w:tcPr>
            <w:tcW w:w="650" w:type="dxa"/>
            <w:tcBorders>
              <w:top w:val="single" w:sz="4" w:space="0" w:color="auto"/>
              <w:left w:val="single" w:sz="4" w:space="0" w:color="auto"/>
              <w:bottom w:val="single" w:sz="4" w:space="0" w:color="auto"/>
              <w:right w:val="single" w:sz="4" w:space="0" w:color="auto"/>
            </w:tcBorders>
            <w:hideMark/>
          </w:tcPr>
          <w:p w14:paraId="0348D196" w14:textId="77777777" w:rsidR="00D6578C" w:rsidRPr="00D6578C" w:rsidRDefault="00D6578C">
            <w:pPr>
              <w:spacing w:after="1" w:line="220" w:lineRule="atLeast"/>
              <w:jc w:val="center"/>
              <w:rPr>
                <w:color w:val="000000" w:themeColor="text1"/>
              </w:rPr>
            </w:pPr>
            <w:r w:rsidRPr="00D6578C">
              <w:rPr>
                <w:color w:val="000000" w:themeColor="text1"/>
              </w:rPr>
              <w:lastRenderedPageBreak/>
              <w:t>0,5</w:t>
            </w:r>
          </w:p>
        </w:tc>
        <w:tc>
          <w:tcPr>
            <w:tcW w:w="1476" w:type="dxa"/>
            <w:tcBorders>
              <w:top w:val="single" w:sz="4" w:space="0" w:color="auto"/>
              <w:left w:val="single" w:sz="4" w:space="0" w:color="auto"/>
              <w:bottom w:val="single" w:sz="4" w:space="0" w:color="auto"/>
              <w:right w:val="single" w:sz="4" w:space="0" w:color="auto"/>
            </w:tcBorders>
            <w:hideMark/>
          </w:tcPr>
          <w:p w14:paraId="1B9D1CFE"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пров</w:t>
            </w:r>
            <w:proofErr w:type="spellEnd"/>
            <w:r w:rsidRPr="00D6578C">
              <w:rPr>
                <w:color w:val="000000" w:themeColor="text1"/>
                <w:vertAlign w:val="subscript"/>
              </w:rPr>
              <w:t xml:space="preserve"> </w:t>
            </w:r>
            <w:proofErr w:type="spellStart"/>
            <w:r w:rsidRPr="00D6578C">
              <w:rPr>
                <w:color w:val="000000" w:themeColor="text1"/>
                <w:vertAlign w:val="subscript"/>
              </w:rPr>
              <w:t>зн</w:t>
            </w:r>
            <w:proofErr w:type="spellEnd"/>
            <w:r w:rsidRPr="00D6578C">
              <w:rPr>
                <w:color w:val="000000" w:themeColor="text1"/>
                <w:vertAlign w:val="subscript"/>
              </w:rPr>
              <w:t xml:space="preserve"> ОПО</w:t>
            </w:r>
          </w:p>
        </w:tc>
        <w:tc>
          <w:tcPr>
            <w:tcW w:w="2552" w:type="dxa"/>
            <w:tcBorders>
              <w:top w:val="single" w:sz="4" w:space="0" w:color="auto"/>
              <w:left w:val="single" w:sz="4" w:space="0" w:color="auto"/>
              <w:bottom w:val="single" w:sz="4" w:space="0" w:color="auto"/>
              <w:right w:val="single" w:sz="4" w:space="0" w:color="auto"/>
            </w:tcBorders>
            <w:hideMark/>
          </w:tcPr>
          <w:p w14:paraId="756E0A46" w14:textId="77777777" w:rsidR="00D6578C" w:rsidRPr="00D6578C" w:rsidRDefault="00D6578C">
            <w:pPr>
              <w:spacing w:after="1" w:line="220" w:lineRule="atLeast"/>
              <w:rPr>
                <w:color w:val="000000" w:themeColor="text1"/>
              </w:rPr>
            </w:pPr>
            <w:r w:rsidRPr="00D6578C">
              <w:rPr>
                <w:color w:val="000000" w:themeColor="text1"/>
              </w:rPr>
              <w:t>Наличие - 1</w:t>
            </w:r>
          </w:p>
          <w:p w14:paraId="198D13A5"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709" w:type="dxa"/>
            <w:tcBorders>
              <w:top w:val="single" w:sz="4" w:space="0" w:color="auto"/>
              <w:left w:val="single" w:sz="4" w:space="0" w:color="auto"/>
              <w:bottom w:val="single" w:sz="4" w:space="0" w:color="auto"/>
              <w:right w:val="single" w:sz="4" w:space="0" w:color="auto"/>
            </w:tcBorders>
          </w:tcPr>
          <w:p w14:paraId="5437704A" w14:textId="77777777" w:rsidR="00D6578C" w:rsidRPr="00D6578C" w:rsidRDefault="00D6578C">
            <w:pPr>
              <w:spacing w:after="1" w:line="220" w:lineRule="atLeast"/>
              <w:rPr>
                <w:color w:val="000000" w:themeColor="text1"/>
              </w:rPr>
            </w:pPr>
          </w:p>
        </w:tc>
        <w:tc>
          <w:tcPr>
            <w:tcW w:w="1275" w:type="dxa"/>
            <w:tcBorders>
              <w:top w:val="single" w:sz="4" w:space="0" w:color="auto"/>
              <w:left w:val="single" w:sz="4" w:space="0" w:color="auto"/>
              <w:bottom w:val="single" w:sz="4" w:space="0" w:color="auto"/>
              <w:right w:val="single" w:sz="4" w:space="0" w:color="auto"/>
            </w:tcBorders>
          </w:tcPr>
          <w:p w14:paraId="6DDBAE6E" w14:textId="77777777" w:rsidR="00D6578C" w:rsidRPr="00D6578C" w:rsidRDefault="00D6578C">
            <w:pPr>
              <w:spacing w:after="1" w:line="220" w:lineRule="atLeast"/>
              <w:rPr>
                <w:color w:val="000000" w:themeColor="text1"/>
              </w:rPr>
            </w:pPr>
          </w:p>
        </w:tc>
      </w:tr>
      <w:tr w:rsidR="00D6578C" w:rsidRPr="00D6578C" w14:paraId="55CBE478" w14:textId="77777777">
        <w:tc>
          <w:tcPr>
            <w:tcW w:w="703" w:type="dxa"/>
            <w:tcBorders>
              <w:top w:val="single" w:sz="4" w:space="0" w:color="auto"/>
              <w:left w:val="single" w:sz="4" w:space="0" w:color="auto"/>
              <w:bottom w:val="single" w:sz="4" w:space="0" w:color="auto"/>
              <w:right w:val="single" w:sz="4" w:space="0" w:color="auto"/>
            </w:tcBorders>
            <w:hideMark/>
          </w:tcPr>
          <w:p w14:paraId="184B0532" w14:textId="77777777" w:rsidR="00D6578C" w:rsidRPr="00D6578C" w:rsidRDefault="00D6578C">
            <w:pPr>
              <w:spacing w:after="1" w:line="220" w:lineRule="atLeast"/>
              <w:jc w:val="center"/>
              <w:rPr>
                <w:color w:val="000000" w:themeColor="text1"/>
              </w:rPr>
            </w:pPr>
            <w:r w:rsidRPr="00D6578C">
              <w:rPr>
                <w:color w:val="000000" w:themeColor="text1"/>
              </w:rPr>
              <w:t>1.1.6</w:t>
            </w:r>
          </w:p>
        </w:tc>
        <w:tc>
          <w:tcPr>
            <w:tcW w:w="2166" w:type="dxa"/>
            <w:vMerge/>
            <w:tcBorders>
              <w:top w:val="single" w:sz="4" w:space="0" w:color="auto"/>
              <w:left w:val="single" w:sz="4" w:space="0" w:color="auto"/>
              <w:bottom w:val="single" w:sz="4" w:space="0" w:color="auto"/>
              <w:right w:val="single" w:sz="4" w:space="0" w:color="auto"/>
            </w:tcBorders>
            <w:vAlign w:val="center"/>
            <w:hideMark/>
          </w:tcPr>
          <w:p w14:paraId="11131C32" w14:textId="77777777" w:rsidR="00D6578C" w:rsidRPr="00D6578C" w:rsidRDefault="00D6578C">
            <w:pPr>
              <w:rPr>
                <w:color w:val="000000" w:themeColor="text1"/>
              </w:rPr>
            </w:pPr>
          </w:p>
        </w:tc>
        <w:tc>
          <w:tcPr>
            <w:tcW w:w="2802" w:type="dxa"/>
            <w:tcBorders>
              <w:top w:val="single" w:sz="4" w:space="0" w:color="auto"/>
              <w:left w:val="single" w:sz="4" w:space="0" w:color="auto"/>
              <w:bottom w:val="single" w:sz="4" w:space="0" w:color="auto"/>
              <w:right w:val="single" w:sz="4" w:space="0" w:color="auto"/>
            </w:tcBorders>
            <w:hideMark/>
          </w:tcPr>
          <w:p w14:paraId="252D5327" w14:textId="77777777" w:rsidR="00D6578C" w:rsidRPr="00D6578C" w:rsidRDefault="00D6578C">
            <w:pPr>
              <w:spacing w:after="1" w:line="220" w:lineRule="atLeast"/>
              <w:rPr>
                <w:color w:val="000000" w:themeColor="text1"/>
              </w:rPr>
            </w:pPr>
            <w:r w:rsidRPr="00D6578C">
              <w:rPr>
                <w:color w:val="000000" w:themeColor="text1"/>
              </w:rPr>
              <w:t xml:space="preserve">Копии документов, подтверждающих проведение обучения работников действиям в случае аварии или инцидента на опасном производственном объекте, в соответствии со </w:t>
            </w:r>
            <w:hyperlink r:id="rId173" w:history="1">
              <w:r w:rsidRPr="00D6578C">
                <w:rPr>
                  <w:rStyle w:val="af"/>
                  <w:color w:val="000000" w:themeColor="text1"/>
                  <w:u w:val="none"/>
                </w:rPr>
                <w:t>статьей 10</w:t>
              </w:r>
            </w:hyperlink>
            <w:r w:rsidRPr="00D6578C">
              <w:rPr>
                <w:color w:val="000000" w:themeColor="text1"/>
              </w:rPr>
              <w:t xml:space="preserve"> Федерального закона от 21 июля 1997 г. № 116-ФЗ «О промышленной безопасности опасных производственных объектов» (далее - Федеральный закон о промышленной безопасности)</w:t>
            </w:r>
          </w:p>
          <w:p w14:paraId="56DBC05B" w14:textId="77777777" w:rsidR="00D6578C" w:rsidRPr="00D6578C" w:rsidRDefault="00D6578C">
            <w:pPr>
              <w:spacing w:after="1" w:line="220" w:lineRule="atLeast"/>
              <w:rPr>
                <w:color w:val="000000" w:themeColor="text1"/>
              </w:rPr>
            </w:pPr>
            <w:r w:rsidRPr="00D6578C">
              <w:rPr>
                <w:color w:val="000000" w:themeColor="text1"/>
              </w:rPr>
              <w:t>(</w:t>
            </w:r>
            <w:hyperlink r:id="rId174" w:history="1">
              <w:r w:rsidRPr="00D6578C">
                <w:rPr>
                  <w:rStyle w:val="af"/>
                  <w:color w:val="000000" w:themeColor="text1"/>
                  <w:u w:val="none"/>
                </w:rPr>
                <w:t>подпункт 9.3.7 пункта 9</w:t>
              </w:r>
            </w:hyperlink>
            <w:r w:rsidRPr="00D6578C">
              <w:rPr>
                <w:color w:val="000000" w:themeColor="text1"/>
              </w:rPr>
              <w:t xml:space="preserve"> Правил)</w:t>
            </w:r>
          </w:p>
        </w:tc>
        <w:tc>
          <w:tcPr>
            <w:tcW w:w="2550" w:type="dxa"/>
            <w:tcBorders>
              <w:top w:val="single" w:sz="4" w:space="0" w:color="auto"/>
              <w:left w:val="single" w:sz="4" w:space="0" w:color="auto"/>
              <w:bottom w:val="single" w:sz="4" w:space="0" w:color="auto"/>
              <w:right w:val="single" w:sz="4" w:space="0" w:color="auto"/>
            </w:tcBorders>
            <w:hideMark/>
          </w:tcPr>
          <w:p w14:paraId="476F3DF2" w14:textId="77777777" w:rsidR="00D6578C" w:rsidRPr="00D6578C" w:rsidRDefault="00D6578C">
            <w:pPr>
              <w:spacing w:after="1" w:line="220" w:lineRule="atLeast"/>
              <w:rPr>
                <w:color w:val="000000" w:themeColor="text1"/>
              </w:rPr>
            </w:pPr>
            <w:r w:rsidRPr="00D6578C">
              <w:rPr>
                <w:color w:val="000000" w:themeColor="text1"/>
              </w:rPr>
              <w:t>Показатель наличия документов, подтверждающих проведение обучения работников действиям в случае аварии или инцидента на опасном производственном объекте</w:t>
            </w:r>
          </w:p>
        </w:tc>
        <w:tc>
          <w:tcPr>
            <w:tcW w:w="650" w:type="dxa"/>
            <w:tcBorders>
              <w:top w:val="single" w:sz="4" w:space="0" w:color="auto"/>
              <w:left w:val="single" w:sz="4" w:space="0" w:color="auto"/>
              <w:bottom w:val="single" w:sz="4" w:space="0" w:color="auto"/>
              <w:right w:val="single" w:sz="4" w:space="0" w:color="auto"/>
            </w:tcBorders>
            <w:hideMark/>
          </w:tcPr>
          <w:p w14:paraId="11A8536B" w14:textId="77777777" w:rsidR="00D6578C" w:rsidRPr="00D6578C" w:rsidRDefault="00D6578C">
            <w:pPr>
              <w:spacing w:after="1" w:line="220" w:lineRule="atLeast"/>
              <w:jc w:val="center"/>
              <w:rPr>
                <w:color w:val="000000" w:themeColor="text1"/>
              </w:rPr>
            </w:pPr>
            <w:r w:rsidRPr="00D6578C">
              <w:rPr>
                <w:color w:val="000000" w:themeColor="text1"/>
              </w:rPr>
              <w:t>0,1</w:t>
            </w:r>
          </w:p>
        </w:tc>
        <w:tc>
          <w:tcPr>
            <w:tcW w:w="1476" w:type="dxa"/>
            <w:tcBorders>
              <w:top w:val="single" w:sz="4" w:space="0" w:color="auto"/>
              <w:left w:val="single" w:sz="4" w:space="0" w:color="auto"/>
              <w:bottom w:val="single" w:sz="4" w:space="0" w:color="auto"/>
              <w:right w:val="single" w:sz="4" w:space="0" w:color="auto"/>
            </w:tcBorders>
            <w:hideMark/>
          </w:tcPr>
          <w:p w14:paraId="0194F5EF"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обуч</w:t>
            </w:r>
            <w:proofErr w:type="spellEnd"/>
          </w:p>
        </w:tc>
        <w:tc>
          <w:tcPr>
            <w:tcW w:w="2552" w:type="dxa"/>
            <w:tcBorders>
              <w:top w:val="single" w:sz="4" w:space="0" w:color="auto"/>
              <w:left w:val="single" w:sz="4" w:space="0" w:color="auto"/>
              <w:bottom w:val="single" w:sz="4" w:space="0" w:color="auto"/>
              <w:right w:val="single" w:sz="4" w:space="0" w:color="auto"/>
            </w:tcBorders>
            <w:hideMark/>
          </w:tcPr>
          <w:p w14:paraId="4AAB7EEE" w14:textId="77777777" w:rsidR="00D6578C" w:rsidRPr="00D6578C" w:rsidRDefault="00D6578C">
            <w:pPr>
              <w:spacing w:after="1" w:line="220" w:lineRule="atLeast"/>
              <w:rPr>
                <w:color w:val="000000" w:themeColor="text1"/>
              </w:rPr>
            </w:pPr>
            <w:r w:rsidRPr="00D6578C">
              <w:rPr>
                <w:color w:val="000000" w:themeColor="text1"/>
              </w:rPr>
              <w:t>Наличие - 1</w:t>
            </w:r>
          </w:p>
          <w:p w14:paraId="303157A4"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709" w:type="dxa"/>
            <w:tcBorders>
              <w:top w:val="single" w:sz="4" w:space="0" w:color="auto"/>
              <w:left w:val="single" w:sz="4" w:space="0" w:color="auto"/>
              <w:bottom w:val="single" w:sz="4" w:space="0" w:color="auto"/>
              <w:right w:val="single" w:sz="4" w:space="0" w:color="auto"/>
            </w:tcBorders>
          </w:tcPr>
          <w:p w14:paraId="6FFBF216" w14:textId="77777777" w:rsidR="00D6578C" w:rsidRPr="00D6578C" w:rsidRDefault="00D6578C">
            <w:pPr>
              <w:spacing w:after="1" w:line="220" w:lineRule="atLeast"/>
              <w:rPr>
                <w:color w:val="000000" w:themeColor="text1"/>
              </w:rPr>
            </w:pPr>
          </w:p>
        </w:tc>
        <w:tc>
          <w:tcPr>
            <w:tcW w:w="1275" w:type="dxa"/>
            <w:tcBorders>
              <w:top w:val="single" w:sz="4" w:space="0" w:color="auto"/>
              <w:left w:val="single" w:sz="4" w:space="0" w:color="auto"/>
              <w:bottom w:val="single" w:sz="4" w:space="0" w:color="auto"/>
              <w:right w:val="single" w:sz="4" w:space="0" w:color="auto"/>
            </w:tcBorders>
          </w:tcPr>
          <w:p w14:paraId="2F832915" w14:textId="77777777" w:rsidR="00D6578C" w:rsidRPr="00D6578C" w:rsidRDefault="00D6578C">
            <w:pPr>
              <w:spacing w:after="1" w:line="220" w:lineRule="atLeast"/>
              <w:rPr>
                <w:color w:val="000000" w:themeColor="text1"/>
              </w:rPr>
            </w:pPr>
          </w:p>
        </w:tc>
      </w:tr>
      <w:tr w:rsidR="00D6578C" w:rsidRPr="00D6578C" w14:paraId="751040B1" w14:textId="77777777">
        <w:tc>
          <w:tcPr>
            <w:tcW w:w="703" w:type="dxa"/>
            <w:tcBorders>
              <w:top w:val="single" w:sz="4" w:space="0" w:color="auto"/>
              <w:left w:val="single" w:sz="4" w:space="0" w:color="auto"/>
              <w:bottom w:val="single" w:sz="4" w:space="0" w:color="auto"/>
              <w:right w:val="single" w:sz="4" w:space="0" w:color="auto"/>
            </w:tcBorders>
            <w:hideMark/>
          </w:tcPr>
          <w:p w14:paraId="0A08A145" w14:textId="77777777" w:rsidR="00D6578C" w:rsidRPr="00D6578C" w:rsidRDefault="00D6578C">
            <w:pPr>
              <w:spacing w:after="1" w:line="220" w:lineRule="atLeast"/>
              <w:jc w:val="center"/>
              <w:rPr>
                <w:color w:val="000000" w:themeColor="text1"/>
              </w:rPr>
            </w:pPr>
            <w:r w:rsidRPr="00D6578C">
              <w:rPr>
                <w:color w:val="000000" w:themeColor="text1"/>
              </w:rPr>
              <w:t>1.1.7</w:t>
            </w:r>
          </w:p>
        </w:tc>
        <w:tc>
          <w:tcPr>
            <w:tcW w:w="2166" w:type="dxa"/>
            <w:vMerge/>
            <w:tcBorders>
              <w:top w:val="single" w:sz="4" w:space="0" w:color="auto"/>
              <w:left w:val="single" w:sz="4" w:space="0" w:color="auto"/>
              <w:bottom w:val="single" w:sz="4" w:space="0" w:color="auto"/>
              <w:right w:val="single" w:sz="4" w:space="0" w:color="auto"/>
            </w:tcBorders>
            <w:vAlign w:val="center"/>
            <w:hideMark/>
          </w:tcPr>
          <w:p w14:paraId="081F8719" w14:textId="77777777" w:rsidR="00D6578C" w:rsidRPr="00D6578C" w:rsidRDefault="00D6578C">
            <w:pPr>
              <w:rPr>
                <w:color w:val="000000" w:themeColor="text1"/>
              </w:rPr>
            </w:pPr>
          </w:p>
        </w:tc>
        <w:tc>
          <w:tcPr>
            <w:tcW w:w="2802" w:type="dxa"/>
            <w:vMerge w:val="restart"/>
            <w:tcBorders>
              <w:top w:val="single" w:sz="4" w:space="0" w:color="auto"/>
              <w:left w:val="single" w:sz="4" w:space="0" w:color="auto"/>
              <w:bottom w:val="single" w:sz="4" w:space="0" w:color="auto"/>
              <w:right w:val="single" w:sz="4" w:space="0" w:color="auto"/>
            </w:tcBorders>
            <w:hideMark/>
          </w:tcPr>
          <w:p w14:paraId="3C8E71F2" w14:textId="77777777" w:rsidR="00D6578C" w:rsidRPr="00D6578C" w:rsidRDefault="00D6578C">
            <w:pPr>
              <w:spacing w:after="1" w:line="220" w:lineRule="atLeast"/>
              <w:rPr>
                <w:color w:val="000000" w:themeColor="text1"/>
              </w:rPr>
            </w:pPr>
            <w:r w:rsidRPr="00D6578C">
              <w:rPr>
                <w:color w:val="000000" w:themeColor="text1"/>
              </w:rPr>
              <w:t xml:space="preserve">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не отнесенных к ОПО, определенные пунктом 7 Правил № 511, и (или) ответственных лиц за безопасную эксплуатацию оборудования, работающего под избыточным давлением, и ответственных за осуществление </w:t>
            </w:r>
            <w:r w:rsidRPr="00D6578C">
              <w:rPr>
                <w:color w:val="000000" w:themeColor="text1"/>
              </w:rPr>
              <w:lastRenderedPageBreak/>
              <w:t>производственного контроля при эксплуатации оборудования, отнесенного к ОПО, определенные пунктом 228 Правил промышленной безопасности</w:t>
            </w:r>
          </w:p>
          <w:p w14:paraId="3FB61CAB" w14:textId="77777777" w:rsidR="00D6578C" w:rsidRPr="00D6578C" w:rsidRDefault="00D6578C">
            <w:pPr>
              <w:spacing w:after="1" w:line="220" w:lineRule="atLeast"/>
              <w:rPr>
                <w:color w:val="000000" w:themeColor="text1"/>
              </w:rPr>
            </w:pPr>
            <w:r w:rsidRPr="00D6578C">
              <w:rPr>
                <w:color w:val="000000" w:themeColor="text1"/>
              </w:rPr>
              <w:t>(подпункт 9.3.8 пункта 9 Правил)</w:t>
            </w:r>
          </w:p>
        </w:tc>
        <w:tc>
          <w:tcPr>
            <w:tcW w:w="2550" w:type="dxa"/>
            <w:tcBorders>
              <w:top w:val="single" w:sz="4" w:space="0" w:color="auto"/>
              <w:left w:val="single" w:sz="4" w:space="0" w:color="auto"/>
              <w:bottom w:val="single" w:sz="4" w:space="0" w:color="auto"/>
              <w:right w:val="single" w:sz="4" w:space="0" w:color="auto"/>
            </w:tcBorders>
            <w:hideMark/>
          </w:tcPr>
          <w:p w14:paraId="48769819" w14:textId="77777777" w:rsidR="00D6578C" w:rsidRPr="00D6578C" w:rsidRDefault="00D6578C">
            <w:pPr>
              <w:spacing w:after="1" w:line="220" w:lineRule="atLeast"/>
              <w:rPr>
                <w:color w:val="000000" w:themeColor="text1"/>
              </w:rPr>
            </w:pPr>
            <w:r w:rsidRPr="00D6578C">
              <w:rPr>
                <w:color w:val="000000" w:themeColor="text1"/>
              </w:rPr>
              <w:lastRenderedPageBreak/>
              <w:t>Показатель наличия организационно-распорядительных документов организации о назначении ответственных лиц за тепловые энергоустановки и (или)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w:t>
            </w:r>
          </w:p>
        </w:tc>
        <w:tc>
          <w:tcPr>
            <w:tcW w:w="650" w:type="dxa"/>
            <w:tcBorders>
              <w:top w:val="single" w:sz="4" w:space="0" w:color="auto"/>
              <w:left w:val="single" w:sz="4" w:space="0" w:color="auto"/>
              <w:bottom w:val="single" w:sz="4" w:space="0" w:color="auto"/>
              <w:right w:val="single" w:sz="4" w:space="0" w:color="auto"/>
            </w:tcBorders>
            <w:hideMark/>
          </w:tcPr>
          <w:p w14:paraId="08B5D7F8" w14:textId="77777777" w:rsidR="00D6578C" w:rsidRPr="00D6578C" w:rsidRDefault="00D6578C">
            <w:pPr>
              <w:spacing w:after="1" w:line="220" w:lineRule="atLeast"/>
              <w:jc w:val="center"/>
              <w:rPr>
                <w:color w:val="000000" w:themeColor="text1"/>
              </w:rPr>
            </w:pPr>
            <w:r w:rsidRPr="00D6578C">
              <w:rPr>
                <w:color w:val="000000" w:themeColor="text1"/>
              </w:rPr>
              <w:t>0,1</w:t>
            </w:r>
          </w:p>
        </w:tc>
        <w:tc>
          <w:tcPr>
            <w:tcW w:w="1476" w:type="dxa"/>
            <w:tcBorders>
              <w:top w:val="single" w:sz="4" w:space="0" w:color="auto"/>
              <w:left w:val="single" w:sz="4" w:space="0" w:color="auto"/>
              <w:bottom w:val="single" w:sz="4" w:space="0" w:color="auto"/>
              <w:right w:val="single" w:sz="4" w:space="0" w:color="auto"/>
            </w:tcBorders>
            <w:hideMark/>
          </w:tcPr>
          <w:p w14:paraId="432AF340"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отв</w:t>
            </w:r>
            <w:proofErr w:type="spellEnd"/>
          </w:p>
        </w:tc>
        <w:tc>
          <w:tcPr>
            <w:tcW w:w="2552" w:type="dxa"/>
            <w:tcBorders>
              <w:top w:val="single" w:sz="4" w:space="0" w:color="auto"/>
              <w:left w:val="single" w:sz="4" w:space="0" w:color="auto"/>
              <w:bottom w:val="single" w:sz="4" w:space="0" w:color="auto"/>
              <w:right w:val="single" w:sz="4" w:space="0" w:color="auto"/>
            </w:tcBorders>
            <w:hideMark/>
          </w:tcPr>
          <w:p w14:paraId="61C2B3E4"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отв</w:t>
            </w:r>
            <w:proofErr w:type="spellEnd"/>
            <w:r w:rsidRPr="00D6578C">
              <w:rPr>
                <w:color w:val="000000" w:themeColor="text1"/>
              </w:rPr>
              <w:t xml:space="preserve"> = </w:t>
            </w:r>
            <w:proofErr w:type="spellStart"/>
            <w:r w:rsidRPr="00D6578C">
              <w:rPr>
                <w:color w:val="000000" w:themeColor="text1"/>
              </w:rPr>
              <w:t>К</w:t>
            </w:r>
            <w:r w:rsidRPr="00D6578C">
              <w:rPr>
                <w:color w:val="000000" w:themeColor="text1"/>
                <w:vertAlign w:val="subscript"/>
              </w:rPr>
              <w:t>отв</w:t>
            </w:r>
            <w:proofErr w:type="spellEnd"/>
            <w:r w:rsidRPr="00D6578C">
              <w:rPr>
                <w:color w:val="000000" w:themeColor="text1"/>
                <w:vertAlign w:val="subscript"/>
              </w:rPr>
              <w:t xml:space="preserve"> </w:t>
            </w:r>
            <w:proofErr w:type="spellStart"/>
            <w:r w:rsidRPr="00D6578C">
              <w:rPr>
                <w:color w:val="000000" w:themeColor="text1"/>
                <w:vertAlign w:val="subscript"/>
              </w:rPr>
              <w:t>неОПО</w:t>
            </w:r>
            <w:proofErr w:type="spellEnd"/>
            <w:r w:rsidRPr="00D6578C">
              <w:rPr>
                <w:color w:val="000000" w:themeColor="text1"/>
              </w:rPr>
              <w:t xml:space="preserve"> * 0,5 + </w:t>
            </w:r>
            <w:proofErr w:type="spellStart"/>
            <w:r w:rsidRPr="00D6578C">
              <w:rPr>
                <w:color w:val="000000" w:themeColor="text1"/>
              </w:rPr>
              <w:t>К</w:t>
            </w:r>
            <w:r w:rsidRPr="00D6578C">
              <w:rPr>
                <w:color w:val="000000" w:themeColor="text1"/>
                <w:vertAlign w:val="subscript"/>
              </w:rPr>
              <w:t>отв</w:t>
            </w:r>
            <w:proofErr w:type="spellEnd"/>
            <w:r w:rsidRPr="00D6578C">
              <w:rPr>
                <w:color w:val="000000" w:themeColor="text1"/>
                <w:vertAlign w:val="subscript"/>
              </w:rPr>
              <w:t xml:space="preserve"> ОПО</w:t>
            </w:r>
            <w:r w:rsidRPr="00D6578C">
              <w:rPr>
                <w:color w:val="000000" w:themeColor="text1"/>
              </w:rPr>
              <w:t xml:space="preserve"> * 0,5</w:t>
            </w:r>
          </w:p>
        </w:tc>
        <w:tc>
          <w:tcPr>
            <w:tcW w:w="709" w:type="dxa"/>
            <w:tcBorders>
              <w:top w:val="single" w:sz="4" w:space="0" w:color="auto"/>
              <w:left w:val="single" w:sz="4" w:space="0" w:color="auto"/>
              <w:bottom w:val="single" w:sz="4" w:space="0" w:color="auto"/>
              <w:right w:val="single" w:sz="4" w:space="0" w:color="auto"/>
            </w:tcBorders>
          </w:tcPr>
          <w:p w14:paraId="057C2346" w14:textId="77777777" w:rsidR="00D6578C" w:rsidRPr="00D6578C" w:rsidRDefault="00D6578C">
            <w:pPr>
              <w:spacing w:after="1" w:line="220" w:lineRule="atLeast"/>
              <w:rPr>
                <w:color w:val="000000" w:themeColor="text1"/>
              </w:rPr>
            </w:pPr>
          </w:p>
        </w:tc>
        <w:tc>
          <w:tcPr>
            <w:tcW w:w="1275" w:type="dxa"/>
            <w:tcBorders>
              <w:top w:val="single" w:sz="4" w:space="0" w:color="auto"/>
              <w:left w:val="single" w:sz="4" w:space="0" w:color="auto"/>
              <w:bottom w:val="single" w:sz="4" w:space="0" w:color="auto"/>
              <w:right w:val="single" w:sz="4" w:space="0" w:color="auto"/>
            </w:tcBorders>
          </w:tcPr>
          <w:p w14:paraId="0661E80F" w14:textId="77777777" w:rsidR="00D6578C" w:rsidRPr="00D6578C" w:rsidRDefault="00D6578C">
            <w:pPr>
              <w:spacing w:after="1" w:line="220" w:lineRule="atLeast"/>
              <w:rPr>
                <w:color w:val="000000" w:themeColor="text1"/>
              </w:rPr>
            </w:pPr>
          </w:p>
        </w:tc>
      </w:tr>
      <w:tr w:rsidR="00D6578C" w:rsidRPr="00D6578C" w14:paraId="2602BA83" w14:textId="77777777">
        <w:tc>
          <w:tcPr>
            <w:tcW w:w="703" w:type="dxa"/>
            <w:tcBorders>
              <w:top w:val="single" w:sz="4" w:space="0" w:color="auto"/>
              <w:left w:val="single" w:sz="4" w:space="0" w:color="auto"/>
              <w:bottom w:val="single" w:sz="4" w:space="0" w:color="auto"/>
              <w:right w:val="single" w:sz="4" w:space="0" w:color="auto"/>
            </w:tcBorders>
            <w:hideMark/>
          </w:tcPr>
          <w:p w14:paraId="0B8EBDD1" w14:textId="77777777" w:rsidR="00D6578C" w:rsidRPr="00D6578C" w:rsidRDefault="00D6578C">
            <w:pPr>
              <w:spacing w:after="1" w:line="220" w:lineRule="atLeast"/>
              <w:jc w:val="center"/>
              <w:rPr>
                <w:color w:val="000000" w:themeColor="text1"/>
              </w:rPr>
            </w:pPr>
            <w:r w:rsidRPr="00D6578C">
              <w:rPr>
                <w:color w:val="000000" w:themeColor="text1"/>
              </w:rPr>
              <w:lastRenderedPageBreak/>
              <w:t>1.1.7.1</w:t>
            </w:r>
          </w:p>
        </w:tc>
        <w:tc>
          <w:tcPr>
            <w:tcW w:w="2166" w:type="dxa"/>
            <w:vMerge/>
            <w:tcBorders>
              <w:top w:val="single" w:sz="4" w:space="0" w:color="auto"/>
              <w:left w:val="single" w:sz="4" w:space="0" w:color="auto"/>
              <w:bottom w:val="single" w:sz="4" w:space="0" w:color="auto"/>
              <w:right w:val="single" w:sz="4" w:space="0" w:color="auto"/>
            </w:tcBorders>
            <w:vAlign w:val="center"/>
            <w:hideMark/>
          </w:tcPr>
          <w:p w14:paraId="7E14A39C" w14:textId="77777777" w:rsidR="00D6578C" w:rsidRPr="00D6578C" w:rsidRDefault="00D6578C">
            <w:pPr>
              <w:rPr>
                <w:color w:val="000000" w:themeColor="text1"/>
              </w:rPr>
            </w:pPr>
          </w:p>
        </w:tc>
        <w:tc>
          <w:tcPr>
            <w:tcW w:w="2802" w:type="dxa"/>
            <w:vMerge/>
            <w:tcBorders>
              <w:top w:val="single" w:sz="4" w:space="0" w:color="auto"/>
              <w:left w:val="single" w:sz="4" w:space="0" w:color="auto"/>
              <w:bottom w:val="single" w:sz="4" w:space="0" w:color="auto"/>
              <w:right w:val="single" w:sz="4" w:space="0" w:color="auto"/>
            </w:tcBorders>
            <w:vAlign w:val="center"/>
            <w:hideMark/>
          </w:tcPr>
          <w:p w14:paraId="78D589B6" w14:textId="77777777" w:rsidR="00D6578C" w:rsidRPr="00D6578C" w:rsidRDefault="00D6578C">
            <w:pPr>
              <w:rPr>
                <w:color w:val="000000" w:themeColor="text1"/>
              </w:rPr>
            </w:pPr>
          </w:p>
        </w:tc>
        <w:tc>
          <w:tcPr>
            <w:tcW w:w="2550" w:type="dxa"/>
            <w:tcBorders>
              <w:top w:val="single" w:sz="4" w:space="0" w:color="auto"/>
              <w:left w:val="single" w:sz="4" w:space="0" w:color="auto"/>
              <w:bottom w:val="single" w:sz="4" w:space="0" w:color="auto"/>
              <w:right w:val="single" w:sz="4" w:space="0" w:color="auto"/>
            </w:tcBorders>
            <w:hideMark/>
          </w:tcPr>
          <w:p w14:paraId="3310F6A4" w14:textId="77777777" w:rsidR="00D6578C" w:rsidRPr="00D6578C" w:rsidRDefault="00D6578C">
            <w:pPr>
              <w:spacing w:after="1" w:line="220" w:lineRule="atLeast"/>
              <w:rPr>
                <w:color w:val="000000" w:themeColor="text1"/>
              </w:rPr>
            </w:pPr>
            <w:r w:rsidRPr="00D6578C">
              <w:rPr>
                <w:color w:val="000000" w:themeColor="text1"/>
              </w:rPr>
              <w:t>Показатель наличия организационно-распорядительных документов организации о назначении ответственных лиц за безопасную эксплуатацию тепловых энергоустановок для объектов, не отнесенных к ОПО</w:t>
            </w:r>
          </w:p>
        </w:tc>
        <w:tc>
          <w:tcPr>
            <w:tcW w:w="650" w:type="dxa"/>
            <w:tcBorders>
              <w:top w:val="single" w:sz="4" w:space="0" w:color="auto"/>
              <w:left w:val="single" w:sz="4" w:space="0" w:color="auto"/>
              <w:bottom w:val="single" w:sz="4" w:space="0" w:color="auto"/>
              <w:right w:val="single" w:sz="4" w:space="0" w:color="auto"/>
            </w:tcBorders>
            <w:hideMark/>
          </w:tcPr>
          <w:p w14:paraId="2CD2BE3B" w14:textId="77777777" w:rsidR="00D6578C" w:rsidRPr="00D6578C" w:rsidRDefault="00D6578C">
            <w:pPr>
              <w:spacing w:after="1" w:line="220" w:lineRule="atLeast"/>
              <w:jc w:val="center"/>
              <w:rPr>
                <w:color w:val="000000" w:themeColor="text1"/>
              </w:rPr>
            </w:pPr>
            <w:r w:rsidRPr="00D6578C">
              <w:rPr>
                <w:color w:val="000000" w:themeColor="text1"/>
              </w:rPr>
              <w:t>0,5</w:t>
            </w:r>
          </w:p>
        </w:tc>
        <w:tc>
          <w:tcPr>
            <w:tcW w:w="1476" w:type="dxa"/>
            <w:tcBorders>
              <w:top w:val="single" w:sz="4" w:space="0" w:color="auto"/>
              <w:left w:val="single" w:sz="4" w:space="0" w:color="auto"/>
              <w:bottom w:val="single" w:sz="4" w:space="0" w:color="auto"/>
              <w:right w:val="single" w:sz="4" w:space="0" w:color="auto"/>
            </w:tcBorders>
            <w:hideMark/>
          </w:tcPr>
          <w:p w14:paraId="2BD8B04E"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отв</w:t>
            </w:r>
            <w:proofErr w:type="spellEnd"/>
            <w:r w:rsidRPr="00D6578C">
              <w:rPr>
                <w:color w:val="000000" w:themeColor="text1"/>
                <w:vertAlign w:val="subscript"/>
              </w:rPr>
              <w:t xml:space="preserve"> </w:t>
            </w:r>
            <w:proofErr w:type="spellStart"/>
            <w:r w:rsidRPr="00D6578C">
              <w:rPr>
                <w:color w:val="000000" w:themeColor="text1"/>
                <w:vertAlign w:val="subscript"/>
              </w:rPr>
              <w:t>неОПО</w:t>
            </w:r>
            <w:proofErr w:type="spellEnd"/>
          </w:p>
        </w:tc>
        <w:tc>
          <w:tcPr>
            <w:tcW w:w="2552" w:type="dxa"/>
            <w:tcBorders>
              <w:top w:val="single" w:sz="4" w:space="0" w:color="auto"/>
              <w:left w:val="single" w:sz="4" w:space="0" w:color="auto"/>
              <w:bottom w:val="single" w:sz="4" w:space="0" w:color="auto"/>
              <w:right w:val="single" w:sz="4" w:space="0" w:color="auto"/>
            </w:tcBorders>
            <w:hideMark/>
          </w:tcPr>
          <w:p w14:paraId="32F07621" w14:textId="77777777" w:rsidR="00D6578C" w:rsidRPr="00D6578C" w:rsidRDefault="00D6578C">
            <w:pPr>
              <w:spacing w:after="1" w:line="220" w:lineRule="atLeast"/>
              <w:rPr>
                <w:color w:val="000000" w:themeColor="text1"/>
              </w:rPr>
            </w:pPr>
            <w:r w:rsidRPr="00D6578C">
              <w:rPr>
                <w:color w:val="000000" w:themeColor="text1"/>
              </w:rPr>
              <w:t>Наличие - 1</w:t>
            </w:r>
          </w:p>
          <w:p w14:paraId="4DF0A901"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709" w:type="dxa"/>
            <w:tcBorders>
              <w:top w:val="single" w:sz="4" w:space="0" w:color="auto"/>
              <w:left w:val="single" w:sz="4" w:space="0" w:color="auto"/>
              <w:bottom w:val="single" w:sz="4" w:space="0" w:color="auto"/>
              <w:right w:val="single" w:sz="4" w:space="0" w:color="auto"/>
            </w:tcBorders>
          </w:tcPr>
          <w:p w14:paraId="24905D1D" w14:textId="77777777" w:rsidR="00D6578C" w:rsidRPr="00D6578C" w:rsidRDefault="00D6578C">
            <w:pPr>
              <w:spacing w:after="1" w:line="220" w:lineRule="atLeast"/>
              <w:rPr>
                <w:color w:val="000000" w:themeColor="text1"/>
              </w:rPr>
            </w:pPr>
          </w:p>
        </w:tc>
        <w:tc>
          <w:tcPr>
            <w:tcW w:w="1275" w:type="dxa"/>
            <w:tcBorders>
              <w:top w:val="single" w:sz="4" w:space="0" w:color="auto"/>
              <w:left w:val="single" w:sz="4" w:space="0" w:color="auto"/>
              <w:bottom w:val="single" w:sz="4" w:space="0" w:color="auto"/>
              <w:right w:val="single" w:sz="4" w:space="0" w:color="auto"/>
            </w:tcBorders>
          </w:tcPr>
          <w:p w14:paraId="5150DB87" w14:textId="77777777" w:rsidR="00D6578C" w:rsidRPr="00D6578C" w:rsidRDefault="00D6578C">
            <w:pPr>
              <w:spacing w:after="1" w:line="220" w:lineRule="atLeast"/>
              <w:rPr>
                <w:color w:val="000000" w:themeColor="text1"/>
              </w:rPr>
            </w:pPr>
          </w:p>
        </w:tc>
      </w:tr>
      <w:tr w:rsidR="00D6578C" w:rsidRPr="00D6578C" w14:paraId="072CA121" w14:textId="77777777">
        <w:tc>
          <w:tcPr>
            <w:tcW w:w="703" w:type="dxa"/>
            <w:tcBorders>
              <w:top w:val="single" w:sz="4" w:space="0" w:color="auto"/>
              <w:left w:val="single" w:sz="4" w:space="0" w:color="auto"/>
              <w:bottom w:val="single" w:sz="4" w:space="0" w:color="auto"/>
              <w:right w:val="single" w:sz="4" w:space="0" w:color="auto"/>
            </w:tcBorders>
            <w:hideMark/>
          </w:tcPr>
          <w:p w14:paraId="51B9FFB7" w14:textId="77777777" w:rsidR="00D6578C" w:rsidRPr="00D6578C" w:rsidRDefault="00D6578C">
            <w:pPr>
              <w:spacing w:after="1" w:line="220" w:lineRule="atLeast"/>
              <w:jc w:val="center"/>
              <w:rPr>
                <w:color w:val="000000" w:themeColor="text1"/>
              </w:rPr>
            </w:pPr>
            <w:r w:rsidRPr="00D6578C">
              <w:rPr>
                <w:color w:val="000000" w:themeColor="text1"/>
              </w:rPr>
              <w:t>1.1.7.2</w:t>
            </w:r>
          </w:p>
        </w:tc>
        <w:tc>
          <w:tcPr>
            <w:tcW w:w="2166" w:type="dxa"/>
            <w:vMerge/>
            <w:tcBorders>
              <w:top w:val="single" w:sz="4" w:space="0" w:color="auto"/>
              <w:left w:val="single" w:sz="4" w:space="0" w:color="auto"/>
              <w:bottom w:val="single" w:sz="4" w:space="0" w:color="auto"/>
              <w:right w:val="single" w:sz="4" w:space="0" w:color="auto"/>
            </w:tcBorders>
            <w:vAlign w:val="center"/>
            <w:hideMark/>
          </w:tcPr>
          <w:p w14:paraId="6793FE4C" w14:textId="77777777" w:rsidR="00D6578C" w:rsidRPr="00D6578C" w:rsidRDefault="00D6578C">
            <w:pPr>
              <w:rPr>
                <w:color w:val="000000" w:themeColor="text1"/>
              </w:rPr>
            </w:pPr>
          </w:p>
        </w:tc>
        <w:tc>
          <w:tcPr>
            <w:tcW w:w="2802" w:type="dxa"/>
            <w:vMerge/>
            <w:tcBorders>
              <w:top w:val="single" w:sz="4" w:space="0" w:color="auto"/>
              <w:left w:val="single" w:sz="4" w:space="0" w:color="auto"/>
              <w:bottom w:val="single" w:sz="4" w:space="0" w:color="auto"/>
              <w:right w:val="single" w:sz="4" w:space="0" w:color="auto"/>
            </w:tcBorders>
            <w:vAlign w:val="center"/>
            <w:hideMark/>
          </w:tcPr>
          <w:p w14:paraId="338F9C40" w14:textId="77777777" w:rsidR="00D6578C" w:rsidRPr="00D6578C" w:rsidRDefault="00D6578C">
            <w:pPr>
              <w:rPr>
                <w:color w:val="000000" w:themeColor="text1"/>
              </w:rPr>
            </w:pPr>
          </w:p>
        </w:tc>
        <w:tc>
          <w:tcPr>
            <w:tcW w:w="2550" w:type="dxa"/>
            <w:tcBorders>
              <w:top w:val="single" w:sz="4" w:space="0" w:color="auto"/>
              <w:left w:val="single" w:sz="4" w:space="0" w:color="auto"/>
              <w:bottom w:val="single" w:sz="4" w:space="0" w:color="auto"/>
              <w:right w:val="single" w:sz="4" w:space="0" w:color="auto"/>
            </w:tcBorders>
            <w:hideMark/>
          </w:tcPr>
          <w:p w14:paraId="276A19A5" w14:textId="77777777" w:rsidR="00D6578C" w:rsidRPr="00D6578C" w:rsidRDefault="00D6578C">
            <w:pPr>
              <w:spacing w:after="1" w:line="220" w:lineRule="atLeast"/>
              <w:rPr>
                <w:color w:val="000000" w:themeColor="text1"/>
              </w:rPr>
            </w:pPr>
            <w:r w:rsidRPr="00D6578C">
              <w:rPr>
                <w:color w:val="000000" w:themeColor="text1"/>
              </w:rPr>
              <w:t>Показатель наличия организационно-распорядительных документов организации о назначении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w:t>
            </w:r>
          </w:p>
        </w:tc>
        <w:tc>
          <w:tcPr>
            <w:tcW w:w="650" w:type="dxa"/>
            <w:tcBorders>
              <w:top w:val="single" w:sz="4" w:space="0" w:color="auto"/>
              <w:left w:val="single" w:sz="4" w:space="0" w:color="auto"/>
              <w:bottom w:val="single" w:sz="4" w:space="0" w:color="auto"/>
              <w:right w:val="single" w:sz="4" w:space="0" w:color="auto"/>
            </w:tcBorders>
            <w:hideMark/>
          </w:tcPr>
          <w:p w14:paraId="2C6692FA" w14:textId="77777777" w:rsidR="00D6578C" w:rsidRPr="00D6578C" w:rsidRDefault="00D6578C">
            <w:pPr>
              <w:spacing w:after="1" w:line="220" w:lineRule="atLeast"/>
              <w:jc w:val="center"/>
              <w:rPr>
                <w:color w:val="000000" w:themeColor="text1"/>
              </w:rPr>
            </w:pPr>
            <w:r w:rsidRPr="00D6578C">
              <w:rPr>
                <w:color w:val="000000" w:themeColor="text1"/>
              </w:rPr>
              <w:t>0,5</w:t>
            </w:r>
          </w:p>
        </w:tc>
        <w:tc>
          <w:tcPr>
            <w:tcW w:w="1476" w:type="dxa"/>
            <w:tcBorders>
              <w:top w:val="single" w:sz="4" w:space="0" w:color="auto"/>
              <w:left w:val="single" w:sz="4" w:space="0" w:color="auto"/>
              <w:bottom w:val="single" w:sz="4" w:space="0" w:color="auto"/>
              <w:right w:val="single" w:sz="4" w:space="0" w:color="auto"/>
            </w:tcBorders>
            <w:hideMark/>
          </w:tcPr>
          <w:p w14:paraId="762157F5"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отв</w:t>
            </w:r>
            <w:proofErr w:type="spellEnd"/>
            <w:r w:rsidRPr="00D6578C">
              <w:rPr>
                <w:color w:val="000000" w:themeColor="text1"/>
                <w:vertAlign w:val="subscript"/>
              </w:rPr>
              <w:t xml:space="preserve"> ОПО</w:t>
            </w:r>
          </w:p>
        </w:tc>
        <w:tc>
          <w:tcPr>
            <w:tcW w:w="2552" w:type="dxa"/>
            <w:tcBorders>
              <w:top w:val="single" w:sz="4" w:space="0" w:color="auto"/>
              <w:left w:val="single" w:sz="4" w:space="0" w:color="auto"/>
              <w:bottom w:val="single" w:sz="4" w:space="0" w:color="auto"/>
              <w:right w:val="single" w:sz="4" w:space="0" w:color="auto"/>
            </w:tcBorders>
            <w:hideMark/>
          </w:tcPr>
          <w:p w14:paraId="78385BB8" w14:textId="77777777" w:rsidR="00D6578C" w:rsidRPr="00D6578C" w:rsidRDefault="00D6578C">
            <w:pPr>
              <w:spacing w:after="1" w:line="220" w:lineRule="atLeast"/>
              <w:rPr>
                <w:color w:val="000000" w:themeColor="text1"/>
              </w:rPr>
            </w:pPr>
            <w:r w:rsidRPr="00D6578C">
              <w:rPr>
                <w:color w:val="000000" w:themeColor="text1"/>
              </w:rPr>
              <w:t>Наличие - 1</w:t>
            </w:r>
          </w:p>
          <w:p w14:paraId="25239CA7"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709" w:type="dxa"/>
            <w:tcBorders>
              <w:top w:val="single" w:sz="4" w:space="0" w:color="auto"/>
              <w:left w:val="single" w:sz="4" w:space="0" w:color="auto"/>
              <w:bottom w:val="single" w:sz="4" w:space="0" w:color="auto"/>
              <w:right w:val="single" w:sz="4" w:space="0" w:color="auto"/>
            </w:tcBorders>
          </w:tcPr>
          <w:p w14:paraId="623D816A" w14:textId="77777777" w:rsidR="00D6578C" w:rsidRPr="00D6578C" w:rsidRDefault="00D6578C">
            <w:pPr>
              <w:spacing w:after="1" w:line="220" w:lineRule="atLeast"/>
              <w:rPr>
                <w:color w:val="000000" w:themeColor="text1"/>
              </w:rPr>
            </w:pPr>
          </w:p>
        </w:tc>
        <w:tc>
          <w:tcPr>
            <w:tcW w:w="1275" w:type="dxa"/>
            <w:tcBorders>
              <w:top w:val="single" w:sz="4" w:space="0" w:color="auto"/>
              <w:left w:val="single" w:sz="4" w:space="0" w:color="auto"/>
              <w:bottom w:val="single" w:sz="4" w:space="0" w:color="auto"/>
              <w:right w:val="single" w:sz="4" w:space="0" w:color="auto"/>
            </w:tcBorders>
          </w:tcPr>
          <w:p w14:paraId="6C9ABC09" w14:textId="77777777" w:rsidR="00D6578C" w:rsidRPr="00D6578C" w:rsidRDefault="00D6578C">
            <w:pPr>
              <w:spacing w:after="1" w:line="220" w:lineRule="atLeast"/>
              <w:rPr>
                <w:color w:val="000000" w:themeColor="text1"/>
              </w:rPr>
            </w:pPr>
          </w:p>
        </w:tc>
      </w:tr>
      <w:tr w:rsidR="00D6578C" w:rsidRPr="00D6578C" w14:paraId="0E6FD62B" w14:textId="77777777">
        <w:tc>
          <w:tcPr>
            <w:tcW w:w="703" w:type="dxa"/>
            <w:tcBorders>
              <w:top w:val="single" w:sz="4" w:space="0" w:color="auto"/>
              <w:left w:val="single" w:sz="4" w:space="0" w:color="auto"/>
              <w:bottom w:val="single" w:sz="4" w:space="0" w:color="auto"/>
              <w:right w:val="single" w:sz="4" w:space="0" w:color="auto"/>
            </w:tcBorders>
            <w:hideMark/>
          </w:tcPr>
          <w:p w14:paraId="562E2C34" w14:textId="77777777" w:rsidR="00D6578C" w:rsidRPr="00D6578C" w:rsidRDefault="00D6578C">
            <w:pPr>
              <w:spacing w:after="1" w:line="220" w:lineRule="atLeast"/>
              <w:jc w:val="center"/>
              <w:rPr>
                <w:color w:val="000000" w:themeColor="text1"/>
              </w:rPr>
            </w:pPr>
            <w:r w:rsidRPr="00D6578C">
              <w:rPr>
                <w:color w:val="000000" w:themeColor="text1"/>
              </w:rPr>
              <w:t>1.1.8</w:t>
            </w:r>
          </w:p>
        </w:tc>
        <w:tc>
          <w:tcPr>
            <w:tcW w:w="2166" w:type="dxa"/>
            <w:vMerge/>
            <w:tcBorders>
              <w:top w:val="single" w:sz="4" w:space="0" w:color="auto"/>
              <w:left w:val="single" w:sz="4" w:space="0" w:color="auto"/>
              <w:bottom w:val="single" w:sz="4" w:space="0" w:color="auto"/>
              <w:right w:val="single" w:sz="4" w:space="0" w:color="auto"/>
            </w:tcBorders>
            <w:vAlign w:val="center"/>
            <w:hideMark/>
          </w:tcPr>
          <w:p w14:paraId="4462B017" w14:textId="77777777" w:rsidR="00D6578C" w:rsidRPr="00D6578C" w:rsidRDefault="00D6578C">
            <w:pPr>
              <w:rPr>
                <w:color w:val="000000" w:themeColor="text1"/>
              </w:rPr>
            </w:pPr>
          </w:p>
        </w:tc>
        <w:tc>
          <w:tcPr>
            <w:tcW w:w="2802" w:type="dxa"/>
            <w:tcBorders>
              <w:top w:val="single" w:sz="4" w:space="0" w:color="auto"/>
              <w:left w:val="single" w:sz="4" w:space="0" w:color="auto"/>
              <w:bottom w:val="single" w:sz="4" w:space="0" w:color="auto"/>
              <w:right w:val="single" w:sz="4" w:space="0" w:color="auto"/>
            </w:tcBorders>
            <w:hideMark/>
          </w:tcPr>
          <w:p w14:paraId="190A3D19" w14:textId="77777777" w:rsidR="00D6578C" w:rsidRPr="00D6578C" w:rsidRDefault="00D6578C">
            <w:pPr>
              <w:spacing w:after="1" w:line="220" w:lineRule="atLeast"/>
              <w:rPr>
                <w:color w:val="000000" w:themeColor="text1"/>
              </w:rPr>
            </w:pPr>
            <w:r w:rsidRPr="00D6578C">
              <w:rPr>
                <w:color w:val="000000" w:themeColor="text1"/>
              </w:rPr>
              <w:t xml:space="preserve">Утвержденные инструкции по охране 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 в соответствии с требованиями Правил по охране труда при эксплуатации объектов теплоснабжения и </w:t>
            </w:r>
            <w:proofErr w:type="spellStart"/>
            <w:r w:rsidRPr="00D6578C">
              <w:rPr>
                <w:color w:val="000000" w:themeColor="text1"/>
              </w:rPr>
              <w:t>теплопотребляющих</w:t>
            </w:r>
            <w:proofErr w:type="spellEnd"/>
            <w:r w:rsidRPr="00D6578C">
              <w:rPr>
                <w:color w:val="000000" w:themeColor="text1"/>
              </w:rPr>
              <w:t xml:space="preserve"> установок, утвержденных приказом Минтруда России от 17 декабря 2020 г. № 924н</w:t>
            </w:r>
          </w:p>
          <w:p w14:paraId="38D69A49" w14:textId="77777777" w:rsidR="00D6578C" w:rsidRPr="00D6578C" w:rsidRDefault="00D6578C">
            <w:pPr>
              <w:spacing w:after="1" w:line="220" w:lineRule="atLeast"/>
              <w:rPr>
                <w:color w:val="000000" w:themeColor="text1"/>
              </w:rPr>
            </w:pPr>
            <w:r w:rsidRPr="00D6578C">
              <w:rPr>
                <w:color w:val="000000" w:themeColor="text1"/>
              </w:rPr>
              <w:lastRenderedPageBreak/>
              <w:t>(подпункт 9.3.9 пункта 9 Правил)</w:t>
            </w:r>
          </w:p>
        </w:tc>
        <w:tc>
          <w:tcPr>
            <w:tcW w:w="2550" w:type="dxa"/>
            <w:tcBorders>
              <w:top w:val="single" w:sz="4" w:space="0" w:color="auto"/>
              <w:left w:val="single" w:sz="4" w:space="0" w:color="auto"/>
              <w:bottom w:val="single" w:sz="4" w:space="0" w:color="auto"/>
              <w:right w:val="single" w:sz="4" w:space="0" w:color="auto"/>
            </w:tcBorders>
            <w:hideMark/>
          </w:tcPr>
          <w:p w14:paraId="1BE9B0D2" w14:textId="77777777" w:rsidR="00D6578C" w:rsidRPr="00D6578C" w:rsidRDefault="00D6578C">
            <w:pPr>
              <w:spacing w:after="1" w:line="220" w:lineRule="atLeast"/>
              <w:rPr>
                <w:color w:val="000000" w:themeColor="text1"/>
              </w:rPr>
            </w:pPr>
            <w:r w:rsidRPr="00D6578C">
              <w:rPr>
                <w:color w:val="000000" w:themeColor="text1"/>
              </w:rPr>
              <w:lastRenderedPageBreak/>
              <w:t>Показатель наличия утвержденных инструкций по охране труда, утвержденных порядков производства работ повышенной опасности и оформлений нарядов-допусков, утвержденного перечня работ, выполняемых по нарядам-допускам</w:t>
            </w:r>
          </w:p>
        </w:tc>
        <w:tc>
          <w:tcPr>
            <w:tcW w:w="650" w:type="dxa"/>
            <w:tcBorders>
              <w:top w:val="single" w:sz="4" w:space="0" w:color="auto"/>
              <w:left w:val="single" w:sz="4" w:space="0" w:color="auto"/>
              <w:bottom w:val="single" w:sz="4" w:space="0" w:color="auto"/>
              <w:right w:val="single" w:sz="4" w:space="0" w:color="auto"/>
            </w:tcBorders>
            <w:hideMark/>
          </w:tcPr>
          <w:p w14:paraId="6F313B02" w14:textId="77777777" w:rsidR="00D6578C" w:rsidRPr="00D6578C" w:rsidRDefault="00D6578C">
            <w:pPr>
              <w:spacing w:after="1" w:line="220" w:lineRule="atLeast"/>
              <w:jc w:val="center"/>
              <w:rPr>
                <w:color w:val="000000" w:themeColor="text1"/>
              </w:rPr>
            </w:pPr>
            <w:r w:rsidRPr="00D6578C">
              <w:rPr>
                <w:color w:val="000000" w:themeColor="text1"/>
              </w:rPr>
              <w:t>0,15</w:t>
            </w:r>
          </w:p>
        </w:tc>
        <w:tc>
          <w:tcPr>
            <w:tcW w:w="1476" w:type="dxa"/>
            <w:tcBorders>
              <w:top w:val="single" w:sz="4" w:space="0" w:color="auto"/>
              <w:left w:val="single" w:sz="4" w:space="0" w:color="auto"/>
              <w:bottom w:val="single" w:sz="4" w:space="0" w:color="auto"/>
              <w:right w:val="single" w:sz="4" w:space="0" w:color="auto"/>
            </w:tcBorders>
            <w:hideMark/>
          </w:tcPr>
          <w:p w14:paraId="4EB1A9F2"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охр</w:t>
            </w:r>
            <w:proofErr w:type="spellEnd"/>
            <w:r w:rsidRPr="00D6578C">
              <w:rPr>
                <w:color w:val="000000" w:themeColor="text1"/>
                <w:vertAlign w:val="subscript"/>
              </w:rPr>
              <w:t>. труда</w:t>
            </w:r>
          </w:p>
        </w:tc>
        <w:tc>
          <w:tcPr>
            <w:tcW w:w="2552" w:type="dxa"/>
            <w:tcBorders>
              <w:top w:val="single" w:sz="4" w:space="0" w:color="auto"/>
              <w:left w:val="single" w:sz="4" w:space="0" w:color="auto"/>
              <w:bottom w:val="single" w:sz="4" w:space="0" w:color="auto"/>
              <w:right w:val="single" w:sz="4" w:space="0" w:color="auto"/>
            </w:tcBorders>
            <w:hideMark/>
          </w:tcPr>
          <w:p w14:paraId="10D18A40" w14:textId="77777777" w:rsidR="00D6578C" w:rsidRPr="00D6578C" w:rsidRDefault="00D6578C">
            <w:pPr>
              <w:spacing w:after="1" w:line="220" w:lineRule="atLeast"/>
              <w:rPr>
                <w:color w:val="000000" w:themeColor="text1"/>
              </w:rPr>
            </w:pPr>
            <w:r w:rsidRPr="00D6578C">
              <w:rPr>
                <w:color w:val="000000" w:themeColor="text1"/>
              </w:rPr>
              <w:t>Наличие - 1</w:t>
            </w:r>
          </w:p>
          <w:p w14:paraId="51B16ADA"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709" w:type="dxa"/>
            <w:tcBorders>
              <w:top w:val="single" w:sz="4" w:space="0" w:color="auto"/>
              <w:left w:val="single" w:sz="4" w:space="0" w:color="auto"/>
              <w:bottom w:val="single" w:sz="4" w:space="0" w:color="auto"/>
              <w:right w:val="single" w:sz="4" w:space="0" w:color="auto"/>
            </w:tcBorders>
          </w:tcPr>
          <w:p w14:paraId="1E5D107A" w14:textId="77777777" w:rsidR="00D6578C" w:rsidRPr="00D6578C" w:rsidRDefault="00D6578C">
            <w:pPr>
              <w:spacing w:after="1" w:line="220" w:lineRule="atLeast"/>
              <w:rPr>
                <w:color w:val="000000" w:themeColor="text1"/>
              </w:rPr>
            </w:pPr>
          </w:p>
        </w:tc>
        <w:tc>
          <w:tcPr>
            <w:tcW w:w="1275" w:type="dxa"/>
            <w:tcBorders>
              <w:top w:val="single" w:sz="4" w:space="0" w:color="auto"/>
              <w:left w:val="single" w:sz="4" w:space="0" w:color="auto"/>
              <w:bottom w:val="single" w:sz="4" w:space="0" w:color="auto"/>
              <w:right w:val="single" w:sz="4" w:space="0" w:color="auto"/>
            </w:tcBorders>
          </w:tcPr>
          <w:p w14:paraId="734DE5A5" w14:textId="77777777" w:rsidR="00D6578C" w:rsidRPr="00D6578C" w:rsidRDefault="00D6578C">
            <w:pPr>
              <w:spacing w:after="1" w:line="220" w:lineRule="atLeast"/>
              <w:rPr>
                <w:color w:val="000000" w:themeColor="text1"/>
              </w:rPr>
            </w:pPr>
          </w:p>
        </w:tc>
      </w:tr>
      <w:tr w:rsidR="00D6578C" w:rsidRPr="00D6578C" w14:paraId="43887457" w14:textId="77777777">
        <w:tc>
          <w:tcPr>
            <w:tcW w:w="703" w:type="dxa"/>
            <w:tcBorders>
              <w:top w:val="single" w:sz="4" w:space="0" w:color="auto"/>
              <w:left w:val="single" w:sz="4" w:space="0" w:color="auto"/>
              <w:bottom w:val="single" w:sz="4" w:space="0" w:color="auto"/>
              <w:right w:val="single" w:sz="4" w:space="0" w:color="auto"/>
            </w:tcBorders>
            <w:hideMark/>
          </w:tcPr>
          <w:p w14:paraId="7377E066" w14:textId="77777777" w:rsidR="00D6578C" w:rsidRPr="00D6578C" w:rsidRDefault="00D6578C">
            <w:pPr>
              <w:spacing w:after="1" w:line="220" w:lineRule="atLeast"/>
              <w:jc w:val="center"/>
              <w:rPr>
                <w:color w:val="000000" w:themeColor="text1"/>
              </w:rPr>
            </w:pPr>
            <w:r w:rsidRPr="00D6578C">
              <w:rPr>
                <w:color w:val="000000" w:themeColor="text1"/>
              </w:rPr>
              <w:t>1.1.9</w:t>
            </w:r>
          </w:p>
        </w:tc>
        <w:tc>
          <w:tcPr>
            <w:tcW w:w="2166" w:type="dxa"/>
            <w:vMerge/>
            <w:tcBorders>
              <w:top w:val="single" w:sz="4" w:space="0" w:color="auto"/>
              <w:left w:val="single" w:sz="4" w:space="0" w:color="auto"/>
              <w:bottom w:val="single" w:sz="4" w:space="0" w:color="auto"/>
              <w:right w:val="single" w:sz="4" w:space="0" w:color="auto"/>
            </w:tcBorders>
            <w:vAlign w:val="center"/>
            <w:hideMark/>
          </w:tcPr>
          <w:p w14:paraId="58E88C69" w14:textId="77777777" w:rsidR="00D6578C" w:rsidRPr="00D6578C" w:rsidRDefault="00D6578C">
            <w:pPr>
              <w:rPr>
                <w:color w:val="000000" w:themeColor="text1"/>
              </w:rPr>
            </w:pPr>
          </w:p>
        </w:tc>
        <w:tc>
          <w:tcPr>
            <w:tcW w:w="2802" w:type="dxa"/>
            <w:tcBorders>
              <w:top w:val="single" w:sz="4" w:space="0" w:color="auto"/>
              <w:left w:val="single" w:sz="4" w:space="0" w:color="auto"/>
              <w:bottom w:val="single" w:sz="4" w:space="0" w:color="auto"/>
              <w:right w:val="single" w:sz="4" w:space="0" w:color="auto"/>
            </w:tcBorders>
            <w:hideMark/>
          </w:tcPr>
          <w:p w14:paraId="6C5F6C96" w14:textId="77777777" w:rsidR="00D6578C" w:rsidRPr="00D6578C" w:rsidRDefault="00D6578C">
            <w:pPr>
              <w:spacing w:after="1" w:line="220" w:lineRule="atLeast"/>
              <w:rPr>
                <w:color w:val="000000" w:themeColor="text1"/>
              </w:rPr>
            </w:pPr>
            <w:r w:rsidRPr="00D6578C">
              <w:rPr>
                <w:color w:val="000000" w:themeColor="text1"/>
              </w:rPr>
              <w:t>Копии утвержденных в соответствии с пунктами 95, 97 Правил № 511 и с пунктом 236 Правил промышленной безопасности программ противоаварийных тренировок, журналов, подтверждающих проведение тренировок согласно утвержденной программе противоаварийных тренировок</w:t>
            </w:r>
          </w:p>
          <w:p w14:paraId="23D5AB88" w14:textId="77777777" w:rsidR="00D6578C" w:rsidRPr="00D6578C" w:rsidRDefault="00D6578C">
            <w:pPr>
              <w:spacing w:after="1" w:line="220" w:lineRule="atLeast"/>
              <w:rPr>
                <w:color w:val="000000" w:themeColor="text1"/>
              </w:rPr>
            </w:pPr>
            <w:r w:rsidRPr="00D6578C">
              <w:rPr>
                <w:color w:val="000000" w:themeColor="text1"/>
              </w:rPr>
              <w:t>(подпункт 9.3.10 пункта 9 Правил)</w:t>
            </w:r>
          </w:p>
        </w:tc>
        <w:tc>
          <w:tcPr>
            <w:tcW w:w="2550" w:type="dxa"/>
            <w:tcBorders>
              <w:top w:val="single" w:sz="4" w:space="0" w:color="auto"/>
              <w:left w:val="single" w:sz="4" w:space="0" w:color="auto"/>
              <w:bottom w:val="single" w:sz="4" w:space="0" w:color="auto"/>
              <w:right w:val="single" w:sz="4" w:space="0" w:color="auto"/>
            </w:tcBorders>
            <w:hideMark/>
          </w:tcPr>
          <w:p w14:paraId="57224FC1" w14:textId="77777777" w:rsidR="00D6578C" w:rsidRPr="00D6578C" w:rsidRDefault="00D6578C">
            <w:pPr>
              <w:spacing w:after="1" w:line="220" w:lineRule="atLeast"/>
              <w:rPr>
                <w:color w:val="000000" w:themeColor="text1"/>
              </w:rPr>
            </w:pPr>
            <w:r w:rsidRPr="00D6578C">
              <w:rPr>
                <w:color w:val="000000" w:themeColor="text1"/>
              </w:rPr>
              <w:t>Показатель наличия программ противоаварийных тренировок, журналов, подтверждающих проведение тренировок согласно утвержденной программе противоаварийных тренировок</w:t>
            </w:r>
          </w:p>
        </w:tc>
        <w:tc>
          <w:tcPr>
            <w:tcW w:w="650" w:type="dxa"/>
            <w:tcBorders>
              <w:top w:val="single" w:sz="4" w:space="0" w:color="auto"/>
              <w:left w:val="single" w:sz="4" w:space="0" w:color="auto"/>
              <w:bottom w:val="single" w:sz="4" w:space="0" w:color="auto"/>
              <w:right w:val="single" w:sz="4" w:space="0" w:color="auto"/>
            </w:tcBorders>
            <w:hideMark/>
          </w:tcPr>
          <w:p w14:paraId="5A5A86AA" w14:textId="77777777" w:rsidR="00D6578C" w:rsidRPr="00D6578C" w:rsidRDefault="00D6578C">
            <w:pPr>
              <w:spacing w:after="1" w:line="220" w:lineRule="atLeast"/>
              <w:jc w:val="center"/>
              <w:rPr>
                <w:color w:val="000000" w:themeColor="text1"/>
              </w:rPr>
            </w:pPr>
            <w:r w:rsidRPr="00D6578C">
              <w:rPr>
                <w:color w:val="000000" w:themeColor="text1"/>
              </w:rPr>
              <w:t>0,15</w:t>
            </w:r>
          </w:p>
        </w:tc>
        <w:tc>
          <w:tcPr>
            <w:tcW w:w="1476" w:type="dxa"/>
            <w:tcBorders>
              <w:top w:val="single" w:sz="4" w:space="0" w:color="auto"/>
              <w:left w:val="single" w:sz="4" w:space="0" w:color="auto"/>
              <w:bottom w:val="single" w:sz="4" w:space="0" w:color="auto"/>
              <w:right w:val="single" w:sz="4" w:space="0" w:color="auto"/>
            </w:tcBorders>
            <w:hideMark/>
          </w:tcPr>
          <w:p w14:paraId="5DED02A5"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трен</w:t>
            </w:r>
            <w:proofErr w:type="spellEnd"/>
          </w:p>
        </w:tc>
        <w:tc>
          <w:tcPr>
            <w:tcW w:w="2552" w:type="dxa"/>
            <w:tcBorders>
              <w:top w:val="single" w:sz="4" w:space="0" w:color="auto"/>
              <w:left w:val="single" w:sz="4" w:space="0" w:color="auto"/>
              <w:bottom w:val="single" w:sz="4" w:space="0" w:color="auto"/>
              <w:right w:val="single" w:sz="4" w:space="0" w:color="auto"/>
            </w:tcBorders>
            <w:hideMark/>
          </w:tcPr>
          <w:p w14:paraId="688B5A71" w14:textId="77777777" w:rsidR="00D6578C" w:rsidRPr="00D6578C" w:rsidRDefault="00D6578C">
            <w:pPr>
              <w:spacing w:after="1" w:line="220" w:lineRule="atLeast"/>
              <w:rPr>
                <w:color w:val="000000" w:themeColor="text1"/>
              </w:rPr>
            </w:pPr>
            <w:r w:rsidRPr="00D6578C">
              <w:rPr>
                <w:color w:val="000000" w:themeColor="text1"/>
              </w:rPr>
              <w:t>Наличие - 1</w:t>
            </w:r>
          </w:p>
          <w:p w14:paraId="45198D79"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709" w:type="dxa"/>
            <w:tcBorders>
              <w:top w:val="single" w:sz="4" w:space="0" w:color="auto"/>
              <w:left w:val="single" w:sz="4" w:space="0" w:color="auto"/>
              <w:bottom w:val="single" w:sz="4" w:space="0" w:color="auto"/>
              <w:right w:val="single" w:sz="4" w:space="0" w:color="auto"/>
            </w:tcBorders>
          </w:tcPr>
          <w:p w14:paraId="00552E6E" w14:textId="77777777" w:rsidR="00D6578C" w:rsidRPr="00D6578C" w:rsidRDefault="00D6578C">
            <w:pPr>
              <w:spacing w:after="1" w:line="220" w:lineRule="atLeast"/>
              <w:rPr>
                <w:color w:val="000000" w:themeColor="text1"/>
              </w:rPr>
            </w:pPr>
          </w:p>
        </w:tc>
        <w:tc>
          <w:tcPr>
            <w:tcW w:w="1275" w:type="dxa"/>
            <w:tcBorders>
              <w:top w:val="single" w:sz="4" w:space="0" w:color="auto"/>
              <w:left w:val="single" w:sz="4" w:space="0" w:color="auto"/>
              <w:bottom w:val="single" w:sz="4" w:space="0" w:color="auto"/>
              <w:right w:val="single" w:sz="4" w:space="0" w:color="auto"/>
            </w:tcBorders>
          </w:tcPr>
          <w:p w14:paraId="5EE2F2C6" w14:textId="77777777" w:rsidR="00D6578C" w:rsidRPr="00D6578C" w:rsidRDefault="00D6578C">
            <w:pPr>
              <w:spacing w:after="1" w:line="220" w:lineRule="atLeast"/>
              <w:rPr>
                <w:color w:val="000000" w:themeColor="text1"/>
              </w:rPr>
            </w:pPr>
          </w:p>
        </w:tc>
      </w:tr>
      <w:tr w:rsidR="00D6578C" w:rsidRPr="00D6578C" w14:paraId="7DBEB24A" w14:textId="77777777">
        <w:tc>
          <w:tcPr>
            <w:tcW w:w="703" w:type="dxa"/>
            <w:tcBorders>
              <w:top w:val="single" w:sz="4" w:space="0" w:color="auto"/>
              <w:left w:val="single" w:sz="4" w:space="0" w:color="auto"/>
              <w:bottom w:val="single" w:sz="4" w:space="0" w:color="auto"/>
              <w:right w:val="single" w:sz="4" w:space="0" w:color="auto"/>
            </w:tcBorders>
            <w:hideMark/>
          </w:tcPr>
          <w:p w14:paraId="64E410BC" w14:textId="77777777" w:rsidR="00D6578C" w:rsidRPr="00D6578C" w:rsidRDefault="00D6578C">
            <w:pPr>
              <w:spacing w:after="1" w:line="220" w:lineRule="atLeast"/>
              <w:jc w:val="center"/>
              <w:rPr>
                <w:color w:val="000000" w:themeColor="text1"/>
              </w:rPr>
            </w:pPr>
            <w:r w:rsidRPr="00D6578C">
              <w:rPr>
                <w:color w:val="000000" w:themeColor="text1"/>
              </w:rPr>
              <w:t>1.2</w:t>
            </w:r>
          </w:p>
        </w:tc>
        <w:tc>
          <w:tcPr>
            <w:tcW w:w="2166" w:type="dxa"/>
            <w:vMerge w:val="restart"/>
            <w:tcBorders>
              <w:top w:val="single" w:sz="4" w:space="0" w:color="auto"/>
              <w:left w:val="single" w:sz="4" w:space="0" w:color="auto"/>
              <w:bottom w:val="single" w:sz="4" w:space="0" w:color="auto"/>
              <w:right w:val="single" w:sz="4" w:space="0" w:color="auto"/>
            </w:tcBorders>
            <w:hideMark/>
          </w:tcPr>
          <w:p w14:paraId="1C62E20D" w14:textId="77777777" w:rsidR="00D6578C" w:rsidRPr="00D6578C" w:rsidRDefault="00D6578C">
            <w:pPr>
              <w:spacing w:after="1" w:line="220" w:lineRule="atLeast"/>
              <w:rPr>
                <w:color w:val="000000" w:themeColor="text1"/>
              </w:rPr>
            </w:pPr>
            <w:r w:rsidRPr="00D6578C">
              <w:rPr>
                <w:color w:val="000000" w:themeColor="text1"/>
              </w:rPr>
              <w:t>Проводить наладку принадлежащих им тепловых сетей (</w:t>
            </w:r>
            <w:hyperlink r:id="rId175" w:history="1">
              <w:r w:rsidRPr="00D6578C">
                <w:rPr>
                  <w:rStyle w:val="af"/>
                  <w:color w:val="000000" w:themeColor="text1"/>
                  <w:u w:val="none"/>
                </w:rPr>
                <w:t>пункт 2 части 4 статьи 20</w:t>
              </w:r>
            </w:hyperlink>
            <w:r w:rsidRPr="00D6578C">
              <w:rPr>
                <w:color w:val="000000" w:themeColor="text1"/>
              </w:rPr>
              <w:t xml:space="preserve"> Федерального закона о теплоснабжении) и осуществлять контроль за режимами потребления тепловой энергии (</w:t>
            </w:r>
            <w:hyperlink r:id="rId176" w:history="1">
              <w:r w:rsidRPr="00D6578C">
                <w:rPr>
                  <w:rStyle w:val="af"/>
                  <w:color w:val="000000" w:themeColor="text1"/>
                  <w:u w:val="none"/>
                </w:rPr>
                <w:t>пункт 3 части 4 статьи 20</w:t>
              </w:r>
            </w:hyperlink>
            <w:r w:rsidRPr="00D6578C">
              <w:rPr>
                <w:color w:val="000000" w:themeColor="text1"/>
              </w:rPr>
              <w:t xml:space="preserve"> Федерального закона о теплоснабжении)</w:t>
            </w:r>
          </w:p>
        </w:tc>
        <w:tc>
          <w:tcPr>
            <w:tcW w:w="2802" w:type="dxa"/>
            <w:tcBorders>
              <w:top w:val="single" w:sz="4" w:space="0" w:color="auto"/>
              <w:left w:val="single" w:sz="4" w:space="0" w:color="auto"/>
              <w:bottom w:val="single" w:sz="4" w:space="0" w:color="auto"/>
              <w:right w:val="single" w:sz="4" w:space="0" w:color="auto"/>
            </w:tcBorders>
            <w:hideMark/>
          </w:tcPr>
          <w:p w14:paraId="1886D9D4" w14:textId="77777777" w:rsidR="00D6578C" w:rsidRPr="00D6578C" w:rsidRDefault="00D6578C">
            <w:pPr>
              <w:spacing w:after="1" w:line="220" w:lineRule="atLeast"/>
              <w:rPr>
                <w:color w:val="000000" w:themeColor="text1"/>
              </w:rPr>
            </w:pPr>
            <w:r w:rsidRPr="00D6578C">
              <w:rPr>
                <w:color w:val="000000" w:themeColor="text1"/>
              </w:rPr>
              <w:t xml:space="preserve">Документы, предусмотренные </w:t>
            </w:r>
            <w:hyperlink r:id="rId177" w:history="1">
              <w:r w:rsidRPr="00D6578C">
                <w:rPr>
                  <w:rStyle w:val="af"/>
                  <w:color w:val="000000" w:themeColor="text1"/>
                  <w:u w:val="none"/>
                </w:rPr>
                <w:t>подпунктами 9.3.11</w:t>
              </w:r>
            </w:hyperlink>
            <w:r w:rsidRPr="00D6578C">
              <w:rPr>
                <w:color w:val="000000" w:themeColor="text1"/>
              </w:rPr>
              <w:t xml:space="preserve"> и </w:t>
            </w:r>
            <w:hyperlink r:id="rId178" w:history="1">
              <w:r w:rsidRPr="00D6578C">
                <w:rPr>
                  <w:rStyle w:val="af"/>
                  <w:color w:val="000000" w:themeColor="text1"/>
                  <w:u w:val="none"/>
                </w:rPr>
                <w:t>9.3.22 пункта 9</w:t>
              </w:r>
            </w:hyperlink>
            <w:r w:rsidRPr="00D6578C">
              <w:rPr>
                <w:color w:val="000000" w:themeColor="text1"/>
              </w:rPr>
              <w:t xml:space="preserve"> Правил</w:t>
            </w:r>
          </w:p>
        </w:tc>
        <w:tc>
          <w:tcPr>
            <w:tcW w:w="2550" w:type="dxa"/>
            <w:tcBorders>
              <w:top w:val="single" w:sz="4" w:space="0" w:color="auto"/>
              <w:left w:val="single" w:sz="4" w:space="0" w:color="auto"/>
              <w:bottom w:val="single" w:sz="4" w:space="0" w:color="auto"/>
              <w:right w:val="single" w:sz="4" w:space="0" w:color="auto"/>
            </w:tcBorders>
            <w:hideMark/>
          </w:tcPr>
          <w:p w14:paraId="085F49F9" w14:textId="77777777" w:rsidR="00D6578C" w:rsidRPr="00D6578C" w:rsidRDefault="00D6578C">
            <w:pPr>
              <w:spacing w:after="1" w:line="220" w:lineRule="atLeast"/>
              <w:rPr>
                <w:color w:val="000000" w:themeColor="text1"/>
              </w:rPr>
            </w:pPr>
            <w:r w:rsidRPr="00D6578C">
              <w:rPr>
                <w:color w:val="000000" w:themeColor="text1"/>
              </w:rPr>
              <w:t>Показатель проведения наладки тепловых сетей и контроля за режимами потребления тепловой энергии</w:t>
            </w:r>
          </w:p>
        </w:tc>
        <w:tc>
          <w:tcPr>
            <w:tcW w:w="650" w:type="dxa"/>
            <w:tcBorders>
              <w:top w:val="single" w:sz="4" w:space="0" w:color="auto"/>
              <w:left w:val="single" w:sz="4" w:space="0" w:color="auto"/>
              <w:bottom w:val="single" w:sz="4" w:space="0" w:color="auto"/>
              <w:right w:val="single" w:sz="4" w:space="0" w:color="auto"/>
            </w:tcBorders>
            <w:hideMark/>
          </w:tcPr>
          <w:p w14:paraId="4AA59286" w14:textId="77777777" w:rsidR="00D6578C" w:rsidRPr="00D6578C" w:rsidRDefault="00D6578C">
            <w:pPr>
              <w:spacing w:after="1" w:line="220" w:lineRule="atLeast"/>
              <w:jc w:val="center"/>
              <w:rPr>
                <w:color w:val="000000" w:themeColor="text1"/>
              </w:rPr>
            </w:pPr>
            <w:r w:rsidRPr="00D6578C">
              <w:rPr>
                <w:color w:val="000000" w:themeColor="text1"/>
              </w:rPr>
              <w:t>0,01</w:t>
            </w:r>
          </w:p>
        </w:tc>
        <w:tc>
          <w:tcPr>
            <w:tcW w:w="1476" w:type="dxa"/>
            <w:tcBorders>
              <w:top w:val="single" w:sz="4" w:space="0" w:color="auto"/>
              <w:left w:val="single" w:sz="4" w:space="0" w:color="auto"/>
              <w:bottom w:val="single" w:sz="4" w:space="0" w:color="auto"/>
              <w:right w:val="single" w:sz="4" w:space="0" w:color="auto"/>
            </w:tcBorders>
            <w:hideMark/>
          </w:tcPr>
          <w:p w14:paraId="4CF2F9F1"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режим.налад</w:t>
            </w:r>
            <w:proofErr w:type="spellEnd"/>
          </w:p>
        </w:tc>
        <w:tc>
          <w:tcPr>
            <w:tcW w:w="2552" w:type="dxa"/>
            <w:tcBorders>
              <w:top w:val="single" w:sz="4" w:space="0" w:color="auto"/>
              <w:left w:val="single" w:sz="4" w:space="0" w:color="auto"/>
              <w:bottom w:val="single" w:sz="4" w:space="0" w:color="auto"/>
              <w:right w:val="single" w:sz="4" w:space="0" w:color="auto"/>
            </w:tcBorders>
            <w:hideMark/>
          </w:tcPr>
          <w:p w14:paraId="206B7589"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режим.налад</w:t>
            </w:r>
            <w:proofErr w:type="spellEnd"/>
            <w:r w:rsidRPr="00D6578C">
              <w:rPr>
                <w:color w:val="000000" w:themeColor="text1"/>
              </w:rPr>
              <w:t xml:space="preserve"> = </w:t>
            </w:r>
            <w:proofErr w:type="spellStart"/>
            <w:r w:rsidRPr="00D6578C">
              <w:rPr>
                <w:color w:val="000000" w:themeColor="text1"/>
              </w:rPr>
              <w:t>К</w:t>
            </w:r>
            <w:r w:rsidRPr="00D6578C">
              <w:rPr>
                <w:color w:val="000000" w:themeColor="text1"/>
                <w:vertAlign w:val="subscript"/>
              </w:rPr>
              <w:t>темп.граф</w:t>
            </w:r>
            <w:proofErr w:type="spellEnd"/>
            <w:r w:rsidRPr="00D6578C">
              <w:rPr>
                <w:color w:val="000000" w:themeColor="text1"/>
              </w:rPr>
              <w:t xml:space="preserve"> * 0,5 + </w:t>
            </w:r>
            <w:proofErr w:type="spellStart"/>
            <w:r w:rsidRPr="00D6578C">
              <w:rPr>
                <w:color w:val="000000" w:themeColor="text1"/>
              </w:rPr>
              <w:t>К</w:t>
            </w:r>
            <w:r w:rsidRPr="00D6578C">
              <w:rPr>
                <w:color w:val="000000" w:themeColor="text1"/>
                <w:vertAlign w:val="subscript"/>
              </w:rPr>
              <w:t>режим.карт</w:t>
            </w:r>
            <w:proofErr w:type="spellEnd"/>
            <w:r w:rsidRPr="00D6578C">
              <w:rPr>
                <w:color w:val="000000" w:themeColor="text1"/>
              </w:rPr>
              <w:t xml:space="preserve"> * 0,5</w:t>
            </w:r>
          </w:p>
        </w:tc>
        <w:tc>
          <w:tcPr>
            <w:tcW w:w="709" w:type="dxa"/>
            <w:tcBorders>
              <w:top w:val="single" w:sz="4" w:space="0" w:color="auto"/>
              <w:left w:val="single" w:sz="4" w:space="0" w:color="auto"/>
              <w:bottom w:val="single" w:sz="4" w:space="0" w:color="auto"/>
              <w:right w:val="single" w:sz="4" w:space="0" w:color="auto"/>
            </w:tcBorders>
          </w:tcPr>
          <w:p w14:paraId="5588BA39" w14:textId="77777777" w:rsidR="00D6578C" w:rsidRPr="00D6578C" w:rsidRDefault="00D6578C">
            <w:pPr>
              <w:spacing w:after="1" w:line="220" w:lineRule="atLeast"/>
              <w:rPr>
                <w:color w:val="000000" w:themeColor="text1"/>
              </w:rPr>
            </w:pPr>
          </w:p>
        </w:tc>
        <w:tc>
          <w:tcPr>
            <w:tcW w:w="1275" w:type="dxa"/>
            <w:tcBorders>
              <w:top w:val="single" w:sz="4" w:space="0" w:color="auto"/>
              <w:left w:val="single" w:sz="4" w:space="0" w:color="auto"/>
              <w:bottom w:val="single" w:sz="4" w:space="0" w:color="auto"/>
              <w:right w:val="single" w:sz="4" w:space="0" w:color="auto"/>
            </w:tcBorders>
          </w:tcPr>
          <w:p w14:paraId="795CF20C" w14:textId="77777777" w:rsidR="00D6578C" w:rsidRPr="00D6578C" w:rsidRDefault="00D6578C">
            <w:pPr>
              <w:spacing w:after="1" w:line="220" w:lineRule="atLeast"/>
              <w:rPr>
                <w:color w:val="000000" w:themeColor="text1"/>
              </w:rPr>
            </w:pPr>
          </w:p>
        </w:tc>
      </w:tr>
      <w:tr w:rsidR="00D6578C" w:rsidRPr="00D6578C" w14:paraId="39F487F6" w14:textId="77777777">
        <w:tc>
          <w:tcPr>
            <w:tcW w:w="703" w:type="dxa"/>
            <w:tcBorders>
              <w:top w:val="single" w:sz="4" w:space="0" w:color="auto"/>
              <w:left w:val="single" w:sz="4" w:space="0" w:color="auto"/>
              <w:bottom w:val="single" w:sz="4" w:space="0" w:color="auto"/>
              <w:right w:val="single" w:sz="4" w:space="0" w:color="auto"/>
            </w:tcBorders>
            <w:hideMark/>
          </w:tcPr>
          <w:p w14:paraId="17CAAB82" w14:textId="77777777" w:rsidR="00D6578C" w:rsidRPr="00D6578C" w:rsidRDefault="00D6578C">
            <w:pPr>
              <w:spacing w:after="1" w:line="220" w:lineRule="atLeast"/>
              <w:jc w:val="center"/>
              <w:rPr>
                <w:color w:val="000000" w:themeColor="text1"/>
              </w:rPr>
            </w:pPr>
            <w:r w:rsidRPr="00D6578C">
              <w:rPr>
                <w:color w:val="000000" w:themeColor="text1"/>
              </w:rPr>
              <w:t>1.2.1</w:t>
            </w:r>
          </w:p>
        </w:tc>
        <w:tc>
          <w:tcPr>
            <w:tcW w:w="2166" w:type="dxa"/>
            <w:vMerge/>
            <w:tcBorders>
              <w:top w:val="single" w:sz="4" w:space="0" w:color="auto"/>
              <w:left w:val="single" w:sz="4" w:space="0" w:color="auto"/>
              <w:bottom w:val="single" w:sz="4" w:space="0" w:color="auto"/>
              <w:right w:val="single" w:sz="4" w:space="0" w:color="auto"/>
            </w:tcBorders>
            <w:vAlign w:val="center"/>
            <w:hideMark/>
          </w:tcPr>
          <w:p w14:paraId="55225FFC" w14:textId="77777777" w:rsidR="00D6578C" w:rsidRPr="00D6578C" w:rsidRDefault="00D6578C">
            <w:pPr>
              <w:rPr>
                <w:color w:val="000000" w:themeColor="text1"/>
              </w:rPr>
            </w:pPr>
          </w:p>
        </w:tc>
        <w:tc>
          <w:tcPr>
            <w:tcW w:w="2802" w:type="dxa"/>
            <w:tcBorders>
              <w:top w:val="single" w:sz="4" w:space="0" w:color="auto"/>
              <w:left w:val="single" w:sz="4" w:space="0" w:color="auto"/>
              <w:bottom w:val="single" w:sz="4" w:space="0" w:color="auto"/>
              <w:right w:val="single" w:sz="4" w:space="0" w:color="auto"/>
            </w:tcBorders>
            <w:hideMark/>
          </w:tcPr>
          <w:p w14:paraId="22C92482" w14:textId="77777777" w:rsidR="00D6578C" w:rsidRPr="00D6578C" w:rsidRDefault="00D6578C">
            <w:pPr>
              <w:spacing w:after="1" w:line="220" w:lineRule="atLeast"/>
              <w:rPr>
                <w:color w:val="000000" w:themeColor="text1"/>
              </w:rPr>
            </w:pPr>
            <w:r w:rsidRPr="00D6578C">
              <w:rPr>
                <w:color w:val="000000" w:themeColor="text1"/>
              </w:rPr>
              <w:t>Разработанные и утвержденные в установленном порядке температурные графики, гидравлические режимы работы системы теплоснабжения на предстоящий отопительный период, разработанные в соответствии с абзацами первым - третьим пункта 125 Правил № 511, а также копии эксплуатационных инструкций по ведению и контролю режимов работы системы теплоснабжения</w:t>
            </w:r>
          </w:p>
          <w:p w14:paraId="198A6087" w14:textId="77777777" w:rsidR="00D6578C" w:rsidRPr="00D6578C" w:rsidRDefault="00D6578C">
            <w:pPr>
              <w:spacing w:after="1" w:line="220" w:lineRule="atLeast"/>
              <w:rPr>
                <w:color w:val="000000" w:themeColor="text1"/>
              </w:rPr>
            </w:pPr>
            <w:r w:rsidRPr="00D6578C">
              <w:rPr>
                <w:color w:val="000000" w:themeColor="text1"/>
              </w:rPr>
              <w:t>(подпункт 9.3.11 пункта 9 Правил)</w:t>
            </w:r>
          </w:p>
        </w:tc>
        <w:tc>
          <w:tcPr>
            <w:tcW w:w="2550" w:type="dxa"/>
            <w:tcBorders>
              <w:top w:val="single" w:sz="4" w:space="0" w:color="auto"/>
              <w:left w:val="single" w:sz="4" w:space="0" w:color="auto"/>
              <w:bottom w:val="single" w:sz="4" w:space="0" w:color="auto"/>
              <w:right w:val="single" w:sz="4" w:space="0" w:color="auto"/>
            </w:tcBorders>
            <w:hideMark/>
          </w:tcPr>
          <w:p w14:paraId="6CA5D197" w14:textId="77777777" w:rsidR="00D6578C" w:rsidRPr="00D6578C" w:rsidRDefault="00D6578C">
            <w:pPr>
              <w:spacing w:after="1" w:line="220" w:lineRule="atLeast"/>
              <w:rPr>
                <w:color w:val="000000" w:themeColor="text1"/>
              </w:rPr>
            </w:pPr>
            <w:r w:rsidRPr="00D6578C">
              <w:rPr>
                <w:color w:val="000000" w:themeColor="text1"/>
              </w:rPr>
              <w:t>Показатель наличия температурных графиков, гидравлических режимов работы системы теплоснабжения</w:t>
            </w:r>
          </w:p>
        </w:tc>
        <w:tc>
          <w:tcPr>
            <w:tcW w:w="650" w:type="dxa"/>
            <w:tcBorders>
              <w:top w:val="single" w:sz="4" w:space="0" w:color="auto"/>
              <w:left w:val="single" w:sz="4" w:space="0" w:color="auto"/>
              <w:bottom w:val="single" w:sz="4" w:space="0" w:color="auto"/>
              <w:right w:val="single" w:sz="4" w:space="0" w:color="auto"/>
            </w:tcBorders>
            <w:hideMark/>
          </w:tcPr>
          <w:p w14:paraId="306670B0" w14:textId="77777777" w:rsidR="00D6578C" w:rsidRPr="00D6578C" w:rsidRDefault="00D6578C">
            <w:pPr>
              <w:spacing w:after="1" w:line="220" w:lineRule="atLeast"/>
              <w:jc w:val="center"/>
              <w:rPr>
                <w:color w:val="000000" w:themeColor="text1"/>
              </w:rPr>
            </w:pPr>
            <w:r w:rsidRPr="00D6578C">
              <w:rPr>
                <w:color w:val="000000" w:themeColor="text1"/>
              </w:rPr>
              <w:t>0,5</w:t>
            </w:r>
          </w:p>
        </w:tc>
        <w:tc>
          <w:tcPr>
            <w:tcW w:w="1476" w:type="dxa"/>
            <w:tcBorders>
              <w:top w:val="single" w:sz="4" w:space="0" w:color="auto"/>
              <w:left w:val="single" w:sz="4" w:space="0" w:color="auto"/>
              <w:bottom w:val="single" w:sz="4" w:space="0" w:color="auto"/>
              <w:right w:val="single" w:sz="4" w:space="0" w:color="auto"/>
            </w:tcBorders>
            <w:hideMark/>
          </w:tcPr>
          <w:p w14:paraId="64FDD9E4"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темп.граф</w:t>
            </w:r>
            <w:proofErr w:type="spellEnd"/>
          </w:p>
        </w:tc>
        <w:tc>
          <w:tcPr>
            <w:tcW w:w="2552" w:type="dxa"/>
            <w:tcBorders>
              <w:top w:val="single" w:sz="4" w:space="0" w:color="auto"/>
              <w:left w:val="single" w:sz="4" w:space="0" w:color="auto"/>
              <w:bottom w:val="single" w:sz="4" w:space="0" w:color="auto"/>
              <w:right w:val="single" w:sz="4" w:space="0" w:color="auto"/>
            </w:tcBorders>
            <w:hideMark/>
          </w:tcPr>
          <w:p w14:paraId="799CE461" w14:textId="77777777" w:rsidR="00D6578C" w:rsidRPr="00D6578C" w:rsidRDefault="00D6578C">
            <w:pPr>
              <w:spacing w:after="1" w:line="220" w:lineRule="atLeast"/>
              <w:rPr>
                <w:color w:val="000000" w:themeColor="text1"/>
              </w:rPr>
            </w:pPr>
            <w:r w:rsidRPr="00D6578C">
              <w:rPr>
                <w:color w:val="000000" w:themeColor="text1"/>
              </w:rPr>
              <w:t>Наличие - 1</w:t>
            </w:r>
          </w:p>
          <w:p w14:paraId="12F2544D"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709" w:type="dxa"/>
            <w:tcBorders>
              <w:top w:val="single" w:sz="4" w:space="0" w:color="auto"/>
              <w:left w:val="single" w:sz="4" w:space="0" w:color="auto"/>
              <w:bottom w:val="single" w:sz="4" w:space="0" w:color="auto"/>
              <w:right w:val="single" w:sz="4" w:space="0" w:color="auto"/>
            </w:tcBorders>
          </w:tcPr>
          <w:p w14:paraId="7598D993" w14:textId="77777777" w:rsidR="00D6578C" w:rsidRPr="00D6578C" w:rsidRDefault="00D6578C">
            <w:pPr>
              <w:spacing w:after="1" w:line="220" w:lineRule="atLeast"/>
              <w:rPr>
                <w:color w:val="000000" w:themeColor="text1"/>
              </w:rPr>
            </w:pPr>
          </w:p>
        </w:tc>
        <w:tc>
          <w:tcPr>
            <w:tcW w:w="1275" w:type="dxa"/>
            <w:tcBorders>
              <w:top w:val="single" w:sz="4" w:space="0" w:color="auto"/>
              <w:left w:val="single" w:sz="4" w:space="0" w:color="auto"/>
              <w:bottom w:val="single" w:sz="4" w:space="0" w:color="auto"/>
              <w:right w:val="single" w:sz="4" w:space="0" w:color="auto"/>
            </w:tcBorders>
          </w:tcPr>
          <w:p w14:paraId="03DFC0CF" w14:textId="77777777" w:rsidR="00D6578C" w:rsidRPr="00D6578C" w:rsidRDefault="00D6578C">
            <w:pPr>
              <w:spacing w:after="1" w:line="220" w:lineRule="atLeast"/>
              <w:rPr>
                <w:color w:val="000000" w:themeColor="text1"/>
              </w:rPr>
            </w:pPr>
          </w:p>
        </w:tc>
      </w:tr>
      <w:tr w:rsidR="00D6578C" w:rsidRPr="00D6578C" w14:paraId="05C855CB" w14:textId="77777777">
        <w:tc>
          <w:tcPr>
            <w:tcW w:w="703" w:type="dxa"/>
            <w:tcBorders>
              <w:top w:val="single" w:sz="4" w:space="0" w:color="auto"/>
              <w:left w:val="single" w:sz="4" w:space="0" w:color="auto"/>
              <w:bottom w:val="single" w:sz="4" w:space="0" w:color="auto"/>
              <w:right w:val="single" w:sz="4" w:space="0" w:color="auto"/>
            </w:tcBorders>
            <w:hideMark/>
          </w:tcPr>
          <w:p w14:paraId="7510BC22" w14:textId="77777777" w:rsidR="00D6578C" w:rsidRPr="00D6578C" w:rsidRDefault="00D6578C">
            <w:pPr>
              <w:spacing w:after="1" w:line="220" w:lineRule="atLeast"/>
              <w:jc w:val="center"/>
              <w:rPr>
                <w:color w:val="000000" w:themeColor="text1"/>
              </w:rPr>
            </w:pPr>
            <w:r w:rsidRPr="00D6578C">
              <w:rPr>
                <w:color w:val="000000" w:themeColor="text1"/>
              </w:rPr>
              <w:lastRenderedPageBreak/>
              <w:t>1.2.2</w:t>
            </w:r>
          </w:p>
        </w:tc>
        <w:tc>
          <w:tcPr>
            <w:tcW w:w="2166" w:type="dxa"/>
            <w:tcBorders>
              <w:top w:val="single" w:sz="4" w:space="0" w:color="auto"/>
              <w:left w:val="single" w:sz="4" w:space="0" w:color="auto"/>
              <w:bottom w:val="single" w:sz="4" w:space="0" w:color="auto"/>
              <w:right w:val="single" w:sz="4" w:space="0" w:color="auto"/>
            </w:tcBorders>
          </w:tcPr>
          <w:p w14:paraId="1E0E6767" w14:textId="77777777" w:rsidR="00D6578C" w:rsidRPr="00D6578C" w:rsidRDefault="00D6578C">
            <w:pPr>
              <w:spacing w:after="1" w:line="220" w:lineRule="atLeast"/>
              <w:rPr>
                <w:color w:val="000000" w:themeColor="text1"/>
              </w:rPr>
            </w:pPr>
          </w:p>
        </w:tc>
        <w:tc>
          <w:tcPr>
            <w:tcW w:w="2802" w:type="dxa"/>
            <w:tcBorders>
              <w:top w:val="single" w:sz="4" w:space="0" w:color="auto"/>
              <w:left w:val="single" w:sz="4" w:space="0" w:color="auto"/>
              <w:bottom w:val="single" w:sz="4" w:space="0" w:color="auto"/>
              <w:right w:val="single" w:sz="4" w:space="0" w:color="auto"/>
            </w:tcBorders>
            <w:hideMark/>
          </w:tcPr>
          <w:p w14:paraId="29A1A86C" w14:textId="77777777" w:rsidR="00D6578C" w:rsidRPr="00D6578C" w:rsidRDefault="00D6578C">
            <w:pPr>
              <w:spacing w:after="1" w:line="220" w:lineRule="atLeast"/>
              <w:rPr>
                <w:color w:val="000000" w:themeColor="text1"/>
              </w:rPr>
            </w:pPr>
            <w:r w:rsidRPr="00D6578C">
              <w:rPr>
                <w:color w:val="000000" w:themeColor="text1"/>
              </w:rPr>
              <w:t>Технические отчеты о проведении режимно-наладочных испытаний объектов теплоснабжения, утвержденные режимные карты, требования к которым установлены пунктами 32, 249, 250, абзацами первым и вторым пункта 251, пунктами 294, 295 и 447 Правил № 511</w:t>
            </w:r>
          </w:p>
          <w:p w14:paraId="39C6EE15" w14:textId="77777777" w:rsidR="00D6578C" w:rsidRPr="00D6578C" w:rsidRDefault="00D6578C">
            <w:pPr>
              <w:spacing w:after="1" w:line="220" w:lineRule="atLeast"/>
              <w:rPr>
                <w:color w:val="000000" w:themeColor="text1"/>
              </w:rPr>
            </w:pPr>
            <w:r w:rsidRPr="00D6578C">
              <w:rPr>
                <w:color w:val="000000" w:themeColor="text1"/>
              </w:rPr>
              <w:t>(подпункт 9.3.22 пункта 9 Правил)</w:t>
            </w:r>
          </w:p>
        </w:tc>
        <w:tc>
          <w:tcPr>
            <w:tcW w:w="2550" w:type="dxa"/>
            <w:tcBorders>
              <w:top w:val="single" w:sz="4" w:space="0" w:color="auto"/>
              <w:left w:val="single" w:sz="4" w:space="0" w:color="auto"/>
              <w:bottom w:val="single" w:sz="4" w:space="0" w:color="auto"/>
              <w:right w:val="single" w:sz="4" w:space="0" w:color="auto"/>
            </w:tcBorders>
            <w:hideMark/>
          </w:tcPr>
          <w:p w14:paraId="1FA873F9" w14:textId="77777777" w:rsidR="00D6578C" w:rsidRPr="00D6578C" w:rsidRDefault="00D6578C">
            <w:pPr>
              <w:spacing w:after="1" w:line="220" w:lineRule="atLeast"/>
              <w:rPr>
                <w:color w:val="000000" w:themeColor="text1"/>
              </w:rPr>
            </w:pPr>
            <w:r w:rsidRPr="00D6578C">
              <w:rPr>
                <w:color w:val="000000" w:themeColor="text1"/>
              </w:rPr>
              <w:t>Показатель наличия технических отчетов о проведении режимно-наладочных испытаний объектов теплоснабжения, утвержденных режимных карт</w:t>
            </w:r>
          </w:p>
        </w:tc>
        <w:tc>
          <w:tcPr>
            <w:tcW w:w="650" w:type="dxa"/>
            <w:tcBorders>
              <w:top w:val="single" w:sz="4" w:space="0" w:color="auto"/>
              <w:left w:val="single" w:sz="4" w:space="0" w:color="auto"/>
              <w:bottom w:val="single" w:sz="4" w:space="0" w:color="auto"/>
              <w:right w:val="single" w:sz="4" w:space="0" w:color="auto"/>
            </w:tcBorders>
            <w:hideMark/>
          </w:tcPr>
          <w:p w14:paraId="1C75D0DB" w14:textId="77777777" w:rsidR="00D6578C" w:rsidRPr="00D6578C" w:rsidRDefault="00D6578C">
            <w:pPr>
              <w:spacing w:after="1" w:line="220" w:lineRule="atLeast"/>
              <w:jc w:val="center"/>
              <w:rPr>
                <w:color w:val="000000" w:themeColor="text1"/>
              </w:rPr>
            </w:pPr>
            <w:r w:rsidRPr="00D6578C">
              <w:rPr>
                <w:color w:val="000000" w:themeColor="text1"/>
              </w:rPr>
              <w:t>0,5</w:t>
            </w:r>
          </w:p>
        </w:tc>
        <w:tc>
          <w:tcPr>
            <w:tcW w:w="1476" w:type="dxa"/>
            <w:tcBorders>
              <w:top w:val="single" w:sz="4" w:space="0" w:color="auto"/>
              <w:left w:val="single" w:sz="4" w:space="0" w:color="auto"/>
              <w:bottom w:val="single" w:sz="4" w:space="0" w:color="auto"/>
              <w:right w:val="single" w:sz="4" w:space="0" w:color="auto"/>
            </w:tcBorders>
            <w:hideMark/>
          </w:tcPr>
          <w:p w14:paraId="6EDA1A47"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режим.карт</w:t>
            </w:r>
            <w:proofErr w:type="spellEnd"/>
          </w:p>
        </w:tc>
        <w:tc>
          <w:tcPr>
            <w:tcW w:w="2552" w:type="dxa"/>
            <w:tcBorders>
              <w:top w:val="single" w:sz="4" w:space="0" w:color="auto"/>
              <w:left w:val="single" w:sz="4" w:space="0" w:color="auto"/>
              <w:bottom w:val="single" w:sz="4" w:space="0" w:color="auto"/>
              <w:right w:val="single" w:sz="4" w:space="0" w:color="auto"/>
            </w:tcBorders>
            <w:hideMark/>
          </w:tcPr>
          <w:p w14:paraId="402F02E4" w14:textId="77777777" w:rsidR="00D6578C" w:rsidRPr="00D6578C" w:rsidRDefault="00D6578C">
            <w:pPr>
              <w:spacing w:after="1" w:line="220" w:lineRule="atLeast"/>
              <w:rPr>
                <w:color w:val="000000" w:themeColor="text1"/>
              </w:rPr>
            </w:pPr>
            <w:r w:rsidRPr="00D6578C">
              <w:rPr>
                <w:color w:val="000000" w:themeColor="text1"/>
              </w:rPr>
              <w:t>Наличие - 1</w:t>
            </w:r>
          </w:p>
          <w:p w14:paraId="668EAA49"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709" w:type="dxa"/>
            <w:tcBorders>
              <w:top w:val="single" w:sz="4" w:space="0" w:color="auto"/>
              <w:left w:val="single" w:sz="4" w:space="0" w:color="auto"/>
              <w:bottom w:val="single" w:sz="4" w:space="0" w:color="auto"/>
              <w:right w:val="single" w:sz="4" w:space="0" w:color="auto"/>
            </w:tcBorders>
          </w:tcPr>
          <w:p w14:paraId="0A279AF9" w14:textId="77777777" w:rsidR="00D6578C" w:rsidRPr="00D6578C" w:rsidRDefault="00D6578C">
            <w:pPr>
              <w:spacing w:after="1" w:line="220" w:lineRule="atLeast"/>
              <w:rPr>
                <w:color w:val="000000" w:themeColor="text1"/>
              </w:rPr>
            </w:pPr>
          </w:p>
        </w:tc>
        <w:tc>
          <w:tcPr>
            <w:tcW w:w="1275" w:type="dxa"/>
            <w:tcBorders>
              <w:top w:val="single" w:sz="4" w:space="0" w:color="auto"/>
              <w:left w:val="single" w:sz="4" w:space="0" w:color="auto"/>
              <w:bottom w:val="single" w:sz="4" w:space="0" w:color="auto"/>
              <w:right w:val="single" w:sz="4" w:space="0" w:color="auto"/>
            </w:tcBorders>
          </w:tcPr>
          <w:p w14:paraId="2C70FDE0" w14:textId="77777777" w:rsidR="00D6578C" w:rsidRPr="00D6578C" w:rsidRDefault="00D6578C">
            <w:pPr>
              <w:spacing w:after="1" w:line="220" w:lineRule="atLeast"/>
              <w:rPr>
                <w:color w:val="000000" w:themeColor="text1"/>
              </w:rPr>
            </w:pPr>
          </w:p>
        </w:tc>
      </w:tr>
      <w:tr w:rsidR="00D6578C" w:rsidRPr="00D6578C" w14:paraId="3E1552D2" w14:textId="77777777">
        <w:tc>
          <w:tcPr>
            <w:tcW w:w="703" w:type="dxa"/>
            <w:tcBorders>
              <w:top w:val="single" w:sz="4" w:space="0" w:color="auto"/>
              <w:left w:val="single" w:sz="4" w:space="0" w:color="auto"/>
              <w:bottom w:val="single" w:sz="4" w:space="0" w:color="auto"/>
              <w:right w:val="single" w:sz="4" w:space="0" w:color="auto"/>
            </w:tcBorders>
            <w:hideMark/>
          </w:tcPr>
          <w:p w14:paraId="718FF0EF" w14:textId="77777777" w:rsidR="00D6578C" w:rsidRPr="00D6578C" w:rsidRDefault="00D6578C">
            <w:pPr>
              <w:spacing w:after="1" w:line="220" w:lineRule="atLeast"/>
              <w:jc w:val="center"/>
              <w:rPr>
                <w:color w:val="000000" w:themeColor="text1"/>
              </w:rPr>
            </w:pPr>
            <w:r w:rsidRPr="00D6578C">
              <w:rPr>
                <w:color w:val="000000" w:themeColor="text1"/>
              </w:rPr>
              <w:t>1.3</w:t>
            </w:r>
          </w:p>
        </w:tc>
        <w:tc>
          <w:tcPr>
            <w:tcW w:w="2166" w:type="dxa"/>
            <w:tcBorders>
              <w:top w:val="single" w:sz="4" w:space="0" w:color="auto"/>
              <w:left w:val="single" w:sz="4" w:space="0" w:color="auto"/>
              <w:bottom w:val="single" w:sz="4" w:space="0" w:color="auto"/>
              <w:right w:val="single" w:sz="4" w:space="0" w:color="auto"/>
            </w:tcBorders>
            <w:hideMark/>
          </w:tcPr>
          <w:p w14:paraId="3A1AF6C3" w14:textId="77777777" w:rsidR="00D6578C" w:rsidRPr="00D6578C" w:rsidRDefault="00D6578C">
            <w:pPr>
              <w:spacing w:after="1" w:line="220" w:lineRule="atLeast"/>
              <w:rPr>
                <w:color w:val="000000" w:themeColor="text1"/>
              </w:rPr>
            </w:pPr>
            <w:r w:rsidRPr="00D6578C">
              <w:rPr>
                <w:color w:val="000000" w:themeColor="text1"/>
              </w:rPr>
              <w:t>Обеспечивать качество теплоносителей (</w:t>
            </w:r>
            <w:hyperlink r:id="rId179" w:history="1">
              <w:r w:rsidRPr="00D6578C">
                <w:rPr>
                  <w:rStyle w:val="af"/>
                  <w:color w:val="000000" w:themeColor="text1"/>
                  <w:u w:val="none"/>
                </w:rPr>
                <w:t>пункт 4 части 4 статьи 20</w:t>
              </w:r>
            </w:hyperlink>
            <w:r w:rsidRPr="00D6578C">
              <w:rPr>
                <w:color w:val="000000" w:themeColor="text1"/>
              </w:rPr>
              <w:t xml:space="preserve"> Федерального закона о теплоснабжении)</w:t>
            </w:r>
          </w:p>
        </w:tc>
        <w:tc>
          <w:tcPr>
            <w:tcW w:w="2802" w:type="dxa"/>
            <w:tcBorders>
              <w:top w:val="single" w:sz="4" w:space="0" w:color="auto"/>
              <w:left w:val="single" w:sz="4" w:space="0" w:color="auto"/>
              <w:bottom w:val="single" w:sz="4" w:space="0" w:color="auto"/>
              <w:right w:val="single" w:sz="4" w:space="0" w:color="auto"/>
            </w:tcBorders>
            <w:hideMark/>
          </w:tcPr>
          <w:p w14:paraId="37796D15" w14:textId="77777777" w:rsidR="00D6578C" w:rsidRPr="00D6578C" w:rsidRDefault="00D6578C">
            <w:pPr>
              <w:spacing w:after="1" w:line="220" w:lineRule="atLeast"/>
              <w:rPr>
                <w:color w:val="000000" w:themeColor="text1"/>
              </w:rPr>
            </w:pPr>
            <w:r w:rsidRPr="00D6578C">
              <w:rPr>
                <w:color w:val="000000" w:themeColor="text1"/>
              </w:rPr>
              <w:t xml:space="preserve">Копии утвержденной инструкции по эксплуатации установок для </w:t>
            </w:r>
            <w:proofErr w:type="spellStart"/>
            <w:r w:rsidRPr="00D6578C">
              <w:rPr>
                <w:color w:val="000000" w:themeColor="text1"/>
              </w:rPr>
              <w:t>докотловой</w:t>
            </w:r>
            <w:proofErr w:type="spellEnd"/>
            <w:r w:rsidRPr="00D6578C">
              <w:rPr>
                <w:color w:val="000000" w:themeColor="text1"/>
              </w:rPr>
              <w:t xml:space="preserve"> обработки воды (если предусмотрены проектной документацией объектов теплоснабжения) и инструкции по ведению водно-химического режима, включающей режимные карты, утвержденный график </w:t>
            </w:r>
            <w:proofErr w:type="spellStart"/>
            <w:r w:rsidRPr="00D6578C">
              <w:rPr>
                <w:color w:val="000000" w:themeColor="text1"/>
              </w:rPr>
              <w:t>химконтроля</w:t>
            </w:r>
            <w:proofErr w:type="spellEnd"/>
            <w:r w:rsidRPr="00D6578C">
              <w:rPr>
                <w:color w:val="000000" w:themeColor="text1"/>
              </w:rPr>
              <w:t xml:space="preserve"> за водно-химическим режимом котельных и тепловых сетей, разработанный в соответствии с требованиями пунктов 276, 279 Правил № 511, пункта 278 Правил промышленной безопасности</w:t>
            </w:r>
          </w:p>
          <w:p w14:paraId="485A9B17" w14:textId="77777777" w:rsidR="00D6578C" w:rsidRPr="00D6578C" w:rsidRDefault="00D6578C">
            <w:pPr>
              <w:spacing w:after="1" w:line="220" w:lineRule="atLeast"/>
              <w:rPr>
                <w:color w:val="000000" w:themeColor="text1"/>
              </w:rPr>
            </w:pPr>
            <w:r w:rsidRPr="00D6578C">
              <w:rPr>
                <w:color w:val="000000" w:themeColor="text1"/>
              </w:rPr>
              <w:t>(подпункт 9.3.12 пункта 9 Правил)</w:t>
            </w:r>
          </w:p>
        </w:tc>
        <w:tc>
          <w:tcPr>
            <w:tcW w:w="2550" w:type="dxa"/>
            <w:tcBorders>
              <w:top w:val="single" w:sz="4" w:space="0" w:color="auto"/>
              <w:left w:val="single" w:sz="4" w:space="0" w:color="auto"/>
              <w:bottom w:val="single" w:sz="4" w:space="0" w:color="auto"/>
              <w:right w:val="single" w:sz="4" w:space="0" w:color="auto"/>
            </w:tcBorders>
            <w:hideMark/>
          </w:tcPr>
          <w:p w14:paraId="56FCA0BD" w14:textId="77777777" w:rsidR="00D6578C" w:rsidRPr="00D6578C" w:rsidRDefault="00D6578C">
            <w:pPr>
              <w:spacing w:after="1" w:line="220" w:lineRule="atLeast"/>
              <w:rPr>
                <w:color w:val="000000" w:themeColor="text1"/>
              </w:rPr>
            </w:pPr>
            <w:r w:rsidRPr="00D6578C">
              <w:rPr>
                <w:color w:val="000000" w:themeColor="text1"/>
              </w:rPr>
              <w:t>Показатель обеспечения качества теплоносителей</w:t>
            </w:r>
          </w:p>
        </w:tc>
        <w:tc>
          <w:tcPr>
            <w:tcW w:w="650" w:type="dxa"/>
            <w:tcBorders>
              <w:top w:val="single" w:sz="4" w:space="0" w:color="auto"/>
              <w:left w:val="single" w:sz="4" w:space="0" w:color="auto"/>
              <w:bottom w:val="single" w:sz="4" w:space="0" w:color="auto"/>
              <w:right w:val="single" w:sz="4" w:space="0" w:color="auto"/>
            </w:tcBorders>
            <w:hideMark/>
          </w:tcPr>
          <w:p w14:paraId="34AF5544" w14:textId="77777777" w:rsidR="00D6578C" w:rsidRPr="00D6578C" w:rsidRDefault="00D6578C">
            <w:pPr>
              <w:spacing w:after="1" w:line="220" w:lineRule="atLeast"/>
              <w:jc w:val="center"/>
              <w:rPr>
                <w:color w:val="000000" w:themeColor="text1"/>
              </w:rPr>
            </w:pPr>
            <w:r w:rsidRPr="00D6578C">
              <w:rPr>
                <w:color w:val="000000" w:themeColor="text1"/>
              </w:rPr>
              <w:t>0,01</w:t>
            </w:r>
          </w:p>
        </w:tc>
        <w:tc>
          <w:tcPr>
            <w:tcW w:w="1476" w:type="dxa"/>
            <w:tcBorders>
              <w:top w:val="single" w:sz="4" w:space="0" w:color="auto"/>
              <w:left w:val="single" w:sz="4" w:space="0" w:color="auto"/>
              <w:bottom w:val="single" w:sz="4" w:space="0" w:color="auto"/>
              <w:right w:val="single" w:sz="4" w:space="0" w:color="auto"/>
            </w:tcBorders>
            <w:hideMark/>
          </w:tcPr>
          <w:p w14:paraId="4566ED0A"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качест</w:t>
            </w:r>
            <w:proofErr w:type="spellEnd"/>
          </w:p>
        </w:tc>
        <w:tc>
          <w:tcPr>
            <w:tcW w:w="2552" w:type="dxa"/>
            <w:tcBorders>
              <w:top w:val="single" w:sz="4" w:space="0" w:color="auto"/>
              <w:left w:val="single" w:sz="4" w:space="0" w:color="auto"/>
              <w:bottom w:val="single" w:sz="4" w:space="0" w:color="auto"/>
              <w:right w:val="single" w:sz="4" w:space="0" w:color="auto"/>
            </w:tcBorders>
            <w:hideMark/>
          </w:tcPr>
          <w:p w14:paraId="18A08296" w14:textId="77777777" w:rsidR="00D6578C" w:rsidRPr="00D6578C" w:rsidRDefault="00D6578C">
            <w:pPr>
              <w:spacing w:after="1" w:line="220" w:lineRule="atLeast"/>
              <w:rPr>
                <w:color w:val="000000" w:themeColor="text1"/>
              </w:rPr>
            </w:pPr>
            <w:r w:rsidRPr="00D6578C">
              <w:rPr>
                <w:color w:val="000000" w:themeColor="text1"/>
              </w:rPr>
              <w:t>Наличие - 1</w:t>
            </w:r>
          </w:p>
          <w:p w14:paraId="60BE61D2"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709" w:type="dxa"/>
            <w:tcBorders>
              <w:top w:val="single" w:sz="4" w:space="0" w:color="auto"/>
              <w:left w:val="single" w:sz="4" w:space="0" w:color="auto"/>
              <w:bottom w:val="single" w:sz="4" w:space="0" w:color="auto"/>
              <w:right w:val="single" w:sz="4" w:space="0" w:color="auto"/>
            </w:tcBorders>
          </w:tcPr>
          <w:p w14:paraId="02BBB160" w14:textId="77777777" w:rsidR="00D6578C" w:rsidRPr="00D6578C" w:rsidRDefault="00D6578C">
            <w:pPr>
              <w:spacing w:after="1" w:line="220" w:lineRule="atLeast"/>
              <w:rPr>
                <w:color w:val="000000" w:themeColor="text1"/>
              </w:rPr>
            </w:pPr>
          </w:p>
        </w:tc>
        <w:tc>
          <w:tcPr>
            <w:tcW w:w="1275" w:type="dxa"/>
            <w:tcBorders>
              <w:top w:val="single" w:sz="4" w:space="0" w:color="auto"/>
              <w:left w:val="single" w:sz="4" w:space="0" w:color="auto"/>
              <w:bottom w:val="single" w:sz="4" w:space="0" w:color="auto"/>
              <w:right w:val="single" w:sz="4" w:space="0" w:color="auto"/>
            </w:tcBorders>
          </w:tcPr>
          <w:p w14:paraId="75905B8E" w14:textId="77777777" w:rsidR="00D6578C" w:rsidRPr="00D6578C" w:rsidRDefault="00D6578C">
            <w:pPr>
              <w:spacing w:after="1" w:line="220" w:lineRule="atLeast"/>
              <w:rPr>
                <w:color w:val="000000" w:themeColor="text1"/>
              </w:rPr>
            </w:pPr>
          </w:p>
        </w:tc>
      </w:tr>
      <w:tr w:rsidR="00D6578C" w:rsidRPr="00D6578C" w14:paraId="3A81066A" w14:textId="77777777">
        <w:tc>
          <w:tcPr>
            <w:tcW w:w="703" w:type="dxa"/>
            <w:tcBorders>
              <w:top w:val="single" w:sz="4" w:space="0" w:color="auto"/>
              <w:left w:val="single" w:sz="4" w:space="0" w:color="auto"/>
              <w:bottom w:val="single" w:sz="4" w:space="0" w:color="auto"/>
              <w:right w:val="single" w:sz="4" w:space="0" w:color="auto"/>
            </w:tcBorders>
            <w:hideMark/>
          </w:tcPr>
          <w:p w14:paraId="531712FC" w14:textId="77777777" w:rsidR="00D6578C" w:rsidRPr="00D6578C" w:rsidRDefault="00D6578C">
            <w:pPr>
              <w:spacing w:after="1" w:line="220" w:lineRule="atLeast"/>
              <w:jc w:val="center"/>
              <w:rPr>
                <w:color w:val="000000" w:themeColor="text1"/>
              </w:rPr>
            </w:pPr>
            <w:r w:rsidRPr="00D6578C">
              <w:rPr>
                <w:color w:val="000000" w:themeColor="text1"/>
              </w:rPr>
              <w:t>1.4</w:t>
            </w:r>
          </w:p>
        </w:tc>
        <w:tc>
          <w:tcPr>
            <w:tcW w:w="2166" w:type="dxa"/>
            <w:tcBorders>
              <w:top w:val="single" w:sz="4" w:space="0" w:color="auto"/>
              <w:left w:val="single" w:sz="4" w:space="0" w:color="auto"/>
              <w:bottom w:val="single" w:sz="4" w:space="0" w:color="auto"/>
              <w:right w:val="single" w:sz="4" w:space="0" w:color="auto"/>
            </w:tcBorders>
            <w:hideMark/>
          </w:tcPr>
          <w:p w14:paraId="37403F70" w14:textId="77777777" w:rsidR="00D6578C" w:rsidRPr="00D6578C" w:rsidRDefault="00D6578C">
            <w:pPr>
              <w:spacing w:after="1" w:line="220" w:lineRule="atLeast"/>
              <w:rPr>
                <w:color w:val="000000" w:themeColor="text1"/>
              </w:rPr>
            </w:pPr>
            <w:r w:rsidRPr="00D6578C">
              <w:rPr>
                <w:color w:val="000000" w:themeColor="text1"/>
              </w:rPr>
              <w:t xml:space="preserve">Обеспечивать проверку качества строительства, реконструкции и (или) модернизации принадлежащих </w:t>
            </w:r>
            <w:r w:rsidRPr="00D6578C">
              <w:rPr>
                <w:color w:val="000000" w:themeColor="text1"/>
              </w:rPr>
              <w:lastRenderedPageBreak/>
              <w:t>теплоснабжающим, теплосетевым организациям тепловых сетей, в том числе качества тепловой изоляции (</w:t>
            </w:r>
            <w:hyperlink r:id="rId180" w:history="1">
              <w:r w:rsidRPr="00D6578C">
                <w:rPr>
                  <w:rStyle w:val="af"/>
                  <w:color w:val="000000" w:themeColor="text1"/>
                  <w:u w:val="none"/>
                </w:rPr>
                <w:t>пункт 6 части 4 статьи 20</w:t>
              </w:r>
            </w:hyperlink>
            <w:r w:rsidRPr="00D6578C">
              <w:rPr>
                <w:color w:val="000000" w:themeColor="text1"/>
              </w:rPr>
              <w:t xml:space="preserve"> Федерального закона о теплоснабжении)</w:t>
            </w:r>
          </w:p>
        </w:tc>
        <w:tc>
          <w:tcPr>
            <w:tcW w:w="2802" w:type="dxa"/>
            <w:tcBorders>
              <w:top w:val="single" w:sz="4" w:space="0" w:color="auto"/>
              <w:left w:val="single" w:sz="4" w:space="0" w:color="auto"/>
              <w:bottom w:val="single" w:sz="4" w:space="0" w:color="auto"/>
              <w:right w:val="single" w:sz="4" w:space="0" w:color="auto"/>
            </w:tcBorders>
            <w:hideMark/>
          </w:tcPr>
          <w:p w14:paraId="36CE8920" w14:textId="77777777" w:rsidR="00D6578C" w:rsidRPr="00D6578C" w:rsidRDefault="00D6578C">
            <w:pPr>
              <w:spacing w:after="1" w:line="220" w:lineRule="atLeast"/>
              <w:rPr>
                <w:color w:val="000000" w:themeColor="text1"/>
              </w:rPr>
            </w:pPr>
            <w:r w:rsidRPr="00D6578C">
              <w:rPr>
                <w:color w:val="000000" w:themeColor="text1"/>
              </w:rPr>
              <w:lastRenderedPageBreak/>
              <w:t xml:space="preserve">Разработанный в соответствии с подпунктом 5 пункта 6 Правил № 511 нормативно-технический документ об организации ремонтного производства, разработке </w:t>
            </w:r>
            <w:r w:rsidRPr="00D6578C">
              <w:rPr>
                <w:color w:val="000000" w:themeColor="text1"/>
              </w:rPr>
              <w:lastRenderedPageBreak/>
              <w:t xml:space="preserve">ремонтной документации, планированию и подготовке к ремонту, выводу в ремонт и производству ремонта, а также приемке и оценке качества ремонта, а также акты приемки объектов теплоснабжения и </w:t>
            </w:r>
            <w:proofErr w:type="spellStart"/>
            <w:r w:rsidRPr="00D6578C">
              <w:rPr>
                <w:color w:val="000000" w:themeColor="text1"/>
              </w:rPr>
              <w:t>теплопотребляющих</w:t>
            </w:r>
            <w:proofErr w:type="spellEnd"/>
            <w:r w:rsidRPr="00D6578C">
              <w:rPr>
                <w:color w:val="000000" w:themeColor="text1"/>
              </w:rPr>
              <w:t xml:space="preserve"> установок из ремонта с приложением дефектных ведомостей (при наличии), протоколов испытаний и наладки, предусмотренные пунктом 15 Правил № 511, - в случае эксплуатации объектов, не являющихся ОПО, и (или) копии удостоверений (свидетельств) о качестве монтажа в случае выполнения мероприятий по строительству, реконструкции и (или) модернизации тепловых сетей - в случае эксплуатации ОПО</w:t>
            </w:r>
          </w:p>
          <w:p w14:paraId="2C6F5782" w14:textId="77777777" w:rsidR="00D6578C" w:rsidRPr="00D6578C" w:rsidRDefault="00D6578C">
            <w:pPr>
              <w:spacing w:after="1" w:line="220" w:lineRule="atLeast"/>
              <w:rPr>
                <w:color w:val="000000" w:themeColor="text1"/>
              </w:rPr>
            </w:pPr>
            <w:r w:rsidRPr="00D6578C">
              <w:rPr>
                <w:color w:val="000000" w:themeColor="text1"/>
              </w:rPr>
              <w:t>(подпункт 9.3.14 пункта 9 Правил)</w:t>
            </w:r>
          </w:p>
        </w:tc>
        <w:tc>
          <w:tcPr>
            <w:tcW w:w="2550" w:type="dxa"/>
            <w:tcBorders>
              <w:top w:val="single" w:sz="4" w:space="0" w:color="auto"/>
              <w:left w:val="single" w:sz="4" w:space="0" w:color="auto"/>
              <w:bottom w:val="single" w:sz="4" w:space="0" w:color="auto"/>
              <w:right w:val="single" w:sz="4" w:space="0" w:color="auto"/>
            </w:tcBorders>
            <w:hideMark/>
          </w:tcPr>
          <w:p w14:paraId="467CE99F" w14:textId="77777777" w:rsidR="00D6578C" w:rsidRPr="00D6578C" w:rsidRDefault="00D6578C">
            <w:pPr>
              <w:spacing w:after="1" w:line="220" w:lineRule="atLeast"/>
              <w:rPr>
                <w:color w:val="000000" w:themeColor="text1"/>
              </w:rPr>
            </w:pPr>
            <w:r w:rsidRPr="00D6578C">
              <w:rPr>
                <w:color w:val="000000" w:themeColor="text1"/>
              </w:rPr>
              <w:lastRenderedPageBreak/>
              <w:t xml:space="preserve">Показатель наличия нормативно-технического документа по организации ремонтного производства, разработке ремонтной документации, </w:t>
            </w:r>
            <w:r w:rsidRPr="00D6578C">
              <w:rPr>
                <w:color w:val="000000" w:themeColor="text1"/>
              </w:rPr>
              <w:lastRenderedPageBreak/>
              <w:t>планированию и подготовке к ремонту, выводу в ремонт и производству ремонта, а также приемке и оценке качества ремонта</w:t>
            </w:r>
          </w:p>
        </w:tc>
        <w:tc>
          <w:tcPr>
            <w:tcW w:w="650" w:type="dxa"/>
            <w:tcBorders>
              <w:top w:val="single" w:sz="4" w:space="0" w:color="auto"/>
              <w:left w:val="single" w:sz="4" w:space="0" w:color="auto"/>
              <w:bottom w:val="single" w:sz="4" w:space="0" w:color="auto"/>
              <w:right w:val="single" w:sz="4" w:space="0" w:color="auto"/>
            </w:tcBorders>
            <w:hideMark/>
          </w:tcPr>
          <w:p w14:paraId="411B58F8" w14:textId="77777777" w:rsidR="00D6578C" w:rsidRPr="00D6578C" w:rsidRDefault="00D6578C">
            <w:pPr>
              <w:spacing w:after="1" w:line="220" w:lineRule="atLeast"/>
              <w:jc w:val="center"/>
              <w:rPr>
                <w:color w:val="000000" w:themeColor="text1"/>
              </w:rPr>
            </w:pPr>
            <w:r w:rsidRPr="00D6578C">
              <w:rPr>
                <w:color w:val="000000" w:themeColor="text1"/>
              </w:rPr>
              <w:lastRenderedPageBreak/>
              <w:t>0,3</w:t>
            </w:r>
          </w:p>
        </w:tc>
        <w:tc>
          <w:tcPr>
            <w:tcW w:w="1476" w:type="dxa"/>
            <w:tcBorders>
              <w:top w:val="single" w:sz="4" w:space="0" w:color="auto"/>
              <w:left w:val="single" w:sz="4" w:space="0" w:color="auto"/>
              <w:bottom w:val="single" w:sz="4" w:space="0" w:color="auto"/>
              <w:right w:val="single" w:sz="4" w:space="0" w:color="auto"/>
            </w:tcBorders>
            <w:hideMark/>
          </w:tcPr>
          <w:p w14:paraId="513104A0"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кач.строит</w:t>
            </w:r>
            <w:proofErr w:type="spellEnd"/>
          </w:p>
        </w:tc>
        <w:tc>
          <w:tcPr>
            <w:tcW w:w="2552" w:type="dxa"/>
            <w:tcBorders>
              <w:top w:val="single" w:sz="4" w:space="0" w:color="auto"/>
              <w:left w:val="single" w:sz="4" w:space="0" w:color="auto"/>
              <w:bottom w:val="single" w:sz="4" w:space="0" w:color="auto"/>
              <w:right w:val="single" w:sz="4" w:space="0" w:color="auto"/>
            </w:tcBorders>
            <w:hideMark/>
          </w:tcPr>
          <w:p w14:paraId="608B427E" w14:textId="77777777" w:rsidR="00D6578C" w:rsidRPr="00D6578C" w:rsidRDefault="00D6578C">
            <w:pPr>
              <w:spacing w:after="1" w:line="220" w:lineRule="atLeast"/>
              <w:rPr>
                <w:color w:val="000000" w:themeColor="text1"/>
              </w:rPr>
            </w:pPr>
            <w:r w:rsidRPr="00D6578C">
              <w:rPr>
                <w:color w:val="000000" w:themeColor="text1"/>
              </w:rPr>
              <w:t>Наличие - 1</w:t>
            </w:r>
          </w:p>
          <w:p w14:paraId="5982C9D8"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709" w:type="dxa"/>
            <w:tcBorders>
              <w:top w:val="single" w:sz="4" w:space="0" w:color="auto"/>
              <w:left w:val="single" w:sz="4" w:space="0" w:color="auto"/>
              <w:bottom w:val="single" w:sz="4" w:space="0" w:color="auto"/>
              <w:right w:val="single" w:sz="4" w:space="0" w:color="auto"/>
            </w:tcBorders>
          </w:tcPr>
          <w:p w14:paraId="098636CB" w14:textId="77777777" w:rsidR="00D6578C" w:rsidRPr="00D6578C" w:rsidRDefault="00D6578C">
            <w:pPr>
              <w:spacing w:after="1" w:line="220" w:lineRule="atLeast"/>
              <w:rPr>
                <w:color w:val="000000" w:themeColor="text1"/>
              </w:rPr>
            </w:pPr>
          </w:p>
        </w:tc>
        <w:tc>
          <w:tcPr>
            <w:tcW w:w="1275" w:type="dxa"/>
            <w:tcBorders>
              <w:top w:val="single" w:sz="4" w:space="0" w:color="auto"/>
              <w:left w:val="single" w:sz="4" w:space="0" w:color="auto"/>
              <w:bottom w:val="single" w:sz="4" w:space="0" w:color="auto"/>
              <w:right w:val="single" w:sz="4" w:space="0" w:color="auto"/>
            </w:tcBorders>
          </w:tcPr>
          <w:p w14:paraId="7CF0BC9E" w14:textId="77777777" w:rsidR="00D6578C" w:rsidRPr="00D6578C" w:rsidRDefault="00D6578C">
            <w:pPr>
              <w:spacing w:after="1" w:line="220" w:lineRule="atLeast"/>
              <w:rPr>
                <w:color w:val="000000" w:themeColor="text1"/>
              </w:rPr>
            </w:pPr>
          </w:p>
        </w:tc>
      </w:tr>
      <w:tr w:rsidR="00D6578C" w:rsidRPr="00D6578C" w14:paraId="2619A5A0" w14:textId="77777777">
        <w:tc>
          <w:tcPr>
            <w:tcW w:w="703" w:type="dxa"/>
            <w:tcBorders>
              <w:top w:val="single" w:sz="4" w:space="0" w:color="auto"/>
              <w:left w:val="single" w:sz="4" w:space="0" w:color="auto"/>
              <w:bottom w:val="single" w:sz="4" w:space="0" w:color="auto"/>
              <w:right w:val="single" w:sz="4" w:space="0" w:color="auto"/>
            </w:tcBorders>
            <w:hideMark/>
          </w:tcPr>
          <w:p w14:paraId="02DFE4A8" w14:textId="77777777" w:rsidR="00D6578C" w:rsidRPr="00D6578C" w:rsidRDefault="00D6578C">
            <w:pPr>
              <w:spacing w:after="1" w:line="220" w:lineRule="atLeast"/>
              <w:jc w:val="center"/>
              <w:rPr>
                <w:color w:val="000000" w:themeColor="text1"/>
              </w:rPr>
            </w:pPr>
            <w:r w:rsidRPr="00D6578C">
              <w:rPr>
                <w:color w:val="000000" w:themeColor="text1"/>
              </w:rPr>
              <w:t>1.5</w:t>
            </w:r>
          </w:p>
        </w:tc>
        <w:tc>
          <w:tcPr>
            <w:tcW w:w="2166" w:type="dxa"/>
            <w:vMerge w:val="restart"/>
            <w:tcBorders>
              <w:top w:val="single" w:sz="4" w:space="0" w:color="auto"/>
              <w:left w:val="single" w:sz="4" w:space="0" w:color="auto"/>
              <w:bottom w:val="single" w:sz="4" w:space="0" w:color="auto"/>
              <w:right w:val="single" w:sz="4" w:space="0" w:color="auto"/>
            </w:tcBorders>
            <w:hideMark/>
          </w:tcPr>
          <w:p w14:paraId="6253B3D5" w14:textId="77777777" w:rsidR="00D6578C" w:rsidRPr="00D6578C" w:rsidRDefault="00D6578C">
            <w:pPr>
              <w:spacing w:after="1" w:line="220" w:lineRule="atLeast"/>
              <w:rPr>
                <w:color w:val="000000" w:themeColor="text1"/>
              </w:rPr>
            </w:pPr>
            <w:r w:rsidRPr="00D6578C">
              <w:rPr>
                <w:color w:val="000000" w:themeColor="text1"/>
              </w:rPr>
              <w:t>Обеспечивать надежное теплоснабжение потребителей (</w:t>
            </w:r>
            <w:hyperlink r:id="rId181" w:history="1">
              <w:r w:rsidRPr="00D6578C">
                <w:rPr>
                  <w:rStyle w:val="af"/>
                  <w:color w:val="000000" w:themeColor="text1"/>
                  <w:u w:val="none"/>
                </w:rPr>
                <w:t>пункт 7 части 4 статьи 20</w:t>
              </w:r>
            </w:hyperlink>
            <w:r w:rsidRPr="00D6578C">
              <w:rPr>
                <w:color w:val="000000" w:themeColor="text1"/>
              </w:rPr>
              <w:t xml:space="preserve"> Федерального закона о теплоснабжении)</w:t>
            </w:r>
          </w:p>
        </w:tc>
        <w:tc>
          <w:tcPr>
            <w:tcW w:w="2802" w:type="dxa"/>
            <w:tcBorders>
              <w:top w:val="single" w:sz="4" w:space="0" w:color="auto"/>
              <w:left w:val="single" w:sz="4" w:space="0" w:color="auto"/>
              <w:bottom w:val="single" w:sz="4" w:space="0" w:color="auto"/>
              <w:right w:val="single" w:sz="4" w:space="0" w:color="auto"/>
            </w:tcBorders>
            <w:hideMark/>
          </w:tcPr>
          <w:p w14:paraId="4026D211" w14:textId="77777777" w:rsidR="00D6578C" w:rsidRPr="00D6578C" w:rsidRDefault="00D6578C">
            <w:pPr>
              <w:spacing w:after="1" w:line="220" w:lineRule="atLeast"/>
              <w:rPr>
                <w:color w:val="000000" w:themeColor="text1"/>
              </w:rPr>
            </w:pPr>
            <w:r w:rsidRPr="00D6578C">
              <w:rPr>
                <w:color w:val="000000" w:themeColor="text1"/>
              </w:rPr>
              <w:t xml:space="preserve">Документы, предусмотренные </w:t>
            </w:r>
            <w:hyperlink r:id="rId182" w:history="1">
              <w:r w:rsidRPr="00D6578C">
                <w:rPr>
                  <w:rStyle w:val="af"/>
                  <w:color w:val="000000" w:themeColor="text1"/>
                  <w:u w:val="none"/>
                </w:rPr>
                <w:t>подпунктами 9.3.15</w:t>
              </w:r>
            </w:hyperlink>
            <w:r w:rsidRPr="00D6578C">
              <w:rPr>
                <w:color w:val="000000" w:themeColor="text1"/>
              </w:rPr>
              <w:t xml:space="preserve">, </w:t>
            </w:r>
            <w:hyperlink r:id="rId183" w:history="1">
              <w:r w:rsidRPr="00D6578C">
                <w:rPr>
                  <w:rStyle w:val="af"/>
                  <w:color w:val="000000" w:themeColor="text1"/>
                  <w:u w:val="none"/>
                </w:rPr>
                <w:t>9.3.16</w:t>
              </w:r>
            </w:hyperlink>
            <w:r w:rsidRPr="00D6578C">
              <w:rPr>
                <w:color w:val="000000" w:themeColor="text1"/>
              </w:rPr>
              <w:t xml:space="preserve">, </w:t>
            </w:r>
            <w:hyperlink r:id="rId184" w:history="1">
              <w:r w:rsidRPr="00D6578C">
                <w:rPr>
                  <w:rStyle w:val="af"/>
                  <w:color w:val="000000" w:themeColor="text1"/>
                  <w:u w:val="none"/>
                </w:rPr>
                <w:t>9.3.18</w:t>
              </w:r>
            </w:hyperlink>
            <w:r w:rsidRPr="00D6578C">
              <w:rPr>
                <w:color w:val="000000" w:themeColor="text1"/>
              </w:rPr>
              <w:t xml:space="preserve"> - </w:t>
            </w:r>
            <w:hyperlink r:id="rId185" w:history="1">
              <w:r w:rsidRPr="00D6578C">
                <w:rPr>
                  <w:rStyle w:val="af"/>
                  <w:color w:val="000000" w:themeColor="text1"/>
                  <w:u w:val="none"/>
                </w:rPr>
                <w:t>9.3.28</w:t>
              </w:r>
            </w:hyperlink>
            <w:r w:rsidRPr="00D6578C">
              <w:rPr>
                <w:color w:val="000000" w:themeColor="text1"/>
              </w:rPr>
              <w:t xml:space="preserve"> пункта 9 Правил</w:t>
            </w:r>
          </w:p>
        </w:tc>
        <w:tc>
          <w:tcPr>
            <w:tcW w:w="2550" w:type="dxa"/>
            <w:tcBorders>
              <w:top w:val="single" w:sz="4" w:space="0" w:color="auto"/>
              <w:left w:val="single" w:sz="4" w:space="0" w:color="auto"/>
              <w:bottom w:val="single" w:sz="4" w:space="0" w:color="auto"/>
              <w:right w:val="single" w:sz="4" w:space="0" w:color="auto"/>
            </w:tcBorders>
            <w:hideMark/>
          </w:tcPr>
          <w:p w14:paraId="2C559EEF" w14:textId="77777777" w:rsidR="00D6578C" w:rsidRPr="00D6578C" w:rsidRDefault="00D6578C">
            <w:pPr>
              <w:spacing w:after="1" w:line="220" w:lineRule="atLeast"/>
              <w:rPr>
                <w:color w:val="000000" w:themeColor="text1"/>
              </w:rPr>
            </w:pPr>
            <w:r w:rsidRPr="00D6578C">
              <w:rPr>
                <w:color w:val="000000" w:themeColor="text1"/>
              </w:rPr>
              <w:t>Показатель обеспечения надежного теплоснабжения потребителей</w:t>
            </w:r>
          </w:p>
        </w:tc>
        <w:tc>
          <w:tcPr>
            <w:tcW w:w="650" w:type="dxa"/>
            <w:tcBorders>
              <w:top w:val="single" w:sz="4" w:space="0" w:color="auto"/>
              <w:left w:val="single" w:sz="4" w:space="0" w:color="auto"/>
              <w:bottom w:val="single" w:sz="4" w:space="0" w:color="auto"/>
              <w:right w:val="single" w:sz="4" w:space="0" w:color="auto"/>
            </w:tcBorders>
            <w:hideMark/>
          </w:tcPr>
          <w:p w14:paraId="6BBEF89C" w14:textId="77777777" w:rsidR="00D6578C" w:rsidRPr="00D6578C" w:rsidRDefault="00D6578C">
            <w:pPr>
              <w:spacing w:after="1" w:line="220" w:lineRule="atLeast"/>
              <w:jc w:val="center"/>
              <w:rPr>
                <w:color w:val="000000" w:themeColor="text1"/>
              </w:rPr>
            </w:pPr>
            <w:r w:rsidRPr="00D6578C">
              <w:rPr>
                <w:color w:val="000000" w:themeColor="text1"/>
              </w:rPr>
              <w:t>0,62</w:t>
            </w:r>
          </w:p>
        </w:tc>
        <w:tc>
          <w:tcPr>
            <w:tcW w:w="1476" w:type="dxa"/>
            <w:tcBorders>
              <w:top w:val="single" w:sz="4" w:space="0" w:color="auto"/>
              <w:left w:val="single" w:sz="4" w:space="0" w:color="auto"/>
              <w:bottom w:val="single" w:sz="4" w:space="0" w:color="auto"/>
              <w:right w:val="single" w:sz="4" w:space="0" w:color="auto"/>
            </w:tcBorders>
            <w:hideMark/>
          </w:tcPr>
          <w:p w14:paraId="185464F2"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надеж</w:t>
            </w:r>
            <w:proofErr w:type="spellEnd"/>
          </w:p>
        </w:tc>
        <w:tc>
          <w:tcPr>
            <w:tcW w:w="2552" w:type="dxa"/>
            <w:tcBorders>
              <w:top w:val="single" w:sz="4" w:space="0" w:color="auto"/>
              <w:left w:val="single" w:sz="4" w:space="0" w:color="auto"/>
              <w:bottom w:val="single" w:sz="4" w:space="0" w:color="auto"/>
              <w:right w:val="single" w:sz="4" w:space="0" w:color="auto"/>
            </w:tcBorders>
            <w:hideMark/>
          </w:tcPr>
          <w:p w14:paraId="78B15D85"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надеж</w:t>
            </w:r>
            <w:proofErr w:type="spellEnd"/>
            <w:r w:rsidRPr="00D6578C">
              <w:rPr>
                <w:color w:val="000000" w:themeColor="text1"/>
              </w:rPr>
              <w:t xml:space="preserve"> = </w:t>
            </w:r>
            <w:proofErr w:type="spellStart"/>
            <w:r w:rsidRPr="00D6578C">
              <w:rPr>
                <w:color w:val="000000" w:themeColor="text1"/>
              </w:rPr>
              <w:t>К</w:t>
            </w:r>
            <w:r w:rsidRPr="00D6578C">
              <w:rPr>
                <w:color w:val="000000" w:themeColor="text1"/>
                <w:vertAlign w:val="subscript"/>
              </w:rPr>
              <w:t>освид</w:t>
            </w:r>
            <w:proofErr w:type="spellEnd"/>
            <w:r w:rsidRPr="00D6578C">
              <w:rPr>
                <w:color w:val="000000" w:themeColor="text1"/>
              </w:rPr>
              <w:t xml:space="preserve"> * 0,01 + </w:t>
            </w:r>
            <w:proofErr w:type="spellStart"/>
            <w:r w:rsidRPr="00D6578C">
              <w:rPr>
                <w:color w:val="000000" w:themeColor="text1"/>
              </w:rPr>
              <w:t>К</w:t>
            </w:r>
            <w:r w:rsidRPr="00D6578C">
              <w:rPr>
                <w:color w:val="000000" w:themeColor="text1"/>
                <w:vertAlign w:val="subscript"/>
              </w:rPr>
              <w:t>обслед</w:t>
            </w:r>
            <w:proofErr w:type="spellEnd"/>
            <w:r w:rsidRPr="00D6578C">
              <w:rPr>
                <w:color w:val="000000" w:themeColor="text1"/>
              </w:rPr>
              <w:t xml:space="preserve"> * 0,05 + </w:t>
            </w:r>
            <w:proofErr w:type="spellStart"/>
            <w:r w:rsidRPr="00D6578C">
              <w:rPr>
                <w:color w:val="000000" w:themeColor="text1"/>
              </w:rPr>
              <w:t>К</w:t>
            </w:r>
            <w:r w:rsidRPr="00D6578C">
              <w:rPr>
                <w:color w:val="000000" w:themeColor="text1"/>
                <w:vertAlign w:val="subscript"/>
              </w:rPr>
              <w:t>испыт</w:t>
            </w:r>
            <w:proofErr w:type="spellEnd"/>
            <w:r w:rsidRPr="00D6578C">
              <w:rPr>
                <w:color w:val="000000" w:themeColor="text1"/>
              </w:rPr>
              <w:t xml:space="preserve"> * 0,05 + </w:t>
            </w:r>
            <w:proofErr w:type="spellStart"/>
            <w:r w:rsidRPr="00D6578C">
              <w:rPr>
                <w:color w:val="000000" w:themeColor="text1"/>
              </w:rPr>
              <w:t>К</w:t>
            </w:r>
            <w:r w:rsidRPr="00D6578C">
              <w:rPr>
                <w:color w:val="000000" w:themeColor="text1"/>
                <w:vertAlign w:val="subscript"/>
              </w:rPr>
              <w:t>гидр</w:t>
            </w:r>
            <w:proofErr w:type="spellEnd"/>
            <w:r w:rsidRPr="00D6578C">
              <w:rPr>
                <w:color w:val="000000" w:themeColor="text1"/>
              </w:rPr>
              <w:t xml:space="preserve"> * 0,4 + </w:t>
            </w:r>
            <w:proofErr w:type="spellStart"/>
            <w:r w:rsidRPr="00D6578C">
              <w:rPr>
                <w:color w:val="000000" w:themeColor="text1"/>
              </w:rPr>
              <w:t>К</w:t>
            </w:r>
            <w:r w:rsidRPr="00D6578C">
              <w:rPr>
                <w:color w:val="000000" w:themeColor="text1"/>
                <w:vertAlign w:val="subscript"/>
              </w:rPr>
              <w:t>шуфр</w:t>
            </w:r>
            <w:proofErr w:type="spellEnd"/>
            <w:r w:rsidRPr="00D6578C">
              <w:rPr>
                <w:color w:val="000000" w:themeColor="text1"/>
              </w:rPr>
              <w:t xml:space="preserve"> * 0,02 + </w:t>
            </w:r>
            <w:proofErr w:type="spellStart"/>
            <w:r w:rsidRPr="00D6578C">
              <w:rPr>
                <w:color w:val="000000" w:themeColor="text1"/>
              </w:rPr>
              <w:t>К</w:t>
            </w:r>
            <w:r w:rsidRPr="00D6578C">
              <w:rPr>
                <w:color w:val="000000" w:themeColor="text1"/>
                <w:vertAlign w:val="subscript"/>
              </w:rPr>
              <w:t>очист.промыв</w:t>
            </w:r>
            <w:proofErr w:type="spellEnd"/>
            <w:r w:rsidRPr="00D6578C">
              <w:rPr>
                <w:color w:val="000000" w:themeColor="text1"/>
              </w:rPr>
              <w:t xml:space="preserve"> * 0,4 + </w:t>
            </w:r>
            <w:proofErr w:type="spellStart"/>
            <w:r w:rsidRPr="00D6578C">
              <w:rPr>
                <w:color w:val="000000" w:themeColor="text1"/>
              </w:rPr>
              <w:t>К</w:t>
            </w:r>
            <w:r w:rsidRPr="00D6578C">
              <w:rPr>
                <w:color w:val="000000" w:themeColor="text1"/>
                <w:vertAlign w:val="subscript"/>
              </w:rPr>
              <w:t>электр.сопр</w:t>
            </w:r>
            <w:proofErr w:type="spellEnd"/>
            <w:r w:rsidRPr="00D6578C">
              <w:rPr>
                <w:color w:val="000000" w:themeColor="text1"/>
              </w:rPr>
              <w:t xml:space="preserve"> * 0,01 + </w:t>
            </w:r>
            <w:proofErr w:type="spellStart"/>
            <w:r w:rsidRPr="00D6578C">
              <w:rPr>
                <w:color w:val="000000" w:themeColor="text1"/>
              </w:rPr>
              <w:t>К</w:t>
            </w:r>
            <w:r w:rsidRPr="00D6578C">
              <w:rPr>
                <w:color w:val="000000" w:themeColor="text1"/>
                <w:vertAlign w:val="subscript"/>
              </w:rPr>
              <w:t>насос</w:t>
            </w:r>
            <w:proofErr w:type="spellEnd"/>
            <w:r w:rsidRPr="00D6578C">
              <w:rPr>
                <w:color w:val="000000" w:themeColor="text1"/>
                <w:vertAlign w:val="subscript"/>
              </w:rPr>
              <w:t xml:space="preserve"> стан</w:t>
            </w:r>
            <w:r w:rsidRPr="00D6578C">
              <w:rPr>
                <w:color w:val="000000" w:themeColor="text1"/>
              </w:rPr>
              <w:t xml:space="preserve"> * 0,01 + </w:t>
            </w:r>
            <w:proofErr w:type="spellStart"/>
            <w:r w:rsidRPr="00D6578C">
              <w:rPr>
                <w:color w:val="000000" w:themeColor="text1"/>
              </w:rPr>
              <w:t>К</w:t>
            </w:r>
            <w:r w:rsidRPr="00D6578C">
              <w:rPr>
                <w:color w:val="000000" w:themeColor="text1"/>
                <w:vertAlign w:val="subscript"/>
              </w:rPr>
              <w:t>матер</w:t>
            </w:r>
            <w:proofErr w:type="spellEnd"/>
            <w:r w:rsidRPr="00D6578C">
              <w:rPr>
                <w:color w:val="000000" w:themeColor="text1"/>
              </w:rPr>
              <w:t xml:space="preserve"> * 0,04 + </w:t>
            </w:r>
            <w:proofErr w:type="spellStart"/>
            <w:r w:rsidRPr="00D6578C">
              <w:rPr>
                <w:color w:val="000000" w:themeColor="text1"/>
              </w:rPr>
              <w:t>К</w:t>
            </w:r>
            <w:r w:rsidRPr="00D6578C">
              <w:rPr>
                <w:color w:val="000000" w:themeColor="text1"/>
                <w:vertAlign w:val="subscript"/>
              </w:rPr>
              <w:t>страх</w:t>
            </w:r>
            <w:proofErr w:type="spellEnd"/>
            <w:r w:rsidRPr="00D6578C">
              <w:rPr>
                <w:color w:val="000000" w:themeColor="text1"/>
              </w:rPr>
              <w:t xml:space="preserve"> * 0,01</w:t>
            </w:r>
          </w:p>
        </w:tc>
        <w:tc>
          <w:tcPr>
            <w:tcW w:w="709" w:type="dxa"/>
            <w:tcBorders>
              <w:top w:val="single" w:sz="4" w:space="0" w:color="auto"/>
              <w:left w:val="single" w:sz="4" w:space="0" w:color="auto"/>
              <w:bottom w:val="single" w:sz="4" w:space="0" w:color="auto"/>
              <w:right w:val="single" w:sz="4" w:space="0" w:color="auto"/>
            </w:tcBorders>
          </w:tcPr>
          <w:p w14:paraId="475DADB4" w14:textId="77777777" w:rsidR="00D6578C" w:rsidRPr="00D6578C" w:rsidRDefault="00D6578C">
            <w:pPr>
              <w:spacing w:after="1" w:line="220" w:lineRule="atLeast"/>
              <w:rPr>
                <w:color w:val="000000" w:themeColor="text1"/>
              </w:rPr>
            </w:pPr>
          </w:p>
        </w:tc>
        <w:tc>
          <w:tcPr>
            <w:tcW w:w="1275" w:type="dxa"/>
            <w:tcBorders>
              <w:top w:val="single" w:sz="4" w:space="0" w:color="auto"/>
              <w:left w:val="single" w:sz="4" w:space="0" w:color="auto"/>
              <w:bottom w:val="single" w:sz="4" w:space="0" w:color="auto"/>
              <w:right w:val="single" w:sz="4" w:space="0" w:color="auto"/>
            </w:tcBorders>
          </w:tcPr>
          <w:p w14:paraId="6FDDABED" w14:textId="77777777" w:rsidR="00D6578C" w:rsidRPr="00D6578C" w:rsidRDefault="00D6578C">
            <w:pPr>
              <w:spacing w:after="1" w:line="220" w:lineRule="atLeast"/>
              <w:rPr>
                <w:color w:val="000000" w:themeColor="text1"/>
              </w:rPr>
            </w:pPr>
          </w:p>
        </w:tc>
      </w:tr>
      <w:tr w:rsidR="00D6578C" w:rsidRPr="00D6578C" w14:paraId="3B932A24" w14:textId="77777777">
        <w:tc>
          <w:tcPr>
            <w:tcW w:w="703" w:type="dxa"/>
            <w:tcBorders>
              <w:top w:val="single" w:sz="4" w:space="0" w:color="auto"/>
              <w:left w:val="single" w:sz="4" w:space="0" w:color="auto"/>
              <w:bottom w:val="single" w:sz="4" w:space="0" w:color="auto"/>
              <w:right w:val="single" w:sz="4" w:space="0" w:color="auto"/>
            </w:tcBorders>
            <w:hideMark/>
          </w:tcPr>
          <w:p w14:paraId="40F3AEC9" w14:textId="77777777" w:rsidR="00D6578C" w:rsidRPr="00D6578C" w:rsidRDefault="00D6578C">
            <w:pPr>
              <w:spacing w:after="1" w:line="220" w:lineRule="atLeast"/>
              <w:jc w:val="center"/>
              <w:rPr>
                <w:color w:val="000000" w:themeColor="text1"/>
              </w:rPr>
            </w:pPr>
            <w:r w:rsidRPr="00D6578C">
              <w:rPr>
                <w:color w:val="000000" w:themeColor="text1"/>
              </w:rPr>
              <w:t>1.5.1</w:t>
            </w:r>
          </w:p>
        </w:tc>
        <w:tc>
          <w:tcPr>
            <w:tcW w:w="2166" w:type="dxa"/>
            <w:vMerge/>
            <w:tcBorders>
              <w:top w:val="single" w:sz="4" w:space="0" w:color="auto"/>
              <w:left w:val="single" w:sz="4" w:space="0" w:color="auto"/>
              <w:bottom w:val="single" w:sz="4" w:space="0" w:color="auto"/>
              <w:right w:val="single" w:sz="4" w:space="0" w:color="auto"/>
            </w:tcBorders>
            <w:vAlign w:val="center"/>
            <w:hideMark/>
          </w:tcPr>
          <w:p w14:paraId="5F852FAE" w14:textId="77777777" w:rsidR="00D6578C" w:rsidRPr="00D6578C" w:rsidRDefault="00D6578C">
            <w:pPr>
              <w:rPr>
                <w:color w:val="000000" w:themeColor="text1"/>
              </w:rPr>
            </w:pPr>
          </w:p>
        </w:tc>
        <w:tc>
          <w:tcPr>
            <w:tcW w:w="2802" w:type="dxa"/>
            <w:vMerge w:val="restart"/>
            <w:tcBorders>
              <w:top w:val="single" w:sz="4" w:space="0" w:color="auto"/>
              <w:left w:val="single" w:sz="4" w:space="0" w:color="auto"/>
              <w:bottom w:val="single" w:sz="4" w:space="0" w:color="auto"/>
              <w:right w:val="single" w:sz="4" w:space="0" w:color="auto"/>
            </w:tcBorders>
            <w:hideMark/>
          </w:tcPr>
          <w:p w14:paraId="13831E2D" w14:textId="77777777" w:rsidR="00D6578C" w:rsidRPr="00D6578C" w:rsidRDefault="00D6578C">
            <w:pPr>
              <w:spacing w:after="1" w:line="220" w:lineRule="atLeast"/>
              <w:rPr>
                <w:color w:val="000000" w:themeColor="text1"/>
              </w:rPr>
            </w:pPr>
            <w:r w:rsidRPr="00D6578C">
              <w:rPr>
                <w:color w:val="000000" w:themeColor="text1"/>
              </w:rPr>
              <w:t xml:space="preserve">Копии паспортов паровых и (или) водогрейных котельных установок, центральных тепловых пунктов и оборудования, работающего </w:t>
            </w:r>
            <w:r w:rsidRPr="00D6578C">
              <w:rPr>
                <w:color w:val="000000" w:themeColor="text1"/>
              </w:rPr>
              <w:lastRenderedPageBreak/>
              <w:t>под избыточным давлением, с отметками:</w:t>
            </w:r>
          </w:p>
          <w:p w14:paraId="28295068" w14:textId="77777777" w:rsidR="00D6578C" w:rsidRPr="00D6578C" w:rsidRDefault="00D6578C">
            <w:pPr>
              <w:spacing w:after="1" w:line="220" w:lineRule="atLeast"/>
              <w:rPr>
                <w:color w:val="000000" w:themeColor="text1"/>
              </w:rPr>
            </w:pPr>
            <w:r w:rsidRPr="00D6578C">
              <w:rPr>
                <w:color w:val="000000" w:themeColor="text1"/>
              </w:rPr>
              <w:t>о проведении технических освидетельствований, актов о проведении гидравлических испытаний с выводами об отсутствии выявленных дефектов, запрещающих эксплуатацию. Для оборудования, отработавшего установленный в технической документации организации-изготовителя или проектной документации срок службы, или при превышении количества циклов его нагрузки - сведения о зарегистрированных федеральным органом исполнительной власти в области промышленной безопасности заключениях экспертизы промышленной безопасности (для ОПО) в соответствии с частью 2 статьи 7 Федерального закона о промышленной безопасности и заключениях о проведении технического диагностирования (для объектов, не являющихся ОПО) с выводами о продлении срока эксплуатации оборудования в соответствии с пунктом 27 Правил № 511; о проверке плотности (герметичности), настройки и регулировки предохранительных клапанов</w:t>
            </w:r>
          </w:p>
          <w:p w14:paraId="53FE7820" w14:textId="77777777" w:rsidR="00D6578C" w:rsidRPr="00D6578C" w:rsidRDefault="00D6578C">
            <w:pPr>
              <w:spacing w:after="1" w:line="220" w:lineRule="atLeast"/>
              <w:rPr>
                <w:color w:val="000000" w:themeColor="text1"/>
              </w:rPr>
            </w:pPr>
            <w:r w:rsidRPr="00D6578C">
              <w:rPr>
                <w:color w:val="000000" w:themeColor="text1"/>
              </w:rPr>
              <w:lastRenderedPageBreak/>
              <w:t>(подпункт 9.3.15 пункта 9 Правил)</w:t>
            </w:r>
          </w:p>
        </w:tc>
        <w:tc>
          <w:tcPr>
            <w:tcW w:w="2550" w:type="dxa"/>
            <w:tcBorders>
              <w:top w:val="single" w:sz="4" w:space="0" w:color="auto"/>
              <w:left w:val="single" w:sz="4" w:space="0" w:color="auto"/>
              <w:bottom w:val="single" w:sz="4" w:space="0" w:color="auto"/>
              <w:right w:val="single" w:sz="4" w:space="0" w:color="auto"/>
            </w:tcBorders>
            <w:hideMark/>
          </w:tcPr>
          <w:p w14:paraId="6453555D" w14:textId="77777777" w:rsidR="00D6578C" w:rsidRPr="00D6578C" w:rsidRDefault="00D6578C">
            <w:pPr>
              <w:spacing w:after="1" w:line="220" w:lineRule="atLeast"/>
              <w:rPr>
                <w:color w:val="000000" w:themeColor="text1"/>
              </w:rPr>
            </w:pPr>
            <w:r w:rsidRPr="00D6578C">
              <w:rPr>
                <w:color w:val="000000" w:themeColor="text1"/>
              </w:rPr>
              <w:lastRenderedPageBreak/>
              <w:t xml:space="preserve">Показатель наличия паспортов паровых и (или) водогрейных котельных установок, центральных тепловых пунктов и оборудования, </w:t>
            </w:r>
            <w:r w:rsidRPr="00D6578C">
              <w:rPr>
                <w:color w:val="000000" w:themeColor="text1"/>
              </w:rPr>
              <w:lastRenderedPageBreak/>
              <w:t>работающего под избыточным давлением с выводами о продлении срока эксплуатации оборудования</w:t>
            </w:r>
          </w:p>
        </w:tc>
        <w:tc>
          <w:tcPr>
            <w:tcW w:w="650" w:type="dxa"/>
            <w:tcBorders>
              <w:top w:val="single" w:sz="4" w:space="0" w:color="auto"/>
              <w:left w:val="single" w:sz="4" w:space="0" w:color="auto"/>
              <w:bottom w:val="single" w:sz="4" w:space="0" w:color="auto"/>
              <w:right w:val="single" w:sz="4" w:space="0" w:color="auto"/>
            </w:tcBorders>
            <w:hideMark/>
          </w:tcPr>
          <w:p w14:paraId="6BFEC6A5" w14:textId="77777777" w:rsidR="00D6578C" w:rsidRPr="00D6578C" w:rsidRDefault="00D6578C">
            <w:pPr>
              <w:spacing w:after="1" w:line="220" w:lineRule="atLeast"/>
              <w:jc w:val="center"/>
              <w:rPr>
                <w:color w:val="000000" w:themeColor="text1"/>
              </w:rPr>
            </w:pPr>
            <w:r w:rsidRPr="00D6578C">
              <w:rPr>
                <w:color w:val="000000" w:themeColor="text1"/>
              </w:rPr>
              <w:lastRenderedPageBreak/>
              <w:t>0,01</w:t>
            </w:r>
          </w:p>
        </w:tc>
        <w:tc>
          <w:tcPr>
            <w:tcW w:w="1476" w:type="dxa"/>
            <w:tcBorders>
              <w:top w:val="single" w:sz="4" w:space="0" w:color="auto"/>
              <w:left w:val="single" w:sz="4" w:space="0" w:color="auto"/>
              <w:bottom w:val="single" w:sz="4" w:space="0" w:color="auto"/>
              <w:right w:val="single" w:sz="4" w:space="0" w:color="auto"/>
            </w:tcBorders>
            <w:hideMark/>
          </w:tcPr>
          <w:p w14:paraId="28179D6E"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освид</w:t>
            </w:r>
            <w:proofErr w:type="spellEnd"/>
          </w:p>
        </w:tc>
        <w:tc>
          <w:tcPr>
            <w:tcW w:w="2552" w:type="dxa"/>
            <w:tcBorders>
              <w:top w:val="single" w:sz="4" w:space="0" w:color="auto"/>
              <w:left w:val="single" w:sz="4" w:space="0" w:color="auto"/>
              <w:bottom w:val="single" w:sz="4" w:space="0" w:color="auto"/>
              <w:right w:val="single" w:sz="4" w:space="0" w:color="auto"/>
            </w:tcBorders>
            <w:hideMark/>
          </w:tcPr>
          <w:p w14:paraId="2CFF579C"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освид</w:t>
            </w:r>
            <w:proofErr w:type="spellEnd"/>
            <w:r w:rsidRPr="00D6578C">
              <w:rPr>
                <w:color w:val="000000" w:themeColor="text1"/>
              </w:rPr>
              <w:t xml:space="preserve"> = </w:t>
            </w:r>
            <w:proofErr w:type="spellStart"/>
            <w:r w:rsidRPr="00D6578C">
              <w:rPr>
                <w:color w:val="000000" w:themeColor="text1"/>
              </w:rPr>
              <w:t>К</w:t>
            </w:r>
            <w:r w:rsidRPr="00D6578C">
              <w:rPr>
                <w:color w:val="000000" w:themeColor="text1"/>
                <w:vertAlign w:val="subscript"/>
              </w:rPr>
              <w:t>освид</w:t>
            </w:r>
            <w:proofErr w:type="spellEnd"/>
            <w:r w:rsidRPr="00D6578C">
              <w:rPr>
                <w:color w:val="000000" w:themeColor="text1"/>
                <w:vertAlign w:val="subscript"/>
              </w:rPr>
              <w:t xml:space="preserve"> не ОПО</w:t>
            </w:r>
            <w:r w:rsidRPr="00D6578C">
              <w:rPr>
                <w:color w:val="000000" w:themeColor="text1"/>
              </w:rPr>
              <w:t xml:space="preserve"> * 0,5 + </w:t>
            </w:r>
            <w:proofErr w:type="spellStart"/>
            <w:r w:rsidRPr="00D6578C">
              <w:rPr>
                <w:color w:val="000000" w:themeColor="text1"/>
              </w:rPr>
              <w:t>К</w:t>
            </w:r>
            <w:r w:rsidRPr="00D6578C">
              <w:rPr>
                <w:color w:val="000000" w:themeColor="text1"/>
                <w:vertAlign w:val="subscript"/>
              </w:rPr>
              <w:t>освид</w:t>
            </w:r>
            <w:proofErr w:type="spellEnd"/>
            <w:r w:rsidRPr="00D6578C">
              <w:rPr>
                <w:color w:val="000000" w:themeColor="text1"/>
                <w:vertAlign w:val="subscript"/>
              </w:rPr>
              <w:t xml:space="preserve"> ОПО</w:t>
            </w:r>
            <w:r w:rsidRPr="00D6578C">
              <w:rPr>
                <w:color w:val="000000" w:themeColor="text1"/>
              </w:rPr>
              <w:t xml:space="preserve"> * 0,5</w:t>
            </w:r>
          </w:p>
        </w:tc>
        <w:tc>
          <w:tcPr>
            <w:tcW w:w="709" w:type="dxa"/>
            <w:tcBorders>
              <w:top w:val="single" w:sz="4" w:space="0" w:color="auto"/>
              <w:left w:val="single" w:sz="4" w:space="0" w:color="auto"/>
              <w:bottom w:val="single" w:sz="4" w:space="0" w:color="auto"/>
              <w:right w:val="single" w:sz="4" w:space="0" w:color="auto"/>
            </w:tcBorders>
          </w:tcPr>
          <w:p w14:paraId="5AD0BC8F" w14:textId="77777777" w:rsidR="00D6578C" w:rsidRPr="00D6578C" w:rsidRDefault="00D6578C">
            <w:pPr>
              <w:spacing w:after="1" w:line="220" w:lineRule="atLeast"/>
              <w:rPr>
                <w:color w:val="000000" w:themeColor="text1"/>
              </w:rPr>
            </w:pPr>
          </w:p>
        </w:tc>
        <w:tc>
          <w:tcPr>
            <w:tcW w:w="1275" w:type="dxa"/>
            <w:tcBorders>
              <w:top w:val="single" w:sz="4" w:space="0" w:color="auto"/>
              <w:left w:val="single" w:sz="4" w:space="0" w:color="auto"/>
              <w:bottom w:val="single" w:sz="4" w:space="0" w:color="auto"/>
              <w:right w:val="single" w:sz="4" w:space="0" w:color="auto"/>
            </w:tcBorders>
          </w:tcPr>
          <w:p w14:paraId="14DE9F55" w14:textId="77777777" w:rsidR="00D6578C" w:rsidRPr="00D6578C" w:rsidRDefault="00D6578C">
            <w:pPr>
              <w:spacing w:after="1" w:line="220" w:lineRule="atLeast"/>
              <w:rPr>
                <w:color w:val="000000" w:themeColor="text1"/>
              </w:rPr>
            </w:pPr>
          </w:p>
        </w:tc>
      </w:tr>
      <w:tr w:rsidR="00D6578C" w:rsidRPr="00D6578C" w14:paraId="00CED1C3" w14:textId="77777777">
        <w:tc>
          <w:tcPr>
            <w:tcW w:w="703" w:type="dxa"/>
            <w:tcBorders>
              <w:top w:val="single" w:sz="4" w:space="0" w:color="auto"/>
              <w:left w:val="single" w:sz="4" w:space="0" w:color="auto"/>
              <w:bottom w:val="single" w:sz="4" w:space="0" w:color="auto"/>
              <w:right w:val="single" w:sz="4" w:space="0" w:color="auto"/>
            </w:tcBorders>
            <w:hideMark/>
          </w:tcPr>
          <w:p w14:paraId="17C46BA4" w14:textId="77777777" w:rsidR="00D6578C" w:rsidRPr="00D6578C" w:rsidRDefault="00D6578C">
            <w:pPr>
              <w:spacing w:after="1" w:line="220" w:lineRule="atLeast"/>
              <w:jc w:val="center"/>
              <w:rPr>
                <w:color w:val="000000" w:themeColor="text1"/>
              </w:rPr>
            </w:pPr>
            <w:r w:rsidRPr="00D6578C">
              <w:rPr>
                <w:color w:val="000000" w:themeColor="text1"/>
              </w:rPr>
              <w:t>1.5.1.1</w:t>
            </w:r>
          </w:p>
        </w:tc>
        <w:tc>
          <w:tcPr>
            <w:tcW w:w="2166" w:type="dxa"/>
            <w:vMerge/>
            <w:tcBorders>
              <w:top w:val="single" w:sz="4" w:space="0" w:color="auto"/>
              <w:left w:val="single" w:sz="4" w:space="0" w:color="auto"/>
              <w:bottom w:val="single" w:sz="4" w:space="0" w:color="auto"/>
              <w:right w:val="single" w:sz="4" w:space="0" w:color="auto"/>
            </w:tcBorders>
            <w:vAlign w:val="center"/>
            <w:hideMark/>
          </w:tcPr>
          <w:p w14:paraId="65622DC5" w14:textId="77777777" w:rsidR="00D6578C" w:rsidRPr="00D6578C" w:rsidRDefault="00D6578C">
            <w:pPr>
              <w:rPr>
                <w:color w:val="000000" w:themeColor="text1"/>
              </w:rPr>
            </w:pPr>
          </w:p>
        </w:tc>
        <w:tc>
          <w:tcPr>
            <w:tcW w:w="2802" w:type="dxa"/>
            <w:vMerge/>
            <w:tcBorders>
              <w:top w:val="single" w:sz="4" w:space="0" w:color="auto"/>
              <w:left w:val="single" w:sz="4" w:space="0" w:color="auto"/>
              <w:bottom w:val="single" w:sz="4" w:space="0" w:color="auto"/>
              <w:right w:val="single" w:sz="4" w:space="0" w:color="auto"/>
            </w:tcBorders>
            <w:vAlign w:val="center"/>
            <w:hideMark/>
          </w:tcPr>
          <w:p w14:paraId="0282CB71" w14:textId="77777777" w:rsidR="00D6578C" w:rsidRPr="00D6578C" w:rsidRDefault="00D6578C">
            <w:pPr>
              <w:rPr>
                <w:color w:val="000000" w:themeColor="text1"/>
              </w:rPr>
            </w:pPr>
          </w:p>
        </w:tc>
        <w:tc>
          <w:tcPr>
            <w:tcW w:w="2550" w:type="dxa"/>
            <w:tcBorders>
              <w:top w:val="single" w:sz="4" w:space="0" w:color="auto"/>
              <w:left w:val="single" w:sz="4" w:space="0" w:color="auto"/>
              <w:bottom w:val="single" w:sz="4" w:space="0" w:color="auto"/>
              <w:right w:val="single" w:sz="4" w:space="0" w:color="auto"/>
            </w:tcBorders>
            <w:hideMark/>
          </w:tcPr>
          <w:p w14:paraId="6EC35E9A" w14:textId="77777777" w:rsidR="00D6578C" w:rsidRPr="00D6578C" w:rsidRDefault="00D6578C">
            <w:pPr>
              <w:spacing w:after="1" w:line="220" w:lineRule="atLeast"/>
              <w:rPr>
                <w:color w:val="000000" w:themeColor="text1"/>
              </w:rPr>
            </w:pPr>
            <w:r w:rsidRPr="00D6578C">
              <w:rPr>
                <w:color w:val="000000" w:themeColor="text1"/>
              </w:rPr>
              <w:t>Показатель наличия отметок в паспорте оборудования, не являющегося ОПО, о проведенном техническом освидетельствовании, гидравлическом испытании, техническом диагностировании, настройки предохранительных клапанов с выводами о продлении срока эксплуатации оборудования</w:t>
            </w:r>
          </w:p>
        </w:tc>
        <w:tc>
          <w:tcPr>
            <w:tcW w:w="650" w:type="dxa"/>
            <w:tcBorders>
              <w:top w:val="single" w:sz="4" w:space="0" w:color="auto"/>
              <w:left w:val="single" w:sz="4" w:space="0" w:color="auto"/>
              <w:bottom w:val="single" w:sz="4" w:space="0" w:color="auto"/>
              <w:right w:val="single" w:sz="4" w:space="0" w:color="auto"/>
            </w:tcBorders>
            <w:hideMark/>
          </w:tcPr>
          <w:p w14:paraId="58112EC2" w14:textId="77777777" w:rsidR="00D6578C" w:rsidRPr="00D6578C" w:rsidRDefault="00D6578C">
            <w:pPr>
              <w:spacing w:after="1" w:line="220" w:lineRule="atLeast"/>
              <w:jc w:val="center"/>
              <w:rPr>
                <w:color w:val="000000" w:themeColor="text1"/>
              </w:rPr>
            </w:pPr>
            <w:r w:rsidRPr="00D6578C">
              <w:rPr>
                <w:color w:val="000000" w:themeColor="text1"/>
              </w:rPr>
              <w:t>0,5</w:t>
            </w:r>
          </w:p>
        </w:tc>
        <w:tc>
          <w:tcPr>
            <w:tcW w:w="1476" w:type="dxa"/>
            <w:tcBorders>
              <w:top w:val="single" w:sz="4" w:space="0" w:color="auto"/>
              <w:left w:val="single" w:sz="4" w:space="0" w:color="auto"/>
              <w:bottom w:val="single" w:sz="4" w:space="0" w:color="auto"/>
              <w:right w:val="single" w:sz="4" w:space="0" w:color="auto"/>
            </w:tcBorders>
            <w:hideMark/>
          </w:tcPr>
          <w:p w14:paraId="263BC024"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освид</w:t>
            </w:r>
            <w:proofErr w:type="spellEnd"/>
            <w:r w:rsidRPr="00D6578C">
              <w:rPr>
                <w:color w:val="000000" w:themeColor="text1"/>
                <w:vertAlign w:val="subscript"/>
              </w:rPr>
              <w:t xml:space="preserve"> не ОПО</w:t>
            </w:r>
          </w:p>
        </w:tc>
        <w:tc>
          <w:tcPr>
            <w:tcW w:w="2552" w:type="dxa"/>
            <w:tcBorders>
              <w:top w:val="single" w:sz="4" w:space="0" w:color="auto"/>
              <w:left w:val="single" w:sz="4" w:space="0" w:color="auto"/>
              <w:bottom w:val="single" w:sz="4" w:space="0" w:color="auto"/>
              <w:right w:val="single" w:sz="4" w:space="0" w:color="auto"/>
            </w:tcBorders>
            <w:hideMark/>
          </w:tcPr>
          <w:p w14:paraId="5D46DBA0" w14:textId="77777777" w:rsidR="00D6578C" w:rsidRPr="00D6578C" w:rsidRDefault="00D6578C">
            <w:pPr>
              <w:spacing w:after="1" w:line="220" w:lineRule="atLeast"/>
              <w:rPr>
                <w:color w:val="000000" w:themeColor="text1"/>
              </w:rPr>
            </w:pPr>
            <w:r w:rsidRPr="00D6578C">
              <w:rPr>
                <w:color w:val="000000" w:themeColor="text1"/>
              </w:rPr>
              <w:t>Наличие - 1</w:t>
            </w:r>
          </w:p>
          <w:p w14:paraId="02646BF6"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709" w:type="dxa"/>
            <w:tcBorders>
              <w:top w:val="single" w:sz="4" w:space="0" w:color="auto"/>
              <w:left w:val="single" w:sz="4" w:space="0" w:color="auto"/>
              <w:bottom w:val="single" w:sz="4" w:space="0" w:color="auto"/>
              <w:right w:val="single" w:sz="4" w:space="0" w:color="auto"/>
            </w:tcBorders>
          </w:tcPr>
          <w:p w14:paraId="618E5FE2" w14:textId="77777777" w:rsidR="00D6578C" w:rsidRPr="00D6578C" w:rsidRDefault="00D6578C">
            <w:pPr>
              <w:spacing w:after="1" w:line="220" w:lineRule="atLeast"/>
              <w:rPr>
                <w:color w:val="000000" w:themeColor="text1"/>
              </w:rPr>
            </w:pPr>
          </w:p>
        </w:tc>
        <w:tc>
          <w:tcPr>
            <w:tcW w:w="1275" w:type="dxa"/>
            <w:tcBorders>
              <w:top w:val="single" w:sz="4" w:space="0" w:color="auto"/>
              <w:left w:val="single" w:sz="4" w:space="0" w:color="auto"/>
              <w:bottom w:val="single" w:sz="4" w:space="0" w:color="auto"/>
              <w:right w:val="single" w:sz="4" w:space="0" w:color="auto"/>
            </w:tcBorders>
          </w:tcPr>
          <w:p w14:paraId="2E013EB1" w14:textId="77777777" w:rsidR="00D6578C" w:rsidRPr="00D6578C" w:rsidRDefault="00D6578C">
            <w:pPr>
              <w:spacing w:after="1" w:line="220" w:lineRule="atLeast"/>
              <w:rPr>
                <w:color w:val="000000" w:themeColor="text1"/>
              </w:rPr>
            </w:pPr>
          </w:p>
        </w:tc>
      </w:tr>
      <w:tr w:rsidR="00D6578C" w:rsidRPr="00D6578C" w14:paraId="3CF37C6D" w14:textId="77777777">
        <w:tc>
          <w:tcPr>
            <w:tcW w:w="703" w:type="dxa"/>
            <w:tcBorders>
              <w:top w:val="single" w:sz="4" w:space="0" w:color="auto"/>
              <w:left w:val="single" w:sz="4" w:space="0" w:color="auto"/>
              <w:bottom w:val="single" w:sz="4" w:space="0" w:color="auto"/>
              <w:right w:val="single" w:sz="4" w:space="0" w:color="auto"/>
            </w:tcBorders>
            <w:hideMark/>
          </w:tcPr>
          <w:p w14:paraId="1951E7EE" w14:textId="77777777" w:rsidR="00D6578C" w:rsidRPr="00D6578C" w:rsidRDefault="00D6578C">
            <w:pPr>
              <w:spacing w:after="1" w:line="220" w:lineRule="atLeast"/>
              <w:jc w:val="center"/>
              <w:rPr>
                <w:color w:val="000000" w:themeColor="text1"/>
              </w:rPr>
            </w:pPr>
            <w:r w:rsidRPr="00D6578C">
              <w:rPr>
                <w:color w:val="000000" w:themeColor="text1"/>
              </w:rPr>
              <w:t>1.5.1.2</w:t>
            </w:r>
          </w:p>
        </w:tc>
        <w:tc>
          <w:tcPr>
            <w:tcW w:w="2166" w:type="dxa"/>
            <w:vMerge/>
            <w:tcBorders>
              <w:top w:val="single" w:sz="4" w:space="0" w:color="auto"/>
              <w:left w:val="single" w:sz="4" w:space="0" w:color="auto"/>
              <w:bottom w:val="single" w:sz="4" w:space="0" w:color="auto"/>
              <w:right w:val="single" w:sz="4" w:space="0" w:color="auto"/>
            </w:tcBorders>
            <w:vAlign w:val="center"/>
            <w:hideMark/>
          </w:tcPr>
          <w:p w14:paraId="763B50E1" w14:textId="77777777" w:rsidR="00D6578C" w:rsidRPr="00D6578C" w:rsidRDefault="00D6578C">
            <w:pPr>
              <w:rPr>
                <w:color w:val="000000" w:themeColor="text1"/>
              </w:rPr>
            </w:pPr>
          </w:p>
        </w:tc>
        <w:tc>
          <w:tcPr>
            <w:tcW w:w="2802" w:type="dxa"/>
            <w:vMerge/>
            <w:tcBorders>
              <w:top w:val="single" w:sz="4" w:space="0" w:color="auto"/>
              <w:left w:val="single" w:sz="4" w:space="0" w:color="auto"/>
              <w:bottom w:val="single" w:sz="4" w:space="0" w:color="auto"/>
              <w:right w:val="single" w:sz="4" w:space="0" w:color="auto"/>
            </w:tcBorders>
            <w:vAlign w:val="center"/>
            <w:hideMark/>
          </w:tcPr>
          <w:p w14:paraId="5C9AAEA7" w14:textId="77777777" w:rsidR="00D6578C" w:rsidRPr="00D6578C" w:rsidRDefault="00D6578C">
            <w:pPr>
              <w:rPr>
                <w:color w:val="000000" w:themeColor="text1"/>
              </w:rPr>
            </w:pPr>
          </w:p>
        </w:tc>
        <w:tc>
          <w:tcPr>
            <w:tcW w:w="2550" w:type="dxa"/>
            <w:tcBorders>
              <w:top w:val="single" w:sz="4" w:space="0" w:color="auto"/>
              <w:left w:val="single" w:sz="4" w:space="0" w:color="auto"/>
              <w:bottom w:val="single" w:sz="4" w:space="0" w:color="auto"/>
              <w:right w:val="single" w:sz="4" w:space="0" w:color="auto"/>
            </w:tcBorders>
            <w:hideMark/>
          </w:tcPr>
          <w:p w14:paraId="352B15E9" w14:textId="77777777" w:rsidR="00D6578C" w:rsidRPr="00D6578C" w:rsidRDefault="00D6578C">
            <w:pPr>
              <w:spacing w:after="1" w:line="220" w:lineRule="atLeast"/>
              <w:rPr>
                <w:color w:val="000000" w:themeColor="text1"/>
              </w:rPr>
            </w:pPr>
            <w:r w:rsidRPr="00D6578C">
              <w:rPr>
                <w:color w:val="000000" w:themeColor="text1"/>
              </w:rPr>
              <w:t>Показатель наличия отметок в паспорте оборудования о проведенных техническом освидетельствовании, гидравлическом испытании, экспертизы промышленной безопасности, настройки и регулировки предохранительных клапанов с выводами о продлении срока эксплуатации оборудования</w:t>
            </w:r>
          </w:p>
        </w:tc>
        <w:tc>
          <w:tcPr>
            <w:tcW w:w="650" w:type="dxa"/>
            <w:tcBorders>
              <w:top w:val="single" w:sz="4" w:space="0" w:color="auto"/>
              <w:left w:val="single" w:sz="4" w:space="0" w:color="auto"/>
              <w:bottom w:val="single" w:sz="4" w:space="0" w:color="auto"/>
              <w:right w:val="single" w:sz="4" w:space="0" w:color="auto"/>
            </w:tcBorders>
            <w:hideMark/>
          </w:tcPr>
          <w:p w14:paraId="50F44BEF" w14:textId="77777777" w:rsidR="00D6578C" w:rsidRPr="00D6578C" w:rsidRDefault="00D6578C">
            <w:pPr>
              <w:spacing w:after="1" w:line="220" w:lineRule="atLeast"/>
              <w:jc w:val="center"/>
              <w:rPr>
                <w:color w:val="000000" w:themeColor="text1"/>
              </w:rPr>
            </w:pPr>
            <w:r w:rsidRPr="00D6578C">
              <w:rPr>
                <w:color w:val="000000" w:themeColor="text1"/>
              </w:rPr>
              <w:t>0,5</w:t>
            </w:r>
          </w:p>
        </w:tc>
        <w:tc>
          <w:tcPr>
            <w:tcW w:w="1476" w:type="dxa"/>
            <w:tcBorders>
              <w:top w:val="single" w:sz="4" w:space="0" w:color="auto"/>
              <w:left w:val="single" w:sz="4" w:space="0" w:color="auto"/>
              <w:bottom w:val="single" w:sz="4" w:space="0" w:color="auto"/>
              <w:right w:val="single" w:sz="4" w:space="0" w:color="auto"/>
            </w:tcBorders>
            <w:hideMark/>
          </w:tcPr>
          <w:p w14:paraId="4711E3D2"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освид</w:t>
            </w:r>
            <w:proofErr w:type="spellEnd"/>
            <w:r w:rsidRPr="00D6578C">
              <w:rPr>
                <w:color w:val="000000" w:themeColor="text1"/>
                <w:vertAlign w:val="subscript"/>
              </w:rPr>
              <w:t xml:space="preserve"> ОПО</w:t>
            </w:r>
          </w:p>
        </w:tc>
        <w:tc>
          <w:tcPr>
            <w:tcW w:w="2552" w:type="dxa"/>
            <w:tcBorders>
              <w:top w:val="single" w:sz="4" w:space="0" w:color="auto"/>
              <w:left w:val="single" w:sz="4" w:space="0" w:color="auto"/>
              <w:bottom w:val="single" w:sz="4" w:space="0" w:color="auto"/>
              <w:right w:val="single" w:sz="4" w:space="0" w:color="auto"/>
            </w:tcBorders>
            <w:hideMark/>
          </w:tcPr>
          <w:p w14:paraId="145DBA85" w14:textId="77777777" w:rsidR="00D6578C" w:rsidRPr="00D6578C" w:rsidRDefault="00D6578C">
            <w:pPr>
              <w:spacing w:after="1" w:line="220" w:lineRule="atLeast"/>
              <w:rPr>
                <w:color w:val="000000" w:themeColor="text1"/>
              </w:rPr>
            </w:pPr>
            <w:r w:rsidRPr="00D6578C">
              <w:rPr>
                <w:color w:val="000000" w:themeColor="text1"/>
              </w:rPr>
              <w:t>Наличие - 1</w:t>
            </w:r>
          </w:p>
          <w:p w14:paraId="6AC941E0"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709" w:type="dxa"/>
            <w:tcBorders>
              <w:top w:val="single" w:sz="4" w:space="0" w:color="auto"/>
              <w:left w:val="single" w:sz="4" w:space="0" w:color="auto"/>
              <w:bottom w:val="single" w:sz="4" w:space="0" w:color="auto"/>
              <w:right w:val="single" w:sz="4" w:space="0" w:color="auto"/>
            </w:tcBorders>
          </w:tcPr>
          <w:p w14:paraId="45F12C1B" w14:textId="77777777" w:rsidR="00D6578C" w:rsidRPr="00D6578C" w:rsidRDefault="00D6578C">
            <w:pPr>
              <w:spacing w:after="1" w:line="220" w:lineRule="atLeast"/>
              <w:rPr>
                <w:color w:val="000000" w:themeColor="text1"/>
              </w:rPr>
            </w:pPr>
          </w:p>
        </w:tc>
        <w:tc>
          <w:tcPr>
            <w:tcW w:w="1275" w:type="dxa"/>
            <w:tcBorders>
              <w:top w:val="single" w:sz="4" w:space="0" w:color="auto"/>
              <w:left w:val="single" w:sz="4" w:space="0" w:color="auto"/>
              <w:bottom w:val="single" w:sz="4" w:space="0" w:color="auto"/>
              <w:right w:val="single" w:sz="4" w:space="0" w:color="auto"/>
            </w:tcBorders>
          </w:tcPr>
          <w:p w14:paraId="5035D9DB" w14:textId="77777777" w:rsidR="00D6578C" w:rsidRPr="00D6578C" w:rsidRDefault="00D6578C">
            <w:pPr>
              <w:spacing w:after="1" w:line="220" w:lineRule="atLeast"/>
              <w:rPr>
                <w:color w:val="000000" w:themeColor="text1"/>
              </w:rPr>
            </w:pPr>
          </w:p>
        </w:tc>
      </w:tr>
      <w:tr w:rsidR="00D6578C" w:rsidRPr="00D6578C" w14:paraId="48A21A81" w14:textId="77777777">
        <w:tc>
          <w:tcPr>
            <w:tcW w:w="703" w:type="dxa"/>
            <w:tcBorders>
              <w:top w:val="single" w:sz="4" w:space="0" w:color="auto"/>
              <w:left w:val="single" w:sz="4" w:space="0" w:color="auto"/>
              <w:bottom w:val="single" w:sz="4" w:space="0" w:color="auto"/>
              <w:right w:val="single" w:sz="4" w:space="0" w:color="auto"/>
            </w:tcBorders>
            <w:hideMark/>
          </w:tcPr>
          <w:p w14:paraId="63F94194" w14:textId="77777777" w:rsidR="00D6578C" w:rsidRPr="00D6578C" w:rsidRDefault="00D6578C">
            <w:pPr>
              <w:spacing w:after="1" w:line="220" w:lineRule="atLeast"/>
              <w:jc w:val="center"/>
              <w:rPr>
                <w:color w:val="000000" w:themeColor="text1"/>
              </w:rPr>
            </w:pPr>
            <w:r w:rsidRPr="00D6578C">
              <w:rPr>
                <w:color w:val="000000" w:themeColor="text1"/>
              </w:rPr>
              <w:t>1.5.2</w:t>
            </w:r>
          </w:p>
        </w:tc>
        <w:tc>
          <w:tcPr>
            <w:tcW w:w="2166" w:type="dxa"/>
            <w:tcBorders>
              <w:top w:val="single" w:sz="4" w:space="0" w:color="auto"/>
              <w:left w:val="single" w:sz="4" w:space="0" w:color="auto"/>
              <w:bottom w:val="single" w:sz="4" w:space="0" w:color="auto"/>
              <w:right w:val="single" w:sz="4" w:space="0" w:color="auto"/>
            </w:tcBorders>
          </w:tcPr>
          <w:p w14:paraId="6C55BEC1" w14:textId="77777777" w:rsidR="00D6578C" w:rsidRPr="00D6578C" w:rsidRDefault="00D6578C">
            <w:pPr>
              <w:spacing w:after="1" w:line="220" w:lineRule="atLeast"/>
              <w:rPr>
                <w:color w:val="000000" w:themeColor="text1"/>
              </w:rPr>
            </w:pPr>
          </w:p>
        </w:tc>
        <w:tc>
          <w:tcPr>
            <w:tcW w:w="2802" w:type="dxa"/>
            <w:tcBorders>
              <w:top w:val="single" w:sz="4" w:space="0" w:color="auto"/>
              <w:left w:val="single" w:sz="4" w:space="0" w:color="auto"/>
              <w:bottom w:val="single" w:sz="4" w:space="0" w:color="auto"/>
              <w:right w:val="single" w:sz="4" w:space="0" w:color="auto"/>
            </w:tcBorders>
            <w:hideMark/>
          </w:tcPr>
          <w:p w14:paraId="3083D2D9" w14:textId="77777777" w:rsidR="00D6578C" w:rsidRPr="00D6578C" w:rsidRDefault="00D6578C">
            <w:pPr>
              <w:spacing w:after="1" w:line="220" w:lineRule="atLeast"/>
              <w:rPr>
                <w:color w:val="000000" w:themeColor="text1"/>
              </w:rPr>
            </w:pPr>
            <w:r w:rsidRPr="00D6578C">
              <w:rPr>
                <w:color w:val="000000" w:themeColor="text1"/>
              </w:rPr>
              <w:t>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 в соответствии с пунктом 165 Правил № 511</w:t>
            </w:r>
          </w:p>
          <w:p w14:paraId="4C3C957D" w14:textId="77777777" w:rsidR="00D6578C" w:rsidRPr="00D6578C" w:rsidRDefault="00D6578C">
            <w:pPr>
              <w:spacing w:after="1" w:line="220" w:lineRule="atLeast"/>
              <w:rPr>
                <w:color w:val="000000" w:themeColor="text1"/>
              </w:rPr>
            </w:pPr>
            <w:r w:rsidRPr="00D6578C">
              <w:rPr>
                <w:color w:val="000000" w:themeColor="text1"/>
              </w:rPr>
              <w:t>(подпункт 9.3.16 пункта 9 Правил)</w:t>
            </w:r>
          </w:p>
        </w:tc>
        <w:tc>
          <w:tcPr>
            <w:tcW w:w="2550" w:type="dxa"/>
            <w:tcBorders>
              <w:top w:val="single" w:sz="4" w:space="0" w:color="auto"/>
              <w:left w:val="single" w:sz="4" w:space="0" w:color="auto"/>
              <w:bottom w:val="single" w:sz="4" w:space="0" w:color="auto"/>
              <w:right w:val="single" w:sz="4" w:space="0" w:color="auto"/>
            </w:tcBorders>
            <w:hideMark/>
          </w:tcPr>
          <w:p w14:paraId="4B3FC143" w14:textId="77777777" w:rsidR="00D6578C" w:rsidRPr="00D6578C" w:rsidRDefault="00D6578C">
            <w:pPr>
              <w:spacing w:after="1" w:line="220" w:lineRule="atLeast"/>
              <w:rPr>
                <w:color w:val="000000" w:themeColor="text1"/>
              </w:rPr>
            </w:pPr>
            <w:r w:rsidRPr="00D6578C">
              <w:rPr>
                <w:color w:val="000000" w:themeColor="text1"/>
              </w:rPr>
              <w:t>Показатель наличия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w:t>
            </w:r>
          </w:p>
        </w:tc>
        <w:tc>
          <w:tcPr>
            <w:tcW w:w="650" w:type="dxa"/>
            <w:tcBorders>
              <w:top w:val="single" w:sz="4" w:space="0" w:color="auto"/>
              <w:left w:val="single" w:sz="4" w:space="0" w:color="auto"/>
              <w:bottom w:val="single" w:sz="4" w:space="0" w:color="auto"/>
              <w:right w:val="single" w:sz="4" w:space="0" w:color="auto"/>
            </w:tcBorders>
            <w:hideMark/>
          </w:tcPr>
          <w:p w14:paraId="67E613E9" w14:textId="77777777" w:rsidR="00D6578C" w:rsidRPr="00D6578C" w:rsidRDefault="00D6578C">
            <w:pPr>
              <w:spacing w:after="1" w:line="220" w:lineRule="atLeast"/>
              <w:jc w:val="center"/>
              <w:rPr>
                <w:color w:val="000000" w:themeColor="text1"/>
              </w:rPr>
            </w:pPr>
            <w:r w:rsidRPr="00D6578C">
              <w:rPr>
                <w:color w:val="000000" w:themeColor="text1"/>
              </w:rPr>
              <w:t>0,05</w:t>
            </w:r>
          </w:p>
        </w:tc>
        <w:tc>
          <w:tcPr>
            <w:tcW w:w="1476" w:type="dxa"/>
            <w:tcBorders>
              <w:top w:val="single" w:sz="4" w:space="0" w:color="auto"/>
              <w:left w:val="single" w:sz="4" w:space="0" w:color="auto"/>
              <w:bottom w:val="single" w:sz="4" w:space="0" w:color="auto"/>
              <w:right w:val="single" w:sz="4" w:space="0" w:color="auto"/>
            </w:tcBorders>
            <w:hideMark/>
          </w:tcPr>
          <w:p w14:paraId="0096B30E"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обслед</w:t>
            </w:r>
            <w:proofErr w:type="spellEnd"/>
          </w:p>
        </w:tc>
        <w:tc>
          <w:tcPr>
            <w:tcW w:w="2552" w:type="dxa"/>
            <w:tcBorders>
              <w:top w:val="single" w:sz="4" w:space="0" w:color="auto"/>
              <w:left w:val="single" w:sz="4" w:space="0" w:color="auto"/>
              <w:bottom w:val="single" w:sz="4" w:space="0" w:color="auto"/>
              <w:right w:val="single" w:sz="4" w:space="0" w:color="auto"/>
            </w:tcBorders>
            <w:hideMark/>
          </w:tcPr>
          <w:p w14:paraId="305FD8A8" w14:textId="77777777" w:rsidR="00D6578C" w:rsidRPr="00D6578C" w:rsidRDefault="00D6578C">
            <w:pPr>
              <w:spacing w:after="1" w:line="220" w:lineRule="atLeast"/>
              <w:rPr>
                <w:color w:val="000000" w:themeColor="text1"/>
              </w:rPr>
            </w:pPr>
            <w:r w:rsidRPr="00D6578C">
              <w:rPr>
                <w:color w:val="000000" w:themeColor="text1"/>
              </w:rPr>
              <w:t>Наличие - 1</w:t>
            </w:r>
          </w:p>
          <w:p w14:paraId="68078430"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709" w:type="dxa"/>
            <w:tcBorders>
              <w:top w:val="single" w:sz="4" w:space="0" w:color="auto"/>
              <w:left w:val="single" w:sz="4" w:space="0" w:color="auto"/>
              <w:bottom w:val="single" w:sz="4" w:space="0" w:color="auto"/>
              <w:right w:val="single" w:sz="4" w:space="0" w:color="auto"/>
            </w:tcBorders>
          </w:tcPr>
          <w:p w14:paraId="03672502" w14:textId="77777777" w:rsidR="00D6578C" w:rsidRPr="00D6578C" w:rsidRDefault="00D6578C">
            <w:pPr>
              <w:spacing w:after="1" w:line="220" w:lineRule="atLeast"/>
              <w:rPr>
                <w:color w:val="000000" w:themeColor="text1"/>
              </w:rPr>
            </w:pPr>
          </w:p>
        </w:tc>
        <w:tc>
          <w:tcPr>
            <w:tcW w:w="1275" w:type="dxa"/>
            <w:tcBorders>
              <w:top w:val="single" w:sz="4" w:space="0" w:color="auto"/>
              <w:left w:val="single" w:sz="4" w:space="0" w:color="auto"/>
              <w:bottom w:val="single" w:sz="4" w:space="0" w:color="auto"/>
              <w:right w:val="single" w:sz="4" w:space="0" w:color="auto"/>
            </w:tcBorders>
          </w:tcPr>
          <w:p w14:paraId="27036763" w14:textId="77777777" w:rsidR="00D6578C" w:rsidRPr="00D6578C" w:rsidRDefault="00D6578C">
            <w:pPr>
              <w:spacing w:after="1" w:line="220" w:lineRule="atLeast"/>
              <w:rPr>
                <w:color w:val="000000" w:themeColor="text1"/>
              </w:rPr>
            </w:pPr>
          </w:p>
        </w:tc>
      </w:tr>
      <w:tr w:rsidR="00D6578C" w:rsidRPr="00D6578C" w14:paraId="6D8C79DB" w14:textId="77777777">
        <w:tc>
          <w:tcPr>
            <w:tcW w:w="703" w:type="dxa"/>
            <w:tcBorders>
              <w:top w:val="single" w:sz="4" w:space="0" w:color="auto"/>
              <w:left w:val="single" w:sz="4" w:space="0" w:color="auto"/>
              <w:bottom w:val="single" w:sz="4" w:space="0" w:color="auto"/>
              <w:right w:val="single" w:sz="4" w:space="0" w:color="auto"/>
            </w:tcBorders>
            <w:hideMark/>
          </w:tcPr>
          <w:p w14:paraId="0DDFA307" w14:textId="77777777" w:rsidR="00D6578C" w:rsidRPr="00D6578C" w:rsidRDefault="00D6578C">
            <w:pPr>
              <w:spacing w:after="1" w:line="220" w:lineRule="atLeast"/>
              <w:jc w:val="center"/>
              <w:rPr>
                <w:color w:val="000000" w:themeColor="text1"/>
              </w:rPr>
            </w:pPr>
            <w:r w:rsidRPr="00D6578C">
              <w:rPr>
                <w:color w:val="000000" w:themeColor="text1"/>
              </w:rPr>
              <w:t>1.5.3</w:t>
            </w:r>
          </w:p>
        </w:tc>
        <w:tc>
          <w:tcPr>
            <w:tcW w:w="2166" w:type="dxa"/>
            <w:vMerge w:val="restart"/>
            <w:tcBorders>
              <w:top w:val="single" w:sz="4" w:space="0" w:color="auto"/>
              <w:left w:val="single" w:sz="4" w:space="0" w:color="auto"/>
              <w:bottom w:val="single" w:sz="4" w:space="0" w:color="auto"/>
              <w:right w:val="single" w:sz="4" w:space="0" w:color="auto"/>
            </w:tcBorders>
          </w:tcPr>
          <w:p w14:paraId="577E070D" w14:textId="77777777" w:rsidR="00D6578C" w:rsidRPr="00D6578C" w:rsidRDefault="00D6578C">
            <w:pPr>
              <w:spacing w:after="1" w:line="220" w:lineRule="atLeast"/>
              <w:rPr>
                <w:color w:val="000000" w:themeColor="text1"/>
              </w:rPr>
            </w:pPr>
          </w:p>
        </w:tc>
        <w:tc>
          <w:tcPr>
            <w:tcW w:w="2802" w:type="dxa"/>
            <w:tcBorders>
              <w:top w:val="single" w:sz="4" w:space="0" w:color="auto"/>
              <w:left w:val="single" w:sz="4" w:space="0" w:color="auto"/>
              <w:bottom w:val="single" w:sz="4" w:space="0" w:color="auto"/>
              <w:right w:val="single" w:sz="4" w:space="0" w:color="auto"/>
            </w:tcBorders>
            <w:hideMark/>
          </w:tcPr>
          <w:p w14:paraId="18E170D1" w14:textId="77777777" w:rsidR="00D6578C" w:rsidRPr="00D6578C" w:rsidRDefault="00D6578C">
            <w:pPr>
              <w:spacing w:after="1" w:line="220" w:lineRule="atLeast"/>
              <w:rPr>
                <w:color w:val="000000" w:themeColor="text1"/>
              </w:rPr>
            </w:pPr>
            <w:r w:rsidRPr="00D6578C">
              <w:rPr>
                <w:color w:val="000000" w:themeColor="text1"/>
              </w:rPr>
              <w:t>Акты (технические отчеты) о проведении испытаний тепловых сетей</w:t>
            </w:r>
          </w:p>
          <w:p w14:paraId="1BB1B567" w14:textId="77777777" w:rsidR="00D6578C" w:rsidRPr="00D6578C" w:rsidRDefault="00D6578C">
            <w:pPr>
              <w:spacing w:after="1" w:line="220" w:lineRule="atLeast"/>
              <w:rPr>
                <w:color w:val="000000" w:themeColor="text1"/>
              </w:rPr>
            </w:pPr>
            <w:r w:rsidRPr="00D6578C">
              <w:rPr>
                <w:color w:val="000000" w:themeColor="text1"/>
              </w:rPr>
              <w:t>(в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 в сроки, установленные пунктами 352, 355 - 356 Правил № 511</w:t>
            </w:r>
          </w:p>
          <w:p w14:paraId="0B890218" w14:textId="77777777" w:rsidR="00D6578C" w:rsidRPr="00D6578C" w:rsidRDefault="00D6578C">
            <w:pPr>
              <w:spacing w:after="1" w:line="220" w:lineRule="atLeast"/>
              <w:rPr>
                <w:color w:val="000000" w:themeColor="text1"/>
              </w:rPr>
            </w:pPr>
            <w:r w:rsidRPr="00D6578C">
              <w:rPr>
                <w:color w:val="000000" w:themeColor="text1"/>
              </w:rPr>
              <w:t>(подпункт 9.3.18 пункта 9 Правил)</w:t>
            </w:r>
          </w:p>
        </w:tc>
        <w:tc>
          <w:tcPr>
            <w:tcW w:w="2550" w:type="dxa"/>
            <w:tcBorders>
              <w:top w:val="single" w:sz="4" w:space="0" w:color="auto"/>
              <w:left w:val="single" w:sz="4" w:space="0" w:color="auto"/>
              <w:bottom w:val="single" w:sz="4" w:space="0" w:color="auto"/>
              <w:right w:val="single" w:sz="4" w:space="0" w:color="auto"/>
            </w:tcBorders>
            <w:hideMark/>
          </w:tcPr>
          <w:p w14:paraId="222205BF" w14:textId="77777777" w:rsidR="00D6578C" w:rsidRPr="00D6578C" w:rsidRDefault="00D6578C">
            <w:pPr>
              <w:spacing w:after="1" w:line="220" w:lineRule="atLeast"/>
              <w:rPr>
                <w:color w:val="000000" w:themeColor="text1"/>
              </w:rPr>
            </w:pPr>
            <w:r w:rsidRPr="00D6578C">
              <w:rPr>
                <w:color w:val="000000" w:themeColor="text1"/>
              </w:rPr>
              <w:t>Показатель наличия актов (технических отчетов)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w:t>
            </w:r>
          </w:p>
        </w:tc>
        <w:tc>
          <w:tcPr>
            <w:tcW w:w="650" w:type="dxa"/>
            <w:tcBorders>
              <w:top w:val="single" w:sz="4" w:space="0" w:color="auto"/>
              <w:left w:val="single" w:sz="4" w:space="0" w:color="auto"/>
              <w:bottom w:val="single" w:sz="4" w:space="0" w:color="auto"/>
              <w:right w:val="single" w:sz="4" w:space="0" w:color="auto"/>
            </w:tcBorders>
            <w:hideMark/>
          </w:tcPr>
          <w:p w14:paraId="0E433E9D" w14:textId="77777777" w:rsidR="00D6578C" w:rsidRPr="00D6578C" w:rsidRDefault="00D6578C">
            <w:pPr>
              <w:spacing w:after="1" w:line="220" w:lineRule="atLeast"/>
              <w:jc w:val="center"/>
              <w:rPr>
                <w:color w:val="000000" w:themeColor="text1"/>
              </w:rPr>
            </w:pPr>
            <w:r w:rsidRPr="00D6578C">
              <w:rPr>
                <w:color w:val="000000" w:themeColor="text1"/>
              </w:rPr>
              <w:t>0,05</w:t>
            </w:r>
          </w:p>
        </w:tc>
        <w:tc>
          <w:tcPr>
            <w:tcW w:w="1476" w:type="dxa"/>
            <w:tcBorders>
              <w:top w:val="single" w:sz="4" w:space="0" w:color="auto"/>
              <w:left w:val="single" w:sz="4" w:space="0" w:color="auto"/>
              <w:bottom w:val="single" w:sz="4" w:space="0" w:color="auto"/>
              <w:right w:val="single" w:sz="4" w:space="0" w:color="auto"/>
            </w:tcBorders>
            <w:hideMark/>
          </w:tcPr>
          <w:p w14:paraId="44C5D8CA"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испыт</w:t>
            </w:r>
            <w:proofErr w:type="spellEnd"/>
          </w:p>
        </w:tc>
        <w:tc>
          <w:tcPr>
            <w:tcW w:w="2552" w:type="dxa"/>
            <w:tcBorders>
              <w:top w:val="single" w:sz="4" w:space="0" w:color="auto"/>
              <w:left w:val="single" w:sz="4" w:space="0" w:color="auto"/>
              <w:bottom w:val="single" w:sz="4" w:space="0" w:color="auto"/>
              <w:right w:val="single" w:sz="4" w:space="0" w:color="auto"/>
            </w:tcBorders>
            <w:hideMark/>
          </w:tcPr>
          <w:p w14:paraId="751A895B" w14:textId="77777777" w:rsidR="00D6578C" w:rsidRPr="00D6578C" w:rsidRDefault="00D6578C">
            <w:pPr>
              <w:spacing w:after="1" w:line="220" w:lineRule="atLeast"/>
              <w:rPr>
                <w:color w:val="000000" w:themeColor="text1"/>
              </w:rPr>
            </w:pPr>
            <w:r w:rsidRPr="00D6578C">
              <w:rPr>
                <w:color w:val="000000" w:themeColor="text1"/>
              </w:rPr>
              <w:t>Наличие - 1</w:t>
            </w:r>
          </w:p>
          <w:p w14:paraId="16146F4F"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709" w:type="dxa"/>
            <w:tcBorders>
              <w:top w:val="single" w:sz="4" w:space="0" w:color="auto"/>
              <w:left w:val="single" w:sz="4" w:space="0" w:color="auto"/>
              <w:bottom w:val="single" w:sz="4" w:space="0" w:color="auto"/>
              <w:right w:val="single" w:sz="4" w:space="0" w:color="auto"/>
            </w:tcBorders>
          </w:tcPr>
          <w:p w14:paraId="28FED7EF" w14:textId="77777777" w:rsidR="00D6578C" w:rsidRPr="00D6578C" w:rsidRDefault="00D6578C">
            <w:pPr>
              <w:spacing w:after="1" w:line="220" w:lineRule="atLeast"/>
              <w:rPr>
                <w:color w:val="000000" w:themeColor="text1"/>
              </w:rPr>
            </w:pPr>
          </w:p>
        </w:tc>
        <w:tc>
          <w:tcPr>
            <w:tcW w:w="1275" w:type="dxa"/>
            <w:tcBorders>
              <w:top w:val="single" w:sz="4" w:space="0" w:color="auto"/>
              <w:left w:val="single" w:sz="4" w:space="0" w:color="auto"/>
              <w:bottom w:val="single" w:sz="4" w:space="0" w:color="auto"/>
              <w:right w:val="single" w:sz="4" w:space="0" w:color="auto"/>
            </w:tcBorders>
          </w:tcPr>
          <w:p w14:paraId="53AEA212" w14:textId="77777777" w:rsidR="00D6578C" w:rsidRPr="00D6578C" w:rsidRDefault="00D6578C">
            <w:pPr>
              <w:spacing w:after="1" w:line="220" w:lineRule="atLeast"/>
              <w:rPr>
                <w:color w:val="000000" w:themeColor="text1"/>
              </w:rPr>
            </w:pPr>
          </w:p>
        </w:tc>
      </w:tr>
      <w:tr w:rsidR="00D6578C" w:rsidRPr="00D6578C" w14:paraId="7DDF060E" w14:textId="77777777">
        <w:tc>
          <w:tcPr>
            <w:tcW w:w="703" w:type="dxa"/>
            <w:tcBorders>
              <w:top w:val="single" w:sz="4" w:space="0" w:color="auto"/>
              <w:left w:val="single" w:sz="4" w:space="0" w:color="auto"/>
              <w:bottom w:val="single" w:sz="4" w:space="0" w:color="auto"/>
              <w:right w:val="single" w:sz="4" w:space="0" w:color="auto"/>
            </w:tcBorders>
            <w:hideMark/>
          </w:tcPr>
          <w:p w14:paraId="412BC749" w14:textId="77777777" w:rsidR="00D6578C" w:rsidRPr="00D6578C" w:rsidRDefault="00D6578C">
            <w:pPr>
              <w:spacing w:after="1" w:line="220" w:lineRule="atLeast"/>
              <w:jc w:val="center"/>
              <w:rPr>
                <w:color w:val="000000" w:themeColor="text1"/>
              </w:rPr>
            </w:pPr>
            <w:r w:rsidRPr="00D6578C">
              <w:rPr>
                <w:color w:val="000000" w:themeColor="text1"/>
              </w:rPr>
              <w:t>1.5.4</w:t>
            </w:r>
          </w:p>
        </w:tc>
        <w:tc>
          <w:tcPr>
            <w:tcW w:w="2166" w:type="dxa"/>
            <w:vMerge/>
            <w:tcBorders>
              <w:top w:val="single" w:sz="4" w:space="0" w:color="auto"/>
              <w:left w:val="single" w:sz="4" w:space="0" w:color="auto"/>
              <w:bottom w:val="single" w:sz="4" w:space="0" w:color="auto"/>
              <w:right w:val="single" w:sz="4" w:space="0" w:color="auto"/>
            </w:tcBorders>
            <w:vAlign w:val="center"/>
            <w:hideMark/>
          </w:tcPr>
          <w:p w14:paraId="478917C2" w14:textId="77777777" w:rsidR="00D6578C" w:rsidRPr="00D6578C" w:rsidRDefault="00D6578C">
            <w:pPr>
              <w:rPr>
                <w:color w:val="000000" w:themeColor="text1"/>
              </w:rPr>
            </w:pPr>
          </w:p>
        </w:tc>
        <w:tc>
          <w:tcPr>
            <w:tcW w:w="2802" w:type="dxa"/>
            <w:tcBorders>
              <w:top w:val="single" w:sz="4" w:space="0" w:color="auto"/>
              <w:left w:val="single" w:sz="4" w:space="0" w:color="auto"/>
              <w:bottom w:val="single" w:sz="4" w:space="0" w:color="auto"/>
              <w:right w:val="single" w:sz="4" w:space="0" w:color="auto"/>
            </w:tcBorders>
            <w:hideMark/>
          </w:tcPr>
          <w:p w14:paraId="716137F4" w14:textId="77777777" w:rsidR="00D6578C" w:rsidRPr="00D6578C" w:rsidRDefault="00D6578C">
            <w:pPr>
              <w:spacing w:after="1" w:line="220" w:lineRule="atLeast"/>
              <w:rPr>
                <w:color w:val="000000" w:themeColor="text1"/>
              </w:rPr>
            </w:pPr>
            <w:r w:rsidRPr="00D6578C">
              <w:rPr>
                <w:color w:val="000000" w:themeColor="text1"/>
              </w:rPr>
              <w:t xml:space="preserve">Акты проведения гидравлических испытаний на </w:t>
            </w:r>
            <w:r w:rsidRPr="00D6578C">
              <w:rPr>
                <w:color w:val="000000" w:themeColor="text1"/>
              </w:rPr>
              <w:lastRenderedPageBreak/>
              <w:t>прочность и плотность трубопроводов тепловых сетей в соответствии с пунктом 26 и абзацем восьмым пункта 333 Правил № 511</w:t>
            </w:r>
          </w:p>
          <w:p w14:paraId="39AC7A9C" w14:textId="77777777" w:rsidR="00D6578C" w:rsidRPr="00D6578C" w:rsidRDefault="00D6578C">
            <w:pPr>
              <w:spacing w:after="1" w:line="220" w:lineRule="atLeast"/>
              <w:rPr>
                <w:color w:val="000000" w:themeColor="text1"/>
              </w:rPr>
            </w:pPr>
            <w:r w:rsidRPr="00D6578C">
              <w:rPr>
                <w:color w:val="000000" w:themeColor="text1"/>
              </w:rPr>
              <w:t>(подпункт 9.3.19 пункта 9 Правил)</w:t>
            </w:r>
          </w:p>
        </w:tc>
        <w:tc>
          <w:tcPr>
            <w:tcW w:w="2550" w:type="dxa"/>
            <w:tcBorders>
              <w:top w:val="single" w:sz="4" w:space="0" w:color="auto"/>
              <w:left w:val="single" w:sz="4" w:space="0" w:color="auto"/>
              <w:bottom w:val="single" w:sz="4" w:space="0" w:color="auto"/>
              <w:right w:val="single" w:sz="4" w:space="0" w:color="auto"/>
            </w:tcBorders>
            <w:hideMark/>
          </w:tcPr>
          <w:p w14:paraId="28E88CF6" w14:textId="77777777" w:rsidR="00D6578C" w:rsidRPr="00D6578C" w:rsidRDefault="00D6578C">
            <w:pPr>
              <w:spacing w:after="1" w:line="220" w:lineRule="atLeast"/>
              <w:rPr>
                <w:color w:val="000000" w:themeColor="text1"/>
              </w:rPr>
            </w:pPr>
            <w:r w:rsidRPr="00D6578C">
              <w:rPr>
                <w:color w:val="000000" w:themeColor="text1"/>
              </w:rPr>
              <w:lastRenderedPageBreak/>
              <w:t xml:space="preserve">Показатель наличия актов проведения гидравлических </w:t>
            </w:r>
            <w:r w:rsidRPr="00D6578C">
              <w:rPr>
                <w:color w:val="000000" w:themeColor="text1"/>
              </w:rPr>
              <w:lastRenderedPageBreak/>
              <w:t>испытаний на прочность и плотность трубопроводов тепловых сетей</w:t>
            </w:r>
          </w:p>
        </w:tc>
        <w:tc>
          <w:tcPr>
            <w:tcW w:w="650" w:type="dxa"/>
            <w:tcBorders>
              <w:top w:val="single" w:sz="4" w:space="0" w:color="auto"/>
              <w:left w:val="single" w:sz="4" w:space="0" w:color="auto"/>
              <w:bottom w:val="single" w:sz="4" w:space="0" w:color="auto"/>
              <w:right w:val="single" w:sz="4" w:space="0" w:color="auto"/>
            </w:tcBorders>
            <w:hideMark/>
          </w:tcPr>
          <w:p w14:paraId="7C748E7B" w14:textId="77777777" w:rsidR="00D6578C" w:rsidRPr="00D6578C" w:rsidRDefault="00D6578C">
            <w:pPr>
              <w:spacing w:after="1" w:line="220" w:lineRule="atLeast"/>
              <w:jc w:val="center"/>
              <w:rPr>
                <w:color w:val="000000" w:themeColor="text1"/>
              </w:rPr>
            </w:pPr>
            <w:r w:rsidRPr="00D6578C">
              <w:rPr>
                <w:color w:val="000000" w:themeColor="text1"/>
              </w:rPr>
              <w:lastRenderedPageBreak/>
              <w:t>0,4</w:t>
            </w:r>
          </w:p>
        </w:tc>
        <w:tc>
          <w:tcPr>
            <w:tcW w:w="1476" w:type="dxa"/>
            <w:tcBorders>
              <w:top w:val="single" w:sz="4" w:space="0" w:color="auto"/>
              <w:left w:val="single" w:sz="4" w:space="0" w:color="auto"/>
              <w:bottom w:val="single" w:sz="4" w:space="0" w:color="auto"/>
              <w:right w:val="single" w:sz="4" w:space="0" w:color="auto"/>
            </w:tcBorders>
            <w:hideMark/>
          </w:tcPr>
          <w:p w14:paraId="1E8B1213"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гидр</w:t>
            </w:r>
            <w:proofErr w:type="spellEnd"/>
          </w:p>
        </w:tc>
        <w:tc>
          <w:tcPr>
            <w:tcW w:w="2552" w:type="dxa"/>
            <w:tcBorders>
              <w:top w:val="single" w:sz="4" w:space="0" w:color="auto"/>
              <w:left w:val="single" w:sz="4" w:space="0" w:color="auto"/>
              <w:bottom w:val="single" w:sz="4" w:space="0" w:color="auto"/>
              <w:right w:val="single" w:sz="4" w:space="0" w:color="auto"/>
            </w:tcBorders>
            <w:hideMark/>
          </w:tcPr>
          <w:p w14:paraId="58413373" w14:textId="77777777" w:rsidR="00D6578C" w:rsidRPr="00D6578C" w:rsidRDefault="00D6578C">
            <w:pPr>
              <w:spacing w:after="1" w:line="220" w:lineRule="atLeast"/>
              <w:rPr>
                <w:color w:val="000000" w:themeColor="text1"/>
              </w:rPr>
            </w:pPr>
            <w:r w:rsidRPr="00D6578C">
              <w:rPr>
                <w:color w:val="000000" w:themeColor="text1"/>
              </w:rPr>
              <w:t>Наличие - 1</w:t>
            </w:r>
          </w:p>
          <w:p w14:paraId="585FA6BB"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709" w:type="dxa"/>
            <w:tcBorders>
              <w:top w:val="single" w:sz="4" w:space="0" w:color="auto"/>
              <w:left w:val="single" w:sz="4" w:space="0" w:color="auto"/>
              <w:bottom w:val="single" w:sz="4" w:space="0" w:color="auto"/>
              <w:right w:val="single" w:sz="4" w:space="0" w:color="auto"/>
            </w:tcBorders>
          </w:tcPr>
          <w:p w14:paraId="688C399C" w14:textId="77777777" w:rsidR="00D6578C" w:rsidRPr="00D6578C" w:rsidRDefault="00D6578C">
            <w:pPr>
              <w:spacing w:after="1" w:line="220" w:lineRule="atLeast"/>
              <w:rPr>
                <w:color w:val="000000" w:themeColor="text1"/>
              </w:rPr>
            </w:pPr>
          </w:p>
        </w:tc>
        <w:tc>
          <w:tcPr>
            <w:tcW w:w="1275" w:type="dxa"/>
            <w:tcBorders>
              <w:top w:val="single" w:sz="4" w:space="0" w:color="auto"/>
              <w:left w:val="single" w:sz="4" w:space="0" w:color="auto"/>
              <w:bottom w:val="single" w:sz="4" w:space="0" w:color="auto"/>
              <w:right w:val="single" w:sz="4" w:space="0" w:color="auto"/>
            </w:tcBorders>
          </w:tcPr>
          <w:p w14:paraId="668B022A" w14:textId="77777777" w:rsidR="00D6578C" w:rsidRPr="00D6578C" w:rsidRDefault="00D6578C">
            <w:pPr>
              <w:spacing w:after="1" w:line="220" w:lineRule="atLeast"/>
              <w:rPr>
                <w:color w:val="000000" w:themeColor="text1"/>
              </w:rPr>
            </w:pPr>
          </w:p>
        </w:tc>
      </w:tr>
      <w:tr w:rsidR="00D6578C" w:rsidRPr="00D6578C" w14:paraId="682618A2" w14:textId="77777777">
        <w:tc>
          <w:tcPr>
            <w:tcW w:w="703" w:type="dxa"/>
            <w:tcBorders>
              <w:top w:val="single" w:sz="4" w:space="0" w:color="auto"/>
              <w:left w:val="single" w:sz="4" w:space="0" w:color="auto"/>
              <w:bottom w:val="single" w:sz="4" w:space="0" w:color="auto"/>
              <w:right w:val="single" w:sz="4" w:space="0" w:color="auto"/>
            </w:tcBorders>
            <w:hideMark/>
          </w:tcPr>
          <w:p w14:paraId="6FF85080" w14:textId="77777777" w:rsidR="00D6578C" w:rsidRPr="00D6578C" w:rsidRDefault="00D6578C">
            <w:pPr>
              <w:spacing w:after="1" w:line="220" w:lineRule="atLeast"/>
              <w:jc w:val="center"/>
              <w:rPr>
                <w:color w:val="000000" w:themeColor="text1"/>
              </w:rPr>
            </w:pPr>
            <w:r w:rsidRPr="00D6578C">
              <w:rPr>
                <w:color w:val="000000" w:themeColor="text1"/>
              </w:rPr>
              <w:t>1.5.5</w:t>
            </w:r>
          </w:p>
        </w:tc>
        <w:tc>
          <w:tcPr>
            <w:tcW w:w="2166" w:type="dxa"/>
            <w:vMerge w:val="restart"/>
            <w:tcBorders>
              <w:top w:val="single" w:sz="4" w:space="0" w:color="auto"/>
              <w:left w:val="single" w:sz="4" w:space="0" w:color="auto"/>
              <w:bottom w:val="single" w:sz="4" w:space="0" w:color="auto"/>
              <w:right w:val="single" w:sz="4" w:space="0" w:color="auto"/>
            </w:tcBorders>
          </w:tcPr>
          <w:p w14:paraId="243543CD" w14:textId="77777777" w:rsidR="00D6578C" w:rsidRPr="00D6578C" w:rsidRDefault="00D6578C">
            <w:pPr>
              <w:spacing w:after="1" w:line="220" w:lineRule="atLeast"/>
              <w:rPr>
                <w:color w:val="000000" w:themeColor="text1"/>
              </w:rPr>
            </w:pPr>
          </w:p>
        </w:tc>
        <w:tc>
          <w:tcPr>
            <w:tcW w:w="2802" w:type="dxa"/>
            <w:tcBorders>
              <w:top w:val="single" w:sz="4" w:space="0" w:color="auto"/>
              <w:left w:val="single" w:sz="4" w:space="0" w:color="auto"/>
              <w:bottom w:val="single" w:sz="4" w:space="0" w:color="auto"/>
              <w:right w:val="single" w:sz="4" w:space="0" w:color="auto"/>
            </w:tcBorders>
            <w:hideMark/>
          </w:tcPr>
          <w:p w14:paraId="2A76C858" w14:textId="77777777" w:rsidR="00D6578C" w:rsidRPr="00D6578C" w:rsidRDefault="00D6578C">
            <w:pPr>
              <w:spacing w:after="1" w:line="220" w:lineRule="atLeast"/>
              <w:rPr>
                <w:color w:val="000000" w:themeColor="text1"/>
              </w:rPr>
            </w:pPr>
            <w:r w:rsidRPr="00D6578C">
              <w:rPr>
                <w:color w:val="000000" w:themeColor="text1"/>
              </w:rPr>
              <w:t xml:space="preserve">Документы, подтверждающие проведение мероприятий по контролю за состоянием подземных трубопроводов тепловой сети (за исключением неметаллических), проложенных в непроходных каналах, и при </w:t>
            </w:r>
            <w:proofErr w:type="spellStart"/>
            <w:r w:rsidRPr="00D6578C">
              <w:rPr>
                <w:color w:val="000000" w:themeColor="text1"/>
              </w:rPr>
              <w:t>бесканальной</w:t>
            </w:r>
            <w:proofErr w:type="spellEnd"/>
            <w:r w:rsidRPr="00D6578C">
              <w:rPr>
                <w:color w:val="000000" w:themeColor="text1"/>
              </w:rPr>
              <w:t xml:space="preserve"> прокладке, требования к проведению которых установлены пунктами 367 - 369 Правил № 511 (подпункт 9.3.20 пункта 9 Правил)</w:t>
            </w:r>
          </w:p>
        </w:tc>
        <w:tc>
          <w:tcPr>
            <w:tcW w:w="2550" w:type="dxa"/>
            <w:tcBorders>
              <w:top w:val="single" w:sz="4" w:space="0" w:color="auto"/>
              <w:left w:val="single" w:sz="4" w:space="0" w:color="auto"/>
              <w:bottom w:val="single" w:sz="4" w:space="0" w:color="auto"/>
              <w:right w:val="single" w:sz="4" w:space="0" w:color="auto"/>
            </w:tcBorders>
            <w:hideMark/>
          </w:tcPr>
          <w:p w14:paraId="29F0ACA4" w14:textId="77777777" w:rsidR="00D6578C" w:rsidRPr="00D6578C" w:rsidRDefault="00D6578C">
            <w:pPr>
              <w:spacing w:after="1" w:line="220" w:lineRule="atLeast"/>
              <w:rPr>
                <w:color w:val="000000" w:themeColor="text1"/>
              </w:rPr>
            </w:pPr>
            <w:r w:rsidRPr="00D6578C">
              <w:rPr>
                <w:color w:val="000000" w:themeColor="text1"/>
              </w:rPr>
              <w:t xml:space="preserve">Показатель наличия документов, подтверждающих проведение мероприятий по контролю за состоянием подземных трубопроводов тепловой сети (за исключением неметаллических), проложенных в непроходных каналах, и при </w:t>
            </w:r>
            <w:proofErr w:type="spellStart"/>
            <w:r w:rsidRPr="00D6578C">
              <w:rPr>
                <w:color w:val="000000" w:themeColor="text1"/>
              </w:rPr>
              <w:t>бесканальной</w:t>
            </w:r>
            <w:proofErr w:type="spellEnd"/>
            <w:r w:rsidRPr="00D6578C">
              <w:rPr>
                <w:color w:val="000000" w:themeColor="text1"/>
              </w:rPr>
              <w:t xml:space="preserve"> прокладке</w:t>
            </w:r>
          </w:p>
        </w:tc>
        <w:tc>
          <w:tcPr>
            <w:tcW w:w="650" w:type="dxa"/>
            <w:tcBorders>
              <w:top w:val="single" w:sz="4" w:space="0" w:color="auto"/>
              <w:left w:val="single" w:sz="4" w:space="0" w:color="auto"/>
              <w:bottom w:val="single" w:sz="4" w:space="0" w:color="auto"/>
              <w:right w:val="single" w:sz="4" w:space="0" w:color="auto"/>
            </w:tcBorders>
            <w:hideMark/>
          </w:tcPr>
          <w:p w14:paraId="111BCCCC" w14:textId="77777777" w:rsidR="00D6578C" w:rsidRPr="00D6578C" w:rsidRDefault="00D6578C">
            <w:pPr>
              <w:spacing w:after="1" w:line="220" w:lineRule="atLeast"/>
              <w:jc w:val="center"/>
              <w:rPr>
                <w:color w:val="000000" w:themeColor="text1"/>
              </w:rPr>
            </w:pPr>
            <w:r w:rsidRPr="00D6578C">
              <w:rPr>
                <w:color w:val="000000" w:themeColor="text1"/>
              </w:rPr>
              <w:t>0,02</w:t>
            </w:r>
          </w:p>
        </w:tc>
        <w:tc>
          <w:tcPr>
            <w:tcW w:w="1476" w:type="dxa"/>
            <w:tcBorders>
              <w:top w:val="single" w:sz="4" w:space="0" w:color="auto"/>
              <w:left w:val="single" w:sz="4" w:space="0" w:color="auto"/>
              <w:bottom w:val="single" w:sz="4" w:space="0" w:color="auto"/>
              <w:right w:val="single" w:sz="4" w:space="0" w:color="auto"/>
            </w:tcBorders>
            <w:hideMark/>
          </w:tcPr>
          <w:p w14:paraId="728C70F1"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шурф</w:t>
            </w:r>
            <w:proofErr w:type="spellEnd"/>
          </w:p>
        </w:tc>
        <w:tc>
          <w:tcPr>
            <w:tcW w:w="2552" w:type="dxa"/>
            <w:tcBorders>
              <w:top w:val="single" w:sz="4" w:space="0" w:color="auto"/>
              <w:left w:val="single" w:sz="4" w:space="0" w:color="auto"/>
              <w:bottom w:val="single" w:sz="4" w:space="0" w:color="auto"/>
              <w:right w:val="single" w:sz="4" w:space="0" w:color="auto"/>
            </w:tcBorders>
            <w:hideMark/>
          </w:tcPr>
          <w:p w14:paraId="10D5CEA8" w14:textId="77777777" w:rsidR="00D6578C" w:rsidRPr="00D6578C" w:rsidRDefault="00D6578C">
            <w:pPr>
              <w:spacing w:after="1" w:line="220" w:lineRule="atLeast"/>
              <w:rPr>
                <w:color w:val="000000" w:themeColor="text1"/>
              </w:rPr>
            </w:pPr>
            <w:r w:rsidRPr="00D6578C">
              <w:rPr>
                <w:color w:val="000000" w:themeColor="text1"/>
              </w:rPr>
              <w:t>Наличие - 1</w:t>
            </w:r>
          </w:p>
          <w:p w14:paraId="7565B54E"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709" w:type="dxa"/>
            <w:tcBorders>
              <w:top w:val="single" w:sz="4" w:space="0" w:color="auto"/>
              <w:left w:val="single" w:sz="4" w:space="0" w:color="auto"/>
              <w:bottom w:val="single" w:sz="4" w:space="0" w:color="auto"/>
              <w:right w:val="single" w:sz="4" w:space="0" w:color="auto"/>
            </w:tcBorders>
          </w:tcPr>
          <w:p w14:paraId="59E96CF7" w14:textId="77777777" w:rsidR="00D6578C" w:rsidRPr="00D6578C" w:rsidRDefault="00D6578C">
            <w:pPr>
              <w:spacing w:after="1" w:line="220" w:lineRule="atLeast"/>
              <w:rPr>
                <w:color w:val="000000" w:themeColor="text1"/>
              </w:rPr>
            </w:pPr>
          </w:p>
        </w:tc>
        <w:tc>
          <w:tcPr>
            <w:tcW w:w="1275" w:type="dxa"/>
            <w:tcBorders>
              <w:top w:val="single" w:sz="4" w:space="0" w:color="auto"/>
              <w:left w:val="single" w:sz="4" w:space="0" w:color="auto"/>
              <w:bottom w:val="single" w:sz="4" w:space="0" w:color="auto"/>
              <w:right w:val="single" w:sz="4" w:space="0" w:color="auto"/>
            </w:tcBorders>
          </w:tcPr>
          <w:p w14:paraId="6B0634D7" w14:textId="77777777" w:rsidR="00D6578C" w:rsidRPr="00D6578C" w:rsidRDefault="00D6578C">
            <w:pPr>
              <w:spacing w:after="1" w:line="220" w:lineRule="atLeast"/>
              <w:rPr>
                <w:color w:val="000000" w:themeColor="text1"/>
              </w:rPr>
            </w:pPr>
          </w:p>
        </w:tc>
      </w:tr>
      <w:tr w:rsidR="00D6578C" w:rsidRPr="00D6578C" w14:paraId="5198E7FA" w14:textId="77777777">
        <w:tc>
          <w:tcPr>
            <w:tcW w:w="703" w:type="dxa"/>
            <w:tcBorders>
              <w:top w:val="single" w:sz="4" w:space="0" w:color="auto"/>
              <w:left w:val="single" w:sz="4" w:space="0" w:color="auto"/>
              <w:bottom w:val="single" w:sz="4" w:space="0" w:color="auto"/>
              <w:right w:val="single" w:sz="4" w:space="0" w:color="auto"/>
            </w:tcBorders>
            <w:hideMark/>
          </w:tcPr>
          <w:p w14:paraId="188BFADC" w14:textId="77777777" w:rsidR="00D6578C" w:rsidRPr="00D6578C" w:rsidRDefault="00D6578C">
            <w:pPr>
              <w:spacing w:after="1" w:line="220" w:lineRule="atLeast"/>
              <w:jc w:val="center"/>
              <w:rPr>
                <w:color w:val="000000" w:themeColor="text1"/>
              </w:rPr>
            </w:pPr>
            <w:r w:rsidRPr="00D6578C">
              <w:rPr>
                <w:color w:val="000000" w:themeColor="text1"/>
              </w:rPr>
              <w:t>1.5.6</w:t>
            </w:r>
          </w:p>
        </w:tc>
        <w:tc>
          <w:tcPr>
            <w:tcW w:w="2166" w:type="dxa"/>
            <w:vMerge/>
            <w:tcBorders>
              <w:top w:val="single" w:sz="4" w:space="0" w:color="auto"/>
              <w:left w:val="single" w:sz="4" w:space="0" w:color="auto"/>
              <w:bottom w:val="single" w:sz="4" w:space="0" w:color="auto"/>
              <w:right w:val="single" w:sz="4" w:space="0" w:color="auto"/>
            </w:tcBorders>
            <w:vAlign w:val="center"/>
            <w:hideMark/>
          </w:tcPr>
          <w:p w14:paraId="4D239500" w14:textId="77777777" w:rsidR="00D6578C" w:rsidRPr="00D6578C" w:rsidRDefault="00D6578C">
            <w:pPr>
              <w:rPr>
                <w:color w:val="000000" w:themeColor="text1"/>
              </w:rPr>
            </w:pPr>
          </w:p>
        </w:tc>
        <w:tc>
          <w:tcPr>
            <w:tcW w:w="2802" w:type="dxa"/>
            <w:tcBorders>
              <w:top w:val="single" w:sz="4" w:space="0" w:color="auto"/>
              <w:left w:val="single" w:sz="4" w:space="0" w:color="auto"/>
              <w:bottom w:val="single" w:sz="4" w:space="0" w:color="auto"/>
              <w:right w:val="single" w:sz="4" w:space="0" w:color="auto"/>
            </w:tcBorders>
            <w:hideMark/>
          </w:tcPr>
          <w:p w14:paraId="6917FAFD" w14:textId="77777777" w:rsidR="00D6578C" w:rsidRPr="00D6578C" w:rsidRDefault="00D6578C">
            <w:pPr>
              <w:spacing w:after="1" w:line="220" w:lineRule="atLeast"/>
              <w:rPr>
                <w:color w:val="000000" w:themeColor="text1"/>
              </w:rPr>
            </w:pPr>
            <w:r w:rsidRPr="00D6578C">
              <w:rPr>
                <w:color w:val="000000" w:themeColor="text1"/>
              </w:rPr>
              <w:t>Акты о проведении очистки и промывки тепловых сетей, тепловых пунктов, требования к которым установлены пунктами 335 - 337, абзацами шестым - восьмым пункта 404 и пункта 412 Правил № 511</w:t>
            </w:r>
          </w:p>
          <w:p w14:paraId="58049B84" w14:textId="77777777" w:rsidR="00D6578C" w:rsidRPr="00D6578C" w:rsidRDefault="00D6578C">
            <w:pPr>
              <w:spacing w:after="1" w:line="220" w:lineRule="atLeast"/>
              <w:rPr>
                <w:color w:val="000000" w:themeColor="text1"/>
              </w:rPr>
            </w:pPr>
            <w:r w:rsidRPr="00D6578C">
              <w:rPr>
                <w:color w:val="000000" w:themeColor="text1"/>
              </w:rPr>
              <w:t>(подпункт 9.3.21 пункта 9 Правил)</w:t>
            </w:r>
          </w:p>
        </w:tc>
        <w:tc>
          <w:tcPr>
            <w:tcW w:w="2550" w:type="dxa"/>
            <w:tcBorders>
              <w:top w:val="single" w:sz="4" w:space="0" w:color="auto"/>
              <w:left w:val="single" w:sz="4" w:space="0" w:color="auto"/>
              <w:bottom w:val="single" w:sz="4" w:space="0" w:color="auto"/>
              <w:right w:val="single" w:sz="4" w:space="0" w:color="auto"/>
            </w:tcBorders>
            <w:hideMark/>
          </w:tcPr>
          <w:p w14:paraId="43CF0E77" w14:textId="77777777" w:rsidR="00D6578C" w:rsidRPr="00D6578C" w:rsidRDefault="00D6578C">
            <w:pPr>
              <w:spacing w:after="1" w:line="220" w:lineRule="atLeast"/>
              <w:rPr>
                <w:color w:val="000000" w:themeColor="text1"/>
              </w:rPr>
            </w:pPr>
            <w:r w:rsidRPr="00D6578C">
              <w:rPr>
                <w:color w:val="000000" w:themeColor="text1"/>
              </w:rPr>
              <w:t>Показатель наличия актов о проведении очистки и тепловых сетей, тепловых пунктов</w:t>
            </w:r>
          </w:p>
        </w:tc>
        <w:tc>
          <w:tcPr>
            <w:tcW w:w="650" w:type="dxa"/>
            <w:tcBorders>
              <w:top w:val="single" w:sz="4" w:space="0" w:color="auto"/>
              <w:left w:val="single" w:sz="4" w:space="0" w:color="auto"/>
              <w:bottom w:val="single" w:sz="4" w:space="0" w:color="auto"/>
              <w:right w:val="single" w:sz="4" w:space="0" w:color="auto"/>
            </w:tcBorders>
            <w:hideMark/>
          </w:tcPr>
          <w:p w14:paraId="796ABA34" w14:textId="77777777" w:rsidR="00D6578C" w:rsidRPr="00D6578C" w:rsidRDefault="00D6578C">
            <w:pPr>
              <w:spacing w:after="1" w:line="220" w:lineRule="atLeast"/>
              <w:jc w:val="center"/>
              <w:rPr>
                <w:color w:val="000000" w:themeColor="text1"/>
              </w:rPr>
            </w:pPr>
            <w:r w:rsidRPr="00D6578C">
              <w:rPr>
                <w:color w:val="000000" w:themeColor="text1"/>
              </w:rPr>
              <w:t>0,4</w:t>
            </w:r>
          </w:p>
        </w:tc>
        <w:tc>
          <w:tcPr>
            <w:tcW w:w="1476" w:type="dxa"/>
            <w:tcBorders>
              <w:top w:val="single" w:sz="4" w:space="0" w:color="auto"/>
              <w:left w:val="single" w:sz="4" w:space="0" w:color="auto"/>
              <w:bottom w:val="single" w:sz="4" w:space="0" w:color="auto"/>
              <w:right w:val="single" w:sz="4" w:space="0" w:color="auto"/>
            </w:tcBorders>
            <w:hideMark/>
          </w:tcPr>
          <w:p w14:paraId="0E7647F7"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очист.промыв</w:t>
            </w:r>
            <w:proofErr w:type="spellEnd"/>
          </w:p>
        </w:tc>
        <w:tc>
          <w:tcPr>
            <w:tcW w:w="2552" w:type="dxa"/>
            <w:tcBorders>
              <w:top w:val="single" w:sz="4" w:space="0" w:color="auto"/>
              <w:left w:val="single" w:sz="4" w:space="0" w:color="auto"/>
              <w:bottom w:val="single" w:sz="4" w:space="0" w:color="auto"/>
              <w:right w:val="single" w:sz="4" w:space="0" w:color="auto"/>
            </w:tcBorders>
            <w:hideMark/>
          </w:tcPr>
          <w:p w14:paraId="6AB397EF" w14:textId="77777777" w:rsidR="00D6578C" w:rsidRPr="00D6578C" w:rsidRDefault="00D6578C">
            <w:pPr>
              <w:spacing w:after="1" w:line="220" w:lineRule="atLeast"/>
              <w:rPr>
                <w:color w:val="000000" w:themeColor="text1"/>
              </w:rPr>
            </w:pPr>
            <w:r w:rsidRPr="00D6578C">
              <w:rPr>
                <w:color w:val="000000" w:themeColor="text1"/>
              </w:rPr>
              <w:t>Наличие - 1</w:t>
            </w:r>
          </w:p>
          <w:p w14:paraId="06D8976D"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709" w:type="dxa"/>
            <w:tcBorders>
              <w:top w:val="single" w:sz="4" w:space="0" w:color="auto"/>
              <w:left w:val="single" w:sz="4" w:space="0" w:color="auto"/>
              <w:bottom w:val="single" w:sz="4" w:space="0" w:color="auto"/>
              <w:right w:val="single" w:sz="4" w:space="0" w:color="auto"/>
            </w:tcBorders>
          </w:tcPr>
          <w:p w14:paraId="3E35DDC8" w14:textId="77777777" w:rsidR="00D6578C" w:rsidRPr="00D6578C" w:rsidRDefault="00D6578C">
            <w:pPr>
              <w:spacing w:after="1" w:line="220" w:lineRule="atLeast"/>
              <w:rPr>
                <w:color w:val="000000" w:themeColor="text1"/>
              </w:rPr>
            </w:pPr>
          </w:p>
        </w:tc>
        <w:tc>
          <w:tcPr>
            <w:tcW w:w="1275" w:type="dxa"/>
            <w:tcBorders>
              <w:top w:val="single" w:sz="4" w:space="0" w:color="auto"/>
              <w:left w:val="single" w:sz="4" w:space="0" w:color="auto"/>
              <w:bottom w:val="single" w:sz="4" w:space="0" w:color="auto"/>
              <w:right w:val="single" w:sz="4" w:space="0" w:color="auto"/>
            </w:tcBorders>
          </w:tcPr>
          <w:p w14:paraId="338A0970" w14:textId="77777777" w:rsidR="00D6578C" w:rsidRPr="00D6578C" w:rsidRDefault="00D6578C">
            <w:pPr>
              <w:spacing w:after="1" w:line="220" w:lineRule="atLeast"/>
              <w:rPr>
                <w:color w:val="000000" w:themeColor="text1"/>
              </w:rPr>
            </w:pPr>
          </w:p>
        </w:tc>
      </w:tr>
      <w:tr w:rsidR="00D6578C" w:rsidRPr="00D6578C" w14:paraId="1C7BE128" w14:textId="77777777">
        <w:tc>
          <w:tcPr>
            <w:tcW w:w="703" w:type="dxa"/>
            <w:tcBorders>
              <w:top w:val="single" w:sz="4" w:space="0" w:color="auto"/>
              <w:left w:val="single" w:sz="4" w:space="0" w:color="auto"/>
              <w:bottom w:val="single" w:sz="4" w:space="0" w:color="auto"/>
              <w:right w:val="single" w:sz="4" w:space="0" w:color="auto"/>
            </w:tcBorders>
            <w:hideMark/>
          </w:tcPr>
          <w:p w14:paraId="720836F0" w14:textId="77777777" w:rsidR="00D6578C" w:rsidRPr="00D6578C" w:rsidRDefault="00D6578C">
            <w:pPr>
              <w:spacing w:after="1" w:line="220" w:lineRule="atLeast"/>
              <w:jc w:val="center"/>
              <w:rPr>
                <w:color w:val="000000" w:themeColor="text1"/>
              </w:rPr>
            </w:pPr>
            <w:r w:rsidRPr="00D6578C">
              <w:rPr>
                <w:color w:val="000000" w:themeColor="text1"/>
              </w:rPr>
              <w:t>1.5.7</w:t>
            </w:r>
          </w:p>
        </w:tc>
        <w:tc>
          <w:tcPr>
            <w:tcW w:w="2166" w:type="dxa"/>
            <w:vMerge/>
            <w:tcBorders>
              <w:top w:val="single" w:sz="4" w:space="0" w:color="auto"/>
              <w:left w:val="single" w:sz="4" w:space="0" w:color="auto"/>
              <w:bottom w:val="single" w:sz="4" w:space="0" w:color="auto"/>
              <w:right w:val="single" w:sz="4" w:space="0" w:color="auto"/>
            </w:tcBorders>
            <w:vAlign w:val="center"/>
            <w:hideMark/>
          </w:tcPr>
          <w:p w14:paraId="40307C37" w14:textId="77777777" w:rsidR="00D6578C" w:rsidRPr="00D6578C" w:rsidRDefault="00D6578C">
            <w:pPr>
              <w:rPr>
                <w:color w:val="000000" w:themeColor="text1"/>
              </w:rPr>
            </w:pPr>
          </w:p>
        </w:tc>
        <w:tc>
          <w:tcPr>
            <w:tcW w:w="2802" w:type="dxa"/>
            <w:vMerge w:val="restart"/>
            <w:tcBorders>
              <w:top w:val="single" w:sz="4" w:space="0" w:color="auto"/>
              <w:left w:val="single" w:sz="4" w:space="0" w:color="auto"/>
              <w:bottom w:val="single" w:sz="4" w:space="0" w:color="auto"/>
              <w:right w:val="single" w:sz="4" w:space="0" w:color="auto"/>
            </w:tcBorders>
            <w:hideMark/>
          </w:tcPr>
          <w:p w14:paraId="1F1A1A88" w14:textId="77777777" w:rsidR="00D6578C" w:rsidRPr="00D6578C" w:rsidRDefault="00D6578C">
            <w:pPr>
              <w:spacing w:after="1" w:line="220" w:lineRule="atLeast"/>
              <w:rPr>
                <w:color w:val="000000" w:themeColor="text1"/>
              </w:rPr>
            </w:pPr>
            <w:r w:rsidRPr="00D6578C">
              <w:rPr>
                <w:color w:val="000000" w:themeColor="text1"/>
              </w:rPr>
              <w:t>Акт измерений удельного электрического сопротивления грунта и потенциалов блуждающих токов в соответствии с требованиями пункта 364 Правил № 511</w:t>
            </w:r>
          </w:p>
          <w:p w14:paraId="477890FF" w14:textId="77777777" w:rsidR="00D6578C" w:rsidRPr="00D6578C" w:rsidRDefault="00D6578C">
            <w:pPr>
              <w:spacing w:after="1" w:line="220" w:lineRule="atLeast"/>
              <w:rPr>
                <w:color w:val="000000" w:themeColor="text1"/>
              </w:rPr>
            </w:pPr>
            <w:r w:rsidRPr="00D6578C">
              <w:rPr>
                <w:color w:val="000000" w:themeColor="text1"/>
              </w:rPr>
              <w:t>(подпункт 9.3.23 Пункта 9 Правил)</w:t>
            </w:r>
          </w:p>
        </w:tc>
        <w:tc>
          <w:tcPr>
            <w:tcW w:w="2550" w:type="dxa"/>
            <w:tcBorders>
              <w:top w:val="single" w:sz="4" w:space="0" w:color="auto"/>
              <w:left w:val="single" w:sz="4" w:space="0" w:color="auto"/>
              <w:bottom w:val="single" w:sz="4" w:space="0" w:color="auto"/>
              <w:right w:val="single" w:sz="4" w:space="0" w:color="auto"/>
            </w:tcBorders>
            <w:hideMark/>
          </w:tcPr>
          <w:p w14:paraId="775F6C50" w14:textId="77777777" w:rsidR="00D6578C" w:rsidRPr="00D6578C" w:rsidRDefault="00D6578C">
            <w:pPr>
              <w:spacing w:after="1" w:line="220" w:lineRule="atLeast"/>
              <w:rPr>
                <w:color w:val="000000" w:themeColor="text1"/>
              </w:rPr>
            </w:pPr>
            <w:r w:rsidRPr="00D6578C">
              <w:rPr>
                <w:color w:val="000000" w:themeColor="text1"/>
              </w:rPr>
              <w:t>Показатель наличия актов измерений удельного электрического сопротивления грунта и потенциалов блуждающих токов</w:t>
            </w:r>
          </w:p>
        </w:tc>
        <w:tc>
          <w:tcPr>
            <w:tcW w:w="650" w:type="dxa"/>
            <w:tcBorders>
              <w:top w:val="single" w:sz="4" w:space="0" w:color="auto"/>
              <w:left w:val="single" w:sz="4" w:space="0" w:color="auto"/>
              <w:bottom w:val="single" w:sz="4" w:space="0" w:color="auto"/>
              <w:right w:val="single" w:sz="4" w:space="0" w:color="auto"/>
            </w:tcBorders>
            <w:hideMark/>
          </w:tcPr>
          <w:p w14:paraId="22CB2590" w14:textId="77777777" w:rsidR="00D6578C" w:rsidRPr="00D6578C" w:rsidRDefault="00D6578C">
            <w:pPr>
              <w:spacing w:after="1" w:line="220" w:lineRule="atLeast"/>
              <w:jc w:val="center"/>
              <w:rPr>
                <w:color w:val="000000" w:themeColor="text1"/>
              </w:rPr>
            </w:pPr>
            <w:r w:rsidRPr="00D6578C">
              <w:rPr>
                <w:color w:val="000000" w:themeColor="text1"/>
              </w:rPr>
              <w:t>0,01</w:t>
            </w:r>
          </w:p>
        </w:tc>
        <w:tc>
          <w:tcPr>
            <w:tcW w:w="1476" w:type="dxa"/>
            <w:tcBorders>
              <w:top w:val="single" w:sz="4" w:space="0" w:color="auto"/>
              <w:left w:val="single" w:sz="4" w:space="0" w:color="auto"/>
              <w:bottom w:val="single" w:sz="4" w:space="0" w:color="auto"/>
              <w:right w:val="single" w:sz="4" w:space="0" w:color="auto"/>
            </w:tcBorders>
            <w:hideMark/>
          </w:tcPr>
          <w:p w14:paraId="666CB963"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элекгр.сопр</w:t>
            </w:r>
            <w:proofErr w:type="spellEnd"/>
          </w:p>
        </w:tc>
        <w:tc>
          <w:tcPr>
            <w:tcW w:w="2552" w:type="dxa"/>
            <w:tcBorders>
              <w:top w:val="single" w:sz="4" w:space="0" w:color="auto"/>
              <w:left w:val="single" w:sz="4" w:space="0" w:color="auto"/>
              <w:bottom w:val="single" w:sz="4" w:space="0" w:color="auto"/>
              <w:right w:val="single" w:sz="4" w:space="0" w:color="auto"/>
            </w:tcBorders>
            <w:hideMark/>
          </w:tcPr>
          <w:p w14:paraId="7410EE04" w14:textId="77777777" w:rsidR="00D6578C" w:rsidRPr="00D6578C" w:rsidRDefault="00D6578C">
            <w:pPr>
              <w:spacing w:after="1" w:line="220" w:lineRule="atLeast"/>
              <w:rPr>
                <w:color w:val="000000" w:themeColor="text1"/>
              </w:rPr>
            </w:pPr>
            <w:r w:rsidRPr="00D6578C">
              <w:rPr>
                <w:color w:val="000000" w:themeColor="text1"/>
              </w:rPr>
              <w:t>Наличие - 1</w:t>
            </w:r>
          </w:p>
          <w:p w14:paraId="4888149A"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709" w:type="dxa"/>
            <w:tcBorders>
              <w:top w:val="single" w:sz="4" w:space="0" w:color="auto"/>
              <w:left w:val="single" w:sz="4" w:space="0" w:color="auto"/>
              <w:bottom w:val="single" w:sz="4" w:space="0" w:color="auto"/>
              <w:right w:val="single" w:sz="4" w:space="0" w:color="auto"/>
            </w:tcBorders>
          </w:tcPr>
          <w:p w14:paraId="278B293F" w14:textId="77777777" w:rsidR="00D6578C" w:rsidRPr="00D6578C" w:rsidRDefault="00D6578C">
            <w:pPr>
              <w:spacing w:after="1" w:line="220" w:lineRule="atLeast"/>
              <w:rPr>
                <w:color w:val="000000" w:themeColor="text1"/>
              </w:rPr>
            </w:pPr>
          </w:p>
        </w:tc>
        <w:tc>
          <w:tcPr>
            <w:tcW w:w="1275" w:type="dxa"/>
            <w:tcBorders>
              <w:top w:val="single" w:sz="4" w:space="0" w:color="auto"/>
              <w:left w:val="single" w:sz="4" w:space="0" w:color="auto"/>
              <w:bottom w:val="single" w:sz="4" w:space="0" w:color="auto"/>
              <w:right w:val="single" w:sz="4" w:space="0" w:color="auto"/>
            </w:tcBorders>
          </w:tcPr>
          <w:p w14:paraId="20BA0C70" w14:textId="77777777" w:rsidR="00D6578C" w:rsidRPr="00D6578C" w:rsidRDefault="00D6578C">
            <w:pPr>
              <w:spacing w:after="1" w:line="220" w:lineRule="atLeast"/>
              <w:rPr>
                <w:color w:val="000000" w:themeColor="text1"/>
              </w:rPr>
            </w:pPr>
          </w:p>
        </w:tc>
      </w:tr>
      <w:tr w:rsidR="00D6578C" w:rsidRPr="00D6578C" w14:paraId="21FF6D3D" w14:textId="77777777">
        <w:tc>
          <w:tcPr>
            <w:tcW w:w="703" w:type="dxa"/>
            <w:tcBorders>
              <w:top w:val="single" w:sz="4" w:space="0" w:color="auto"/>
              <w:left w:val="single" w:sz="4" w:space="0" w:color="auto"/>
              <w:bottom w:val="single" w:sz="4" w:space="0" w:color="auto"/>
              <w:right w:val="single" w:sz="4" w:space="0" w:color="auto"/>
            </w:tcBorders>
            <w:hideMark/>
          </w:tcPr>
          <w:p w14:paraId="57798569" w14:textId="77777777" w:rsidR="00D6578C" w:rsidRPr="00D6578C" w:rsidRDefault="00D6578C">
            <w:pPr>
              <w:spacing w:after="1" w:line="220" w:lineRule="atLeast"/>
              <w:jc w:val="center"/>
              <w:rPr>
                <w:color w:val="000000" w:themeColor="text1"/>
              </w:rPr>
            </w:pPr>
            <w:r w:rsidRPr="00D6578C">
              <w:rPr>
                <w:color w:val="000000" w:themeColor="text1"/>
              </w:rPr>
              <w:t>1.5.8</w:t>
            </w:r>
          </w:p>
        </w:tc>
        <w:tc>
          <w:tcPr>
            <w:tcW w:w="2166" w:type="dxa"/>
            <w:vMerge/>
            <w:tcBorders>
              <w:top w:val="single" w:sz="4" w:space="0" w:color="auto"/>
              <w:left w:val="single" w:sz="4" w:space="0" w:color="auto"/>
              <w:bottom w:val="single" w:sz="4" w:space="0" w:color="auto"/>
              <w:right w:val="single" w:sz="4" w:space="0" w:color="auto"/>
            </w:tcBorders>
            <w:vAlign w:val="center"/>
            <w:hideMark/>
          </w:tcPr>
          <w:p w14:paraId="6BFFEABA" w14:textId="77777777" w:rsidR="00D6578C" w:rsidRPr="00D6578C" w:rsidRDefault="00D6578C">
            <w:pPr>
              <w:rPr>
                <w:color w:val="000000" w:themeColor="text1"/>
              </w:rPr>
            </w:pPr>
          </w:p>
        </w:tc>
        <w:tc>
          <w:tcPr>
            <w:tcW w:w="2802" w:type="dxa"/>
            <w:vMerge/>
            <w:tcBorders>
              <w:top w:val="single" w:sz="4" w:space="0" w:color="auto"/>
              <w:left w:val="single" w:sz="4" w:space="0" w:color="auto"/>
              <w:bottom w:val="single" w:sz="4" w:space="0" w:color="auto"/>
              <w:right w:val="single" w:sz="4" w:space="0" w:color="auto"/>
            </w:tcBorders>
            <w:vAlign w:val="center"/>
            <w:hideMark/>
          </w:tcPr>
          <w:p w14:paraId="53DCDCC0" w14:textId="77777777" w:rsidR="00D6578C" w:rsidRPr="00D6578C" w:rsidRDefault="00D6578C">
            <w:pPr>
              <w:rPr>
                <w:color w:val="000000" w:themeColor="text1"/>
              </w:rPr>
            </w:pPr>
          </w:p>
        </w:tc>
        <w:tc>
          <w:tcPr>
            <w:tcW w:w="2550" w:type="dxa"/>
            <w:tcBorders>
              <w:top w:val="single" w:sz="4" w:space="0" w:color="auto"/>
              <w:left w:val="single" w:sz="4" w:space="0" w:color="auto"/>
              <w:bottom w:val="single" w:sz="4" w:space="0" w:color="auto"/>
              <w:right w:val="single" w:sz="4" w:space="0" w:color="auto"/>
            </w:tcBorders>
            <w:hideMark/>
          </w:tcPr>
          <w:p w14:paraId="5B0DA344" w14:textId="77777777" w:rsidR="00D6578C" w:rsidRPr="00D6578C" w:rsidRDefault="00D6578C">
            <w:pPr>
              <w:spacing w:after="1" w:line="220" w:lineRule="atLeast"/>
              <w:rPr>
                <w:color w:val="000000" w:themeColor="text1"/>
              </w:rPr>
            </w:pPr>
            <w:r w:rsidRPr="00D6578C">
              <w:rPr>
                <w:color w:val="000000" w:themeColor="text1"/>
              </w:rPr>
              <w:t xml:space="preserve">Показатель наличия акта опробования работоспособности </w:t>
            </w:r>
            <w:r w:rsidRPr="00D6578C">
              <w:rPr>
                <w:color w:val="000000" w:themeColor="text1"/>
              </w:rPr>
              <w:lastRenderedPageBreak/>
              <w:t>оборудования насосных станций</w:t>
            </w:r>
          </w:p>
        </w:tc>
        <w:tc>
          <w:tcPr>
            <w:tcW w:w="650" w:type="dxa"/>
            <w:tcBorders>
              <w:top w:val="single" w:sz="4" w:space="0" w:color="auto"/>
              <w:left w:val="single" w:sz="4" w:space="0" w:color="auto"/>
              <w:bottom w:val="single" w:sz="4" w:space="0" w:color="auto"/>
              <w:right w:val="single" w:sz="4" w:space="0" w:color="auto"/>
            </w:tcBorders>
            <w:hideMark/>
          </w:tcPr>
          <w:p w14:paraId="353D48A9" w14:textId="77777777" w:rsidR="00D6578C" w:rsidRPr="00D6578C" w:rsidRDefault="00D6578C">
            <w:pPr>
              <w:spacing w:after="1" w:line="220" w:lineRule="atLeast"/>
              <w:jc w:val="center"/>
              <w:rPr>
                <w:color w:val="000000" w:themeColor="text1"/>
              </w:rPr>
            </w:pPr>
            <w:r w:rsidRPr="00D6578C">
              <w:rPr>
                <w:color w:val="000000" w:themeColor="text1"/>
              </w:rPr>
              <w:lastRenderedPageBreak/>
              <w:t>0,01</w:t>
            </w:r>
          </w:p>
        </w:tc>
        <w:tc>
          <w:tcPr>
            <w:tcW w:w="1476" w:type="dxa"/>
            <w:tcBorders>
              <w:top w:val="single" w:sz="4" w:space="0" w:color="auto"/>
              <w:left w:val="single" w:sz="4" w:space="0" w:color="auto"/>
              <w:bottom w:val="single" w:sz="4" w:space="0" w:color="auto"/>
              <w:right w:val="single" w:sz="4" w:space="0" w:color="auto"/>
            </w:tcBorders>
            <w:hideMark/>
          </w:tcPr>
          <w:p w14:paraId="0B1956E3"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насос.стан</w:t>
            </w:r>
            <w:proofErr w:type="spellEnd"/>
          </w:p>
        </w:tc>
        <w:tc>
          <w:tcPr>
            <w:tcW w:w="2552" w:type="dxa"/>
            <w:tcBorders>
              <w:top w:val="single" w:sz="4" w:space="0" w:color="auto"/>
              <w:left w:val="single" w:sz="4" w:space="0" w:color="auto"/>
              <w:bottom w:val="single" w:sz="4" w:space="0" w:color="auto"/>
              <w:right w:val="single" w:sz="4" w:space="0" w:color="auto"/>
            </w:tcBorders>
            <w:hideMark/>
          </w:tcPr>
          <w:p w14:paraId="6626ED9F" w14:textId="77777777" w:rsidR="00D6578C" w:rsidRPr="00D6578C" w:rsidRDefault="00D6578C">
            <w:pPr>
              <w:spacing w:after="1" w:line="220" w:lineRule="atLeast"/>
              <w:rPr>
                <w:color w:val="000000" w:themeColor="text1"/>
              </w:rPr>
            </w:pPr>
            <w:r w:rsidRPr="00D6578C">
              <w:rPr>
                <w:color w:val="000000" w:themeColor="text1"/>
              </w:rPr>
              <w:t>Наличие - 1</w:t>
            </w:r>
          </w:p>
          <w:p w14:paraId="7E76DE93"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709" w:type="dxa"/>
            <w:tcBorders>
              <w:top w:val="single" w:sz="4" w:space="0" w:color="auto"/>
              <w:left w:val="single" w:sz="4" w:space="0" w:color="auto"/>
              <w:bottom w:val="single" w:sz="4" w:space="0" w:color="auto"/>
              <w:right w:val="single" w:sz="4" w:space="0" w:color="auto"/>
            </w:tcBorders>
          </w:tcPr>
          <w:p w14:paraId="3145AA3C" w14:textId="77777777" w:rsidR="00D6578C" w:rsidRPr="00D6578C" w:rsidRDefault="00D6578C">
            <w:pPr>
              <w:spacing w:after="1" w:line="220" w:lineRule="atLeast"/>
              <w:rPr>
                <w:color w:val="000000" w:themeColor="text1"/>
              </w:rPr>
            </w:pPr>
          </w:p>
        </w:tc>
        <w:tc>
          <w:tcPr>
            <w:tcW w:w="1275" w:type="dxa"/>
            <w:tcBorders>
              <w:top w:val="single" w:sz="4" w:space="0" w:color="auto"/>
              <w:left w:val="single" w:sz="4" w:space="0" w:color="auto"/>
              <w:bottom w:val="single" w:sz="4" w:space="0" w:color="auto"/>
              <w:right w:val="single" w:sz="4" w:space="0" w:color="auto"/>
            </w:tcBorders>
          </w:tcPr>
          <w:p w14:paraId="58A08AF3" w14:textId="77777777" w:rsidR="00D6578C" w:rsidRPr="00D6578C" w:rsidRDefault="00D6578C">
            <w:pPr>
              <w:spacing w:after="1" w:line="220" w:lineRule="atLeast"/>
              <w:rPr>
                <w:color w:val="000000" w:themeColor="text1"/>
              </w:rPr>
            </w:pPr>
          </w:p>
        </w:tc>
      </w:tr>
      <w:tr w:rsidR="00D6578C" w:rsidRPr="00D6578C" w14:paraId="52AEBCB2" w14:textId="77777777">
        <w:tc>
          <w:tcPr>
            <w:tcW w:w="703" w:type="dxa"/>
            <w:tcBorders>
              <w:top w:val="single" w:sz="4" w:space="0" w:color="auto"/>
              <w:left w:val="single" w:sz="4" w:space="0" w:color="auto"/>
              <w:bottom w:val="single" w:sz="4" w:space="0" w:color="auto"/>
              <w:right w:val="single" w:sz="4" w:space="0" w:color="auto"/>
            </w:tcBorders>
            <w:hideMark/>
          </w:tcPr>
          <w:p w14:paraId="5F0E7248" w14:textId="77777777" w:rsidR="00D6578C" w:rsidRPr="00D6578C" w:rsidRDefault="00D6578C">
            <w:pPr>
              <w:spacing w:after="1" w:line="220" w:lineRule="atLeast"/>
              <w:jc w:val="center"/>
              <w:rPr>
                <w:color w:val="000000" w:themeColor="text1"/>
              </w:rPr>
            </w:pPr>
            <w:r w:rsidRPr="00D6578C">
              <w:rPr>
                <w:color w:val="000000" w:themeColor="text1"/>
              </w:rPr>
              <w:t>1.5.9</w:t>
            </w:r>
          </w:p>
        </w:tc>
        <w:tc>
          <w:tcPr>
            <w:tcW w:w="2166" w:type="dxa"/>
            <w:vMerge/>
            <w:tcBorders>
              <w:top w:val="single" w:sz="4" w:space="0" w:color="auto"/>
              <w:left w:val="single" w:sz="4" w:space="0" w:color="auto"/>
              <w:bottom w:val="single" w:sz="4" w:space="0" w:color="auto"/>
              <w:right w:val="single" w:sz="4" w:space="0" w:color="auto"/>
            </w:tcBorders>
            <w:vAlign w:val="center"/>
            <w:hideMark/>
          </w:tcPr>
          <w:p w14:paraId="48432C0B" w14:textId="77777777" w:rsidR="00D6578C" w:rsidRPr="00D6578C" w:rsidRDefault="00D6578C">
            <w:pPr>
              <w:rPr>
                <w:color w:val="000000" w:themeColor="text1"/>
              </w:rPr>
            </w:pPr>
          </w:p>
        </w:tc>
        <w:tc>
          <w:tcPr>
            <w:tcW w:w="2802" w:type="dxa"/>
            <w:vMerge w:val="restart"/>
            <w:tcBorders>
              <w:top w:val="single" w:sz="4" w:space="0" w:color="auto"/>
              <w:left w:val="single" w:sz="4" w:space="0" w:color="auto"/>
              <w:bottom w:val="single" w:sz="4" w:space="0" w:color="auto"/>
              <w:right w:val="single" w:sz="4" w:space="0" w:color="auto"/>
            </w:tcBorders>
            <w:hideMark/>
          </w:tcPr>
          <w:p w14:paraId="53FD6D73" w14:textId="77777777" w:rsidR="00D6578C" w:rsidRPr="00D6578C" w:rsidRDefault="00D6578C">
            <w:pPr>
              <w:spacing w:after="1" w:line="220" w:lineRule="atLeast"/>
              <w:rPr>
                <w:color w:val="000000" w:themeColor="text1"/>
              </w:rPr>
            </w:pPr>
            <w:r w:rsidRPr="00D6578C">
              <w:rPr>
                <w:color w:val="000000" w:themeColor="text1"/>
              </w:rPr>
              <w:t>Утвержденный в соответствии с требованиями пункта 28 Правил № 511 перечень запасов материалов, запорной арматуры, запасных частей, средств механизации для выполнения срочных внеплановых (аварийных) ремонтных работ, результаты последней проведенной инвентаризации запасов материалов, запорной арматуры, запасных частей, средств механизации для выполнения срочных внеплановых (аварийных) ремонтных работ, оформленные в соответствии с требованиями Положения по ведению бухгалтерского учета и бухгалтерской отчетности в Российской Федерации, утвержденного приказом Минфина России от 29 июля 1998 г. № 34н</w:t>
            </w:r>
          </w:p>
          <w:p w14:paraId="3C5CAB3F" w14:textId="77777777" w:rsidR="00D6578C" w:rsidRPr="00D6578C" w:rsidRDefault="00D6578C">
            <w:pPr>
              <w:spacing w:after="1" w:line="220" w:lineRule="atLeast"/>
              <w:rPr>
                <w:color w:val="000000" w:themeColor="text1"/>
              </w:rPr>
            </w:pPr>
            <w:r w:rsidRPr="00D6578C">
              <w:rPr>
                <w:color w:val="000000" w:themeColor="text1"/>
              </w:rPr>
              <w:t>(подпункт 9.3.26 Пункта 9 Правил)</w:t>
            </w:r>
          </w:p>
        </w:tc>
        <w:tc>
          <w:tcPr>
            <w:tcW w:w="2550" w:type="dxa"/>
            <w:vMerge w:val="restart"/>
            <w:tcBorders>
              <w:top w:val="single" w:sz="4" w:space="0" w:color="auto"/>
              <w:left w:val="single" w:sz="4" w:space="0" w:color="auto"/>
              <w:bottom w:val="single" w:sz="4" w:space="0" w:color="auto"/>
              <w:right w:val="single" w:sz="4" w:space="0" w:color="auto"/>
            </w:tcBorders>
            <w:hideMark/>
          </w:tcPr>
          <w:p w14:paraId="4A225AE4" w14:textId="77777777" w:rsidR="00D6578C" w:rsidRPr="00D6578C" w:rsidRDefault="00D6578C">
            <w:pPr>
              <w:spacing w:after="1" w:line="220" w:lineRule="atLeast"/>
              <w:rPr>
                <w:color w:val="000000" w:themeColor="text1"/>
              </w:rPr>
            </w:pPr>
            <w:r w:rsidRPr="00D6578C">
              <w:rPr>
                <w:color w:val="000000" w:themeColor="text1"/>
              </w:rPr>
              <w:t>Показатель наличия запасов материалов, запорной арматуры, запасных частей, средств механизации</w:t>
            </w:r>
          </w:p>
        </w:tc>
        <w:tc>
          <w:tcPr>
            <w:tcW w:w="650" w:type="dxa"/>
            <w:tcBorders>
              <w:top w:val="single" w:sz="4" w:space="0" w:color="auto"/>
              <w:left w:val="single" w:sz="4" w:space="0" w:color="auto"/>
              <w:bottom w:val="single" w:sz="4" w:space="0" w:color="auto"/>
              <w:right w:val="single" w:sz="4" w:space="0" w:color="auto"/>
            </w:tcBorders>
            <w:hideMark/>
          </w:tcPr>
          <w:p w14:paraId="2305AFDA" w14:textId="77777777" w:rsidR="00D6578C" w:rsidRPr="00D6578C" w:rsidRDefault="00D6578C">
            <w:pPr>
              <w:spacing w:after="1" w:line="220" w:lineRule="atLeast"/>
              <w:jc w:val="center"/>
              <w:rPr>
                <w:color w:val="000000" w:themeColor="text1"/>
              </w:rPr>
            </w:pPr>
            <w:r w:rsidRPr="00D6578C">
              <w:rPr>
                <w:color w:val="000000" w:themeColor="text1"/>
              </w:rPr>
              <w:t>0,04</w:t>
            </w:r>
          </w:p>
        </w:tc>
        <w:tc>
          <w:tcPr>
            <w:tcW w:w="1476" w:type="dxa"/>
            <w:tcBorders>
              <w:top w:val="single" w:sz="4" w:space="0" w:color="auto"/>
              <w:left w:val="single" w:sz="4" w:space="0" w:color="auto"/>
              <w:bottom w:val="single" w:sz="4" w:space="0" w:color="auto"/>
              <w:right w:val="single" w:sz="4" w:space="0" w:color="auto"/>
            </w:tcBorders>
            <w:hideMark/>
          </w:tcPr>
          <w:p w14:paraId="2C37FB90"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матер</w:t>
            </w:r>
            <w:proofErr w:type="spellEnd"/>
          </w:p>
        </w:tc>
        <w:tc>
          <w:tcPr>
            <w:tcW w:w="2552" w:type="dxa"/>
            <w:tcBorders>
              <w:top w:val="single" w:sz="4" w:space="0" w:color="auto"/>
              <w:left w:val="single" w:sz="4" w:space="0" w:color="auto"/>
              <w:bottom w:val="single" w:sz="4" w:space="0" w:color="auto"/>
              <w:right w:val="single" w:sz="4" w:space="0" w:color="auto"/>
            </w:tcBorders>
            <w:hideMark/>
          </w:tcPr>
          <w:p w14:paraId="7ABA9415"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матер</w:t>
            </w:r>
            <w:proofErr w:type="spellEnd"/>
            <w:r w:rsidRPr="00D6578C">
              <w:rPr>
                <w:color w:val="000000" w:themeColor="text1"/>
              </w:rPr>
              <w:t xml:space="preserve"> = % наличия запас мат факт по </w:t>
            </w:r>
            <w:proofErr w:type="spellStart"/>
            <w:r w:rsidRPr="00D6578C">
              <w:rPr>
                <w:color w:val="000000" w:themeColor="text1"/>
              </w:rPr>
              <w:t>инвентар</w:t>
            </w:r>
            <w:proofErr w:type="spellEnd"/>
            <w:r w:rsidRPr="00D6578C">
              <w:rPr>
                <w:color w:val="000000" w:themeColor="text1"/>
              </w:rPr>
              <w:t xml:space="preserve"> / 100</w:t>
            </w:r>
          </w:p>
        </w:tc>
        <w:tc>
          <w:tcPr>
            <w:tcW w:w="709" w:type="dxa"/>
            <w:tcBorders>
              <w:top w:val="single" w:sz="4" w:space="0" w:color="auto"/>
              <w:left w:val="single" w:sz="4" w:space="0" w:color="auto"/>
              <w:bottom w:val="single" w:sz="4" w:space="0" w:color="auto"/>
              <w:right w:val="single" w:sz="4" w:space="0" w:color="auto"/>
            </w:tcBorders>
          </w:tcPr>
          <w:p w14:paraId="62CFE27D" w14:textId="77777777" w:rsidR="00D6578C" w:rsidRPr="00D6578C" w:rsidRDefault="00D6578C">
            <w:pPr>
              <w:spacing w:after="1" w:line="220" w:lineRule="atLeast"/>
              <w:rPr>
                <w:color w:val="000000" w:themeColor="text1"/>
              </w:rPr>
            </w:pPr>
          </w:p>
        </w:tc>
        <w:tc>
          <w:tcPr>
            <w:tcW w:w="1275" w:type="dxa"/>
            <w:tcBorders>
              <w:top w:val="single" w:sz="4" w:space="0" w:color="auto"/>
              <w:left w:val="single" w:sz="4" w:space="0" w:color="auto"/>
              <w:bottom w:val="single" w:sz="4" w:space="0" w:color="auto"/>
              <w:right w:val="single" w:sz="4" w:space="0" w:color="auto"/>
            </w:tcBorders>
          </w:tcPr>
          <w:p w14:paraId="5C30AECC" w14:textId="77777777" w:rsidR="00D6578C" w:rsidRPr="00D6578C" w:rsidRDefault="00D6578C">
            <w:pPr>
              <w:spacing w:after="1" w:line="220" w:lineRule="atLeast"/>
              <w:rPr>
                <w:color w:val="000000" w:themeColor="text1"/>
              </w:rPr>
            </w:pPr>
          </w:p>
        </w:tc>
      </w:tr>
      <w:tr w:rsidR="00D6578C" w:rsidRPr="00D6578C" w14:paraId="11E07FC6" w14:textId="77777777">
        <w:tc>
          <w:tcPr>
            <w:tcW w:w="703" w:type="dxa"/>
            <w:tcBorders>
              <w:top w:val="single" w:sz="4" w:space="0" w:color="auto"/>
              <w:left w:val="single" w:sz="4" w:space="0" w:color="auto"/>
              <w:bottom w:val="single" w:sz="4" w:space="0" w:color="auto"/>
              <w:right w:val="single" w:sz="4" w:space="0" w:color="auto"/>
            </w:tcBorders>
            <w:hideMark/>
          </w:tcPr>
          <w:p w14:paraId="1489EAC8" w14:textId="77777777" w:rsidR="00D6578C" w:rsidRPr="00D6578C" w:rsidRDefault="00D6578C">
            <w:pPr>
              <w:spacing w:after="1" w:line="220" w:lineRule="atLeast"/>
              <w:jc w:val="center"/>
              <w:rPr>
                <w:color w:val="000000" w:themeColor="text1"/>
              </w:rPr>
            </w:pPr>
            <w:r w:rsidRPr="00D6578C">
              <w:rPr>
                <w:color w:val="000000" w:themeColor="text1"/>
              </w:rPr>
              <w:t>1.5.9.1</w:t>
            </w:r>
          </w:p>
        </w:tc>
        <w:tc>
          <w:tcPr>
            <w:tcW w:w="2166" w:type="dxa"/>
            <w:vMerge/>
            <w:tcBorders>
              <w:top w:val="single" w:sz="4" w:space="0" w:color="auto"/>
              <w:left w:val="single" w:sz="4" w:space="0" w:color="auto"/>
              <w:bottom w:val="single" w:sz="4" w:space="0" w:color="auto"/>
              <w:right w:val="single" w:sz="4" w:space="0" w:color="auto"/>
            </w:tcBorders>
            <w:vAlign w:val="center"/>
            <w:hideMark/>
          </w:tcPr>
          <w:p w14:paraId="0A00C6A3" w14:textId="77777777" w:rsidR="00D6578C" w:rsidRPr="00D6578C" w:rsidRDefault="00D6578C">
            <w:pPr>
              <w:rPr>
                <w:color w:val="000000" w:themeColor="text1"/>
              </w:rPr>
            </w:pPr>
          </w:p>
        </w:tc>
        <w:tc>
          <w:tcPr>
            <w:tcW w:w="2802" w:type="dxa"/>
            <w:vMerge/>
            <w:tcBorders>
              <w:top w:val="single" w:sz="4" w:space="0" w:color="auto"/>
              <w:left w:val="single" w:sz="4" w:space="0" w:color="auto"/>
              <w:bottom w:val="single" w:sz="4" w:space="0" w:color="auto"/>
              <w:right w:val="single" w:sz="4" w:space="0" w:color="auto"/>
            </w:tcBorders>
            <w:vAlign w:val="center"/>
            <w:hideMark/>
          </w:tcPr>
          <w:p w14:paraId="5AD115BC" w14:textId="77777777" w:rsidR="00D6578C" w:rsidRPr="00D6578C" w:rsidRDefault="00D6578C">
            <w:pPr>
              <w:rPr>
                <w:color w:val="000000" w:themeColor="text1"/>
              </w:rPr>
            </w:pPr>
          </w:p>
        </w:tc>
        <w:tc>
          <w:tcPr>
            <w:tcW w:w="4676" w:type="dxa"/>
            <w:vMerge/>
            <w:tcBorders>
              <w:top w:val="single" w:sz="4" w:space="0" w:color="auto"/>
              <w:left w:val="single" w:sz="4" w:space="0" w:color="auto"/>
              <w:bottom w:val="single" w:sz="4" w:space="0" w:color="auto"/>
              <w:right w:val="single" w:sz="4" w:space="0" w:color="auto"/>
            </w:tcBorders>
            <w:vAlign w:val="center"/>
            <w:hideMark/>
          </w:tcPr>
          <w:p w14:paraId="223BA1D1" w14:textId="77777777" w:rsidR="00D6578C" w:rsidRPr="00D6578C" w:rsidRDefault="00D6578C">
            <w:pPr>
              <w:rPr>
                <w:color w:val="000000" w:themeColor="text1"/>
              </w:rPr>
            </w:pPr>
          </w:p>
        </w:tc>
        <w:tc>
          <w:tcPr>
            <w:tcW w:w="650" w:type="dxa"/>
            <w:tcBorders>
              <w:top w:val="single" w:sz="4" w:space="0" w:color="auto"/>
              <w:left w:val="single" w:sz="4" w:space="0" w:color="auto"/>
              <w:bottom w:val="single" w:sz="4" w:space="0" w:color="auto"/>
              <w:right w:val="single" w:sz="4" w:space="0" w:color="auto"/>
            </w:tcBorders>
            <w:hideMark/>
          </w:tcPr>
          <w:p w14:paraId="64BBA491" w14:textId="77777777" w:rsidR="00D6578C" w:rsidRPr="00D6578C" w:rsidRDefault="00D6578C">
            <w:pPr>
              <w:spacing w:after="1" w:line="220" w:lineRule="atLeast"/>
              <w:jc w:val="center"/>
              <w:rPr>
                <w:color w:val="000000" w:themeColor="text1"/>
              </w:rPr>
            </w:pPr>
            <w:r w:rsidRPr="00D6578C">
              <w:rPr>
                <w:color w:val="000000" w:themeColor="text1"/>
              </w:rPr>
              <w:t>-</w:t>
            </w:r>
          </w:p>
        </w:tc>
        <w:tc>
          <w:tcPr>
            <w:tcW w:w="1476" w:type="dxa"/>
            <w:tcBorders>
              <w:top w:val="single" w:sz="4" w:space="0" w:color="auto"/>
              <w:left w:val="single" w:sz="4" w:space="0" w:color="auto"/>
              <w:bottom w:val="single" w:sz="4" w:space="0" w:color="auto"/>
              <w:right w:val="single" w:sz="4" w:space="0" w:color="auto"/>
            </w:tcBorders>
            <w:hideMark/>
          </w:tcPr>
          <w:p w14:paraId="0DA5401F" w14:textId="77777777" w:rsidR="00D6578C" w:rsidRPr="00D6578C" w:rsidRDefault="00D6578C">
            <w:pPr>
              <w:spacing w:after="1" w:line="220" w:lineRule="atLeast"/>
              <w:rPr>
                <w:color w:val="000000" w:themeColor="text1"/>
              </w:rPr>
            </w:pPr>
            <w:r w:rsidRPr="00D6578C">
              <w:rPr>
                <w:color w:val="000000" w:themeColor="text1"/>
              </w:rPr>
              <w:t xml:space="preserve">% наличия запас мат факт по </w:t>
            </w:r>
            <w:proofErr w:type="spellStart"/>
            <w:r w:rsidRPr="00D6578C">
              <w:rPr>
                <w:color w:val="000000" w:themeColor="text1"/>
              </w:rPr>
              <w:t>инвентар</w:t>
            </w:r>
            <w:proofErr w:type="spellEnd"/>
          </w:p>
        </w:tc>
        <w:tc>
          <w:tcPr>
            <w:tcW w:w="2552" w:type="dxa"/>
            <w:tcBorders>
              <w:top w:val="single" w:sz="4" w:space="0" w:color="auto"/>
              <w:left w:val="single" w:sz="4" w:space="0" w:color="auto"/>
              <w:bottom w:val="single" w:sz="4" w:space="0" w:color="auto"/>
              <w:right w:val="single" w:sz="4" w:space="0" w:color="auto"/>
            </w:tcBorders>
            <w:hideMark/>
          </w:tcPr>
          <w:p w14:paraId="179998E4" w14:textId="77777777" w:rsidR="00D6578C" w:rsidRPr="00D6578C" w:rsidRDefault="00D6578C">
            <w:pPr>
              <w:spacing w:after="1" w:line="220" w:lineRule="atLeast"/>
              <w:rPr>
                <w:color w:val="000000" w:themeColor="text1"/>
              </w:rPr>
            </w:pPr>
            <w:r w:rsidRPr="00D6578C">
              <w:rPr>
                <w:color w:val="000000" w:themeColor="text1"/>
              </w:rPr>
              <w:t>Фактическое значение</w:t>
            </w:r>
          </w:p>
        </w:tc>
        <w:tc>
          <w:tcPr>
            <w:tcW w:w="709" w:type="dxa"/>
            <w:tcBorders>
              <w:top w:val="single" w:sz="4" w:space="0" w:color="auto"/>
              <w:left w:val="single" w:sz="4" w:space="0" w:color="auto"/>
              <w:bottom w:val="single" w:sz="4" w:space="0" w:color="auto"/>
              <w:right w:val="single" w:sz="4" w:space="0" w:color="auto"/>
            </w:tcBorders>
          </w:tcPr>
          <w:p w14:paraId="7A8B1C12" w14:textId="77777777" w:rsidR="00D6578C" w:rsidRPr="00D6578C" w:rsidRDefault="00D6578C">
            <w:pPr>
              <w:spacing w:after="1" w:line="220" w:lineRule="atLeast"/>
              <w:rPr>
                <w:color w:val="000000" w:themeColor="text1"/>
              </w:rPr>
            </w:pPr>
          </w:p>
        </w:tc>
        <w:tc>
          <w:tcPr>
            <w:tcW w:w="1275" w:type="dxa"/>
            <w:tcBorders>
              <w:top w:val="single" w:sz="4" w:space="0" w:color="auto"/>
              <w:left w:val="single" w:sz="4" w:space="0" w:color="auto"/>
              <w:bottom w:val="single" w:sz="4" w:space="0" w:color="auto"/>
              <w:right w:val="single" w:sz="4" w:space="0" w:color="auto"/>
            </w:tcBorders>
          </w:tcPr>
          <w:p w14:paraId="45C0D60D" w14:textId="77777777" w:rsidR="00D6578C" w:rsidRPr="00D6578C" w:rsidRDefault="00D6578C">
            <w:pPr>
              <w:spacing w:after="1" w:line="220" w:lineRule="atLeast"/>
              <w:rPr>
                <w:color w:val="000000" w:themeColor="text1"/>
              </w:rPr>
            </w:pPr>
          </w:p>
        </w:tc>
      </w:tr>
      <w:tr w:rsidR="00D6578C" w:rsidRPr="00D6578C" w14:paraId="4F00AA5C" w14:textId="77777777">
        <w:tc>
          <w:tcPr>
            <w:tcW w:w="703" w:type="dxa"/>
            <w:tcBorders>
              <w:top w:val="single" w:sz="4" w:space="0" w:color="auto"/>
              <w:left w:val="single" w:sz="4" w:space="0" w:color="auto"/>
              <w:bottom w:val="single" w:sz="4" w:space="0" w:color="auto"/>
              <w:right w:val="single" w:sz="4" w:space="0" w:color="auto"/>
            </w:tcBorders>
            <w:hideMark/>
          </w:tcPr>
          <w:p w14:paraId="6C929A9B" w14:textId="77777777" w:rsidR="00D6578C" w:rsidRPr="00D6578C" w:rsidRDefault="00D6578C">
            <w:pPr>
              <w:spacing w:after="1" w:line="220" w:lineRule="atLeast"/>
              <w:jc w:val="center"/>
              <w:rPr>
                <w:color w:val="000000" w:themeColor="text1"/>
              </w:rPr>
            </w:pPr>
            <w:r w:rsidRPr="00D6578C">
              <w:rPr>
                <w:color w:val="000000" w:themeColor="text1"/>
              </w:rPr>
              <w:t>1.5.10</w:t>
            </w:r>
          </w:p>
        </w:tc>
        <w:tc>
          <w:tcPr>
            <w:tcW w:w="2166" w:type="dxa"/>
            <w:vMerge/>
            <w:tcBorders>
              <w:top w:val="single" w:sz="4" w:space="0" w:color="auto"/>
              <w:left w:val="single" w:sz="4" w:space="0" w:color="auto"/>
              <w:bottom w:val="single" w:sz="4" w:space="0" w:color="auto"/>
              <w:right w:val="single" w:sz="4" w:space="0" w:color="auto"/>
            </w:tcBorders>
            <w:vAlign w:val="center"/>
            <w:hideMark/>
          </w:tcPr>
          <w:p w14:paraId="4F4217AE" w14:textId="77777777" w:rsidR="00D6578C" w:rsidRPr="00D6578C" w:rsidRDefault="00D6578C">
            <w:pPr>
              <w:rPr>
                <w:color w:val="000000" w:themeColor="text1"/>
              </w:rPr>
            </w:pPr>
          </w:p>
        </w:tc>
        <w:tc>
          <w:tcPr>
            <w:tcW w:w="2802" w:type="dxa"/>
            <w:tcBorders>
              <w:top w:val="single" w:sz="4" w:space="0" w:color="auto"/>
              <w:left w:val="single" w:sz="4" w:space="0" w:color="auto"/>
              <w:bottom w:val="single" w:sz="4" w:space="0" w:color="auto"/>
              <w:right w:val="single" w:sz="4" w:space="0" w:color="auto"/>
            </w:tcBorders>
            <w:hideMark/>
          </w:tcPr>
          <w:p w14:paraId="3593534A" w14:textId="77777777" w:rsidR="00D6578C" w:rsidRPr="00D6578C" w:rsidRDefault="00D6578C">
            <w:pPr>
              <w:spacing w:after="1" w:line="220" w:lineRule="atLeast"/>
              <w:rPr>
                <w:color w:val="000000" w:themeColor="text1"/>
              </w:rPr>
            </w:pPr>
            <w:r w:rsidRPr="00D6578C">
              <w:rPr>
                <w:color w:val="000000" w:themeColor="text1"/>
              </w:rPr>
              <w:t xml:space="preserve">В соответствии с требованиями части 1 статьи 9 Федерального закона о промышленной безопасности копия лицензии или выписки из реестра лицензий Ростехнадзора, копия договора обязательного страхования гражданской ответственности, заключенного в соответствии с </w:t>
            </w:r>
            <w:r w:rsidRPr="00D6578C">
              <w:rPr>
                <w:color w:val="000000" w:themeColor="text1"/>
              </w:rPr>
              <w:lastRenderedPageBreak/>
              <w:t>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 Требование не распространяется на объекты теплоснабжения организаций, подведомственных федеральным органам исполнительной власти в сфере обороны, обеспечения безопасности, государственной охраны, внешней разведки, мобилизационной подготовки и мобилизации</w:t>
            </w:r>
          </w:p>
          <w:p w14:paraId="6FEF18FE" w14:textId="77777777" w:rsidR="00D6578C" w:rsidRPr="00D6578C" w:rsidRDefault="00D6578C">
            <w:pPr>
              <w:spacing w:after="1" w:line="220" w:lineRule="atLeast"/>
              <w:rPr>
                <w:color w:val="000000" w:themeColor="text1"/>
              </w:rPr>
            </w:pPr>
            <w:r w:rsidRPr="00D6578C">
              <w:rPr>
                <w:color w:val="000000" w:themeColor="text1"/>
              </w:rPr>
              <w:t>(подпункт 9.3.27 пункта 9 Правил)</w:t>
            </w:r>
          </w:p>
        </w:tc>
        <w:tc>
          <w:tcPr>
            <w:tcW w:w="2550" w:type="dxa"/>
            <w:tcBorders>
              <w:top w:val="single" w:sz="4" w:space="0" w:color="auto"/>
              <w:left w:val="single" w:sz="4" w:space="0" w:color="auto"/>
              <w:bottom w:val="single" w:sz="4" w:space="0" w:color="auto"/>
              <w:right w:val="single" w:sz="4" w:space="0" w:color="auto"/>
            </w:tcBorders>
            <w:hideMark/>
          </w:tcPr>
          <w:p w14:paraId="429EC3AE" w14:textId="77777777" w:rsidR="00D6578C" w:rsidRPr="00D6578C" w:rsidRDefault="00D6578C">
            <w:pPr>
              <w:spacing w:after="1" w:line="220" w:lineRule="atLeast"/>
              <w:rPr>
                <w:color w:val="000000" w:themeColor="text1"/>
              </w:rPr>
            </w:pPr>
            <w:r w:rsidRPr="00D6578C">
              <w:rPr>
                <w:color w:val="000000" w:themeColor="text1"/>
              </w:rPr>
              <w:lastRenderedPageBreak/>
              <w:t>Показатель наличия лицензии Ростехнадзора и договора обязательного страхования гражданской ответственности</w:t>
            </w:r>
          </w:p>
        </w:tc>
        <w:tc>
          <w:tcPr>
            <w:tcW w:w="650" w:type="dxa"/>
            <w:tcBorders>
              <w:top w:val="single" w:sz="4" w:space="0" w:color="auto"/>
              <w:left w:val="single" w:sz="4" w:space="0" w:color="auto"/>
              <w:bottom w:val="single" w:sz="4" w:space="0" w:color="auto"/>
              <w:right w:val="single" w:sz="4" w:space="0" w:color="auto"/>
            </w:tcBorders>
            <w:hideMark/>
          </w:tcPr>
          <w:p w14:paraId="5FC5CA58" w14:textId="77777777" w:rsidR="00D6578C" w:rsidRPr="00D6578C" w:rsidRDefault="00D6578C">
            <w:pPr>
              <w:spacing w:after="1" w:line="220" w:lineRule="atLeast"/>
              <w:jc w:val="center"/>
              <w:rPr>
                <w:color w:val="000000" w:themeColor="text1"/>
              </w:rPr>
            </w:pPr>
            <w:r w:rsidRPr="00D6578C">
              <w:rPr>
                <w:color w:val="000000" w:themeColor="text1"/>
              </w:rPr>
              <w:t>0,01</w:t>
            </w:r>
          </w:p>
        </w:tc>
        <w:tc>
          <w:tcPr>
            <w:tcW w:w="1476" w:type="dxa"/>
            <w:tcBorders>
              <w:top w:val="single" w:sz="4" w:space="0" w:color="auto"/>
              <w:left w:val="single" w:sz="4" w:space="0" w:color="auto"/>
              <w:bottom w:val="single" w:sz="4" w:space="0" w:color="auto"/>
              <w:right w:val="single" w:sz="4" w:space="0" w:color="auto"/>
            </w:tcBorders>
            <w:hideMark/>
          </w:tcPr>
          <w:p w14:paraId="41F06D88"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страх</w:t>
            </w:r>
            <w:proofErr w:type="spellEnd"/>
          </w:p>
        </w:tc>
        <w:tc>
          <w:tcPr>
            <w:tcW w:w="2552" w:type="dxa"/>
            <w:tcBorders>
              <w:top w:val="single" w:sz="4" w:space="0" w:color="auto"/>
              <w:left w:val="single" w:sz="4" w:space="0" w:color="auto"/>
              <w:bottom w:val="single" w:sz="4" w:space="0" w:color="auto"/>
              <w:right w:val="single" w:sz="4" w:space="0" w:color="auto"/>
            </w:tcBorders>
            <w:hideMark/>
          </w:tcPr>
          <w:p w14:paraId="3FA6D2E6" w14:textId="77777777" w:rsidR="00D6578C" w:rsidRPr="00D6578C" w:rsidRDefault="00D6578C">
            <w:pPr>
              <w:spacing w:after="1" w:line="220" w:lineRule="atLeast"/>
              <w:rPr>
                <w:color w:val="000000" w:themeColor="text1"/>
              </w:rPr>
            </w:pPr>
            <w:r w:rsidRPr="00D6578C">
              <w:rPr>
                <w:color w:val="000000" w:themeColor="text1"/>
              </w:rPr>
              <w:t>Наличие - 1</w:t>
            </w:r>
          </w:p>
          <w:p w14:paraId="7DF588E2"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709" w:type="dxa"/>
            <w:tcBorders>
              <w:top w:val="single" w:sz="4" w:space="0" w:color="auto"/>
              <w:left w:val="single" w:sz="4" w:space="0" w:color="auto"/>
              <w:bottom w:val="single" w:sz="4" w:space="0" w:color="auto"/>
              <w:right w:val="single" w:sz="4" w:space="0" w:color="auto"/>
            </w:tcBorders>
          </w:tcPr>
          <w:p w14:paraId="4F91434E" w14:textId="77777777" w:rsidR="00D6578C" w:rsidRPr="00D6578C" w:rsidRDefault="00D6578C">
            <w:pPr>
              <w:spacing w:after="1" w:line="220" w:lineRule="atLeast"/>
              <w:rPr>
                <w:color w:val="000000" w:themeColor="text1"/>
              </w:rPr>
            </w:pPr>
          </w:p>
        </w:tc>
        <w:tc>
          <w:tcPr>
            <w:tcW w:w="1275" w:type="dxa"/>
            <w:tcBorders>
              <w:top w:val="single" w:sz="4" w:space="0" w:color="auto"/>
              <w:left w:val="single" w:sz="4" w:space="0" w:color="auto"/>
              <w:bottom w:val="single" w:sz="4" w:space="0" w:color="auto"/>
              <w:right w:val="single" w:sz="4" w:space="0" w:color="auto"/>
            </w:tcBorders>
          </w:tcPr>
          <w:p w14:paraId="12CFF542" w14:textId="77777777" w:rsidR="00D6578C" w:rsidRPr="00D6578C" w:rsidRDefault="00D6578C">
            <w:pPr>
              <w:spacing w:after="1" w:line="220" w:lineRule="atLeast"/>
              <w:rPr>
                <w:color w:val="000000" w:themeColor="text1"/>
              </w:rPr>
            </w:pPr>
          </w:p>
        </w:tc>
      </w:tr>
      <w:tr w:rsidR="00D6578C" w:rsidRPr="00D6578C" w14:paraId="569BFCC3" w14:textId="77777777">
        <w:tc>
          <w:tcPr>
            <w:tcW w:w="703" w:type="dxa"/>
            <w:tcBorders>
              <w:top w:val="single" w:sz="4" w:space="0" w:color="auto"/>
              <w:left w:val="single" w:sz="4" w:space="0" w:color="auto"/>
              <w:bottom w:val="single" w:sz="4" w:space="0" w:color="auto"/>
              <w:right w:val="single" w:sz="4" w:space="0" w:color="auto"/>
            </w:tcBorders>
            <w:hideMark/>
          </w:tcPr>
          <w:p w14:paraId="67946CE7" w14:textId="77777777" w:rsidR="00D6578C" w:rsidRPr="00D6578C" w:rsidRDefault="00D6578C">
            <w:pPr>
              <w:spacing w:after="1" w:line="220" w:lineRule="atLeast"/>
              <w:jc w:val="center"/>
              <w:rPr>
                <w:color w:val="000000" w:themeColor="text1"/>
              </w:rPr>
            </w:pPr>
            <w:r w:rsidRPr="00D6578C">
              <w:rPr>
                <w:color w:val="000000" w:themeColor="text1"/>
              </w:rPr>
              <w:t>1.6</w:t>
            </w:r>
          </w:p>
        </w:tc>
        <w:tc>
          <w:tcPr>
            <w:tcW w:w="2166" w:type="dxa"/>
            <w:tcBorders>
              <w:top w:val="single" w:sz="4" w:space="0" w:color="auto"/>
              <w:left w:val="single" w:sz="4" w:space="0" w:color="auto"/>
              <w:bottom w:val="single" w:sz="4" w:space="0" w:color="auto"/>
              <w:right w:val="single" w:sz="4" w:space="0" w:color="auto"/>
            </w:tcBorders>
            <w:hideMark/>
          </w:tcPr>
          <w:p w14:paraId="4422BFD2" w14:textId="77777777" w:rsidR="00D6578C" w:rsidRPr="00D6578C" w:rsidRDefault="00D6578C">
            <w:pPr>
              <w:spacing w:after="1" w:line="220" w:lineRule="atLeast"/>
              <w:rPr>
                <w:color w:val="000000" w:themeColor="text1"/>
              </w:rPr>
            </w:pPr>
            <w:r w:rsidRPr="00D6578C">
              <w:rPr>
                <w:color w:val="000000" w:themeColor="text1"/>
              </w:rPr>
              <w:t>Иметь согласованный с органом местного самоуправления порядок (план) действий по ликвидации последствий аварийных ситуаций в сфере теплоснабжения (</w:t>
            </w:r>
            <w:hyperlink r:id="rId186" w:history="1">
              <w:r w:rsidRPr="00D6578C">
                <w:rPr>
                  <w:rStyle w:val="af"/>
                  <w:color w:val="000000" w:themeColor="text1"/>
                  <w:u w:val="none"/>
                </w:rPr>
                <w:t>пункт 9 части 4 статьи 20</w:t>
              </w:r>
            </w:hyperlink>
            <w:r w:rsidRPr="00D6578C">
              <w:rPr>
                <w:color w:val="000000" w:themeColor="text1"/>
              </w:rPr>
              <w:t xml:space="preserve"> Федерального закона о теплоснабжении)</w:t>
            </w:r>
          </w:p>
        </w:tc>
        <w:tc>
          <w:tcPr>
            <w:tcW w:w="2802" w:type="dxa"/>
            <w:tcBorders>
              <w:top w:val="single" w:sz="4" w:space="0" w:color="auto"/>
              <w:left w:val="single" w:sz="4" w:space="0" w:color="auto"/>
              <w:bottom w:val="single" w:sz="4" w:space="0" w:color="auto"/>
              <w:right w:val="single" w:sz="4" w:space="0" w:color="auto"/>
            </w:tcBorders>
            <w:hideMark/>
          </w:tcPr>
          <w:p w14:paraId="0425B655" w14:textId="77777777" w:rsidR="00D6578C" w:rsidRPr="00D6578C" w:rsidRDefault="00D6578C">
            <w:pPr>
              <w:spacing w:after="1" w:line="220" w:lineRule="atLeast"/>
              <w:rPr>
                <w:color w:val="000000" w:themeColor="text1"/>
              </w:rPr>
            </w:pPr>
            <w:r w:rsidRPr="00D6578C">
              <w:rPr>
                <w:color w:val="000000" w:themeColor="text1"/>
              </w:rPr>
              <w:t xml:space="preserve">Утвержденный в соответствии с требованиями пункта 114 Правил № 511 и (или) Положения о разработке планов мероприятий по локализации и ликвидации последствий аварий на опасных производственных объектах, утвержденного постановлением Правительства Российской Федерации от 15 сентября 2020 г. № 1437, порядок (план) действий по ликвидации последствий аварийных ситуаций в сфере теплоснабжения или предусмотренные пунктом 386 </w:t>
            </w:r>
            <w:r w:rsidRPr="00D6578C">
              <w:rPr>
                <w:color w:val="000000" w:themeColor="text1"/>
              </w:rPr>
              <w:lastRenderedPageBreak/>
              <w:t>Правил промышленной безопасности инструкции, устанавливающие действия работников в аварийных ситуациях (в том числе при аварии)</w:t>
            </w:r>
          </w:p>
          <w:p w14:paraId="35D08298" w14:textId="77777777" w:rsidR="00D6578C" w:rsidRPr="00D6578C" w:rsidRDefault="00D6578C">
            <w:pPr>
              <w:spacing w:after="1" w:line="220" w:lineRule="atLeast"/>
              <w:rPr>
                <w:color w:val="000000" w:themeColor="text1"/>
              </w:rPr>
            </w:pPr>
            <w:r w:rsidRPr="00D6578C">
              <w:rPr>
                <w:color w:val="000000" w:themeColor="text1"/>
              </w:rPr>
              <w:t>(подпункт 9.3.28 пункта 9 Правил)</w:t>
            </w:r>
          </w:p>
        </w:tc>
        <w:tc>
          <w:tcPr>
            <w:tcW w:w="2550" w:type="dxa"/>
            <w:tcBorders>
              <w:top w:val="single" w:sz="4" w:space="0" w:color="auto"/>
              <w:left w:val="single" w:sz="4" w:space="0" w:color="auto"/>
              <w:bottom w:val="single" w:sz="4" w:space="0" w:color="auto"/>
              <w:right w:val="single" w:sz="4" w:space="0" w:color="auto"/>
            </w:tcBorders>
            <w:hideMark/>
          </w:tcPr>
          <w:p w14:paraId="1B2EBF0A" w14:textId="77777777" w:rsidR="00D6578C" w:rsidRPr="00D6578C" w:rsidRDefault="00D6578C">
            <w:pPr>
              <w:spacing w:after="1" w:line="220" w:lineRule="atLeast"/>
              <w:rPr>
                <w:color w:val="000000" w:themeColor="text1"/>
              </w:rPr>
            </w:pPr>
            <w:r w:rsidRPr="00D6578C">
              <w:rPr>
                <w:color w:val="000000" w:themeColor="text1"/>
              </w:rPr>
              <w:lastRenderedPageBreak/>
              <w:t>Показатель наличия порядка (плана) действий по ликвидации последствий аварийных ситуаций в сфере теплоснабжения</w:t>
            </w:r>
          </w:p>
        </w:tc>
        <w:tc>
          <w:tcPr>
            <w:tcW w:w="650" w:type="dxa"/>
            <w:tcBorders>
              <w:top w:val="single" w:sz="4" w:space="0" w:color="auto"/>
              <w:left w:val="single" w:sz="4" w:space="0" w:color="auto"/>
              <w:bottom w:val="single" w:sz="4" w:space="0" w:color="auto"/>
              <w:right w:val="single" w:sz="4" w:space="0" w:color="auto"/>
            </w:tcBorders>
            <w:hideMark/>
          </w:tcPr>
          <w:p w14:paraId="6B63907D" w14:textId="77777777" w:rsidR="00D6578C" w:rsidRPr="00D6578C" w:rsidRDefault="00D6578C">
            <w:pPr>
              <w:spacing w:after="1" w:line="220" w:lineRule="atLeast"/>
              <w:jc w:val="center"/>
              <w:rPr>
                <w:color w:val="000000" w:themeColor="text1"/>
              </w:rPr>
            </w:pPr>
            <w:r w:rsidRPr="00D6578C">
              <w:rPr>
                <w:color w:val="000000" w:themeColor="text1"/>
              </w:rPr>
              <w:t>0,01</w:t>
            </w:r>
          </w:p>
        </w:tc>
        <w:tc>
          <w:tcPr>
            <w:tcW w:w="1476" w:type="dxa"/>
            <w:tcBorders>
              <w:top w:val="single" w:sz="4" w:space="0" w:color="auto"/>
              <w:left w:val="single" w:sz="4" w:space="0" w:color="auto"/>
              <w:bottom w:val="single" w:sz="4" w:space="0" w:color="auto"/>
              <w:right w:val="single" w:sz="4" w:space="0" w:color="auto"/>
            </w:tcBorders>
            <w:hideMark/>
          </w:tcPr>
          <w:p w14:paraId="65AAEB8B"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порядок</w:t>
            </w:r>
            <w:proofErr w:type="spellEnd"/>
          </w:p>
        </w:tc>
        <w:tc>
          <w:tcPr>
            <w:tcW w:w="2552" w:type="dxa"/>
            <w:tcBorders>
              <w:top w:val="single" w:sz="4" w:space="0" w:color="auto"/>
              <w:left w:val="single" w:sz="4" w:space="0" w:color="auto"/>
              <w:bottom w:val="single" w:sz="4" w:space="0" w:color="auto"/>
              <w:right w:val="single" w:sz="4" w:space="0" w:color="auto"/>
            </w:tcBorders>
            <w:hideMark/>
          </w:tcPr>
          <w:p w14:paraId="691B0F22" w14:textId="77777777" w:rsidR="00D6578C" w:rsidRPr="00D6578C" w:rsidRDefault="00D6578C">
            <w:pPr>
              <w:spacing w:after="1" w:line="220" w:lineRule="atLeast"/>
              <w:rPr>
                <w:color w:val="000000" w:themeColor="text1"/>
              </w:rPr>
            </w:pPr>
            <w:r w:rsidRPr="00D6578C">
              <w:rPr>
                <w:color w:val="000000" w:themeColor="text1"/>
              </w:rPr>
              <w:t>Наличие - 1</w:t>
            </w:r>
          </w:p>
          <w:p w14:paraId="4E206ACF"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709" w:type="dxa"/>
            <w:tcBorders>
              <w:top w:val="single" w:sz="4" w:space="0" w:color="auto"/>
              <w:left w:val="single" w:sz="4" w:space="0" w:color="auto"/>
              <w:bottom w:val="single" w:sz="4" w:space="0" w:color="auto"/>
              <w:right w:val="single" w:sz="4" w:space="0" w:color="auto"/>
            </w:tcBorders>
          </w:tcPr>
          <w:p w14:paraId="4CAE70C6" w14:textId="77777777" w:rsidR="00D6578C" w:rsidRPr="00D6578C" w:rsidRDefault="00D6578C">
            <w:pPr>
              <w:spacing w:after="1" w:line="220" w:lineRule="atLeast"/>
              <w:rPr>
                <w:color w:val="000000" w:themeColor="text1"/>
              </w:rPr>
            </w:pPr>
          </w:p>
        </w:tc>
        <w:tc>
          <w:tcPr>
            <w:tcW w:w="1275" w:type="dxa"/>
            <w:tcBorders>
              <w:top w:val="single" w:sz="4" w:space="0" w:color="auto"/>
              <w:left w:val="single" w:sz="4" w:space="0" w:color="auto"/>
              <w:bottom w:val="single" w:sz="4" w:space="0" w:color="auto"/>
              <w:right w:val="single" w:sz="4" w:space="0" w:color="auto"/>
            </w:tcBorders>
          </w:tcPr>
          <w:p w14:paraId="5B293325" w14:textId="77777777" w:rsidR="00D6578C" w:rsidRPr="00D6578C" w:rsidRDefault="00D6578C">
            <w:pPr>
              <w:spacing w:after="1" w:line="220" w:lineRule="atLeast"/>
              <w:rPr>
                <w:color w:val="000000" w:themeColor="text1"/>
              </w:rPr>
            </w:pPr>
          </w:p>
        </w:tc>
      </w:tr>
      <w:tr w:rsidR="00D6578C" w:rsidRPr="00D6578C" w14:paraId="6B08998A" w14:textId="77777777">
        <w:tc>
          <w:tcPr>
            <w:tcW w:w="703" w:type="dxa"/>
            <w:tcBorders>
              <w:top w:val="single" w:sz="4" w:space="0" w:color="auto"/>
              <w:left w:val="single" w:sz="4" w:space="0" w:color="auto"/>
              <w:bottom w:val="single" w:sz="4" w:space="0" w:color="auto"/>
              <w:right w:val="single" w:sz="4" w:space="0" w:color="auto"/>
            </w:tcBorders>
            <w:hideMark/>
          </w:tcPr>
          <w:p w14:paraId="393CBB61" w14:textId="77777777" w:rsidR="00D6578C" w:rsidRPr="00D6578C" w:rsidRDefault="00D6578C">
            <w:pPr>
              <w:spacing w:after="1" w:line="220" w:lineRule="atLeast"/>
              <w:jc w:val="center"/>
              <w:rPr>
                <w:color w:val="000000" w:themeColor="text1"/>
              </w:rPr>
            </w:pPr>
            <w:r w:rsidRPr="00D6578C">
              <w:rPr>
                <w:color w:val="000000" w:themeColor="text1"/>
              </w:rPr>
              <w:t>2</w:t>
            </w:r>
          </w:p>
        </w:tc>
        <w:tc>
          <w:tcPr>
            <w:tcW w:w="2166" w:type="dxa"/>
            <w:tcBorders>
              <w:top w:val="single" w:sz="4" w:space="0" w:color="auto"/>
              <w:left w:val="single" w:sz="4" w:space="0" w:color="auto"/>
              <w:bottom w:val="single" w:sz="4" w:space="0" w:color="auto"/>
              <w:right w:val="single" w:sz="4" w:space="0" w:color="auto"/>
            </w:tcBorders>
            <w:hideMark/>
          </w:tcPr>
          <w:p w14:paraId="69ED3959" w14:textId="77777777" w:rsidR="00D6578C" w:rsidRPr="00D6578C" w:rsidRDefault="00D6578C" w:rsidP="00407CB2">
            <w:pPr>
              <w:spacing w:after="1" w:line="220" w:lineRule="atLeast"/>
              <w:ind w:right="-57"/>
              <w:rPr>
                <w:color w:val="000000" w:themeColor="text1"/>
              </w:rPr>
            </w:pPr>
            <w:r w:rsidRPr="00D6578C">
              <w:rPr>
                <w:color w:val="000000" w:themeColor="text1"/>
              </w:rPr>
              <w:t xml:space="preserve">Обеспечить выполнение в установленные сроки предписаний, влияющих на надежность работы в отопительный 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w:t>
            </w:r>
            <w:r w:rsidRPr="00D6578C">
              <w:rPr>
                <w:color w:val="000000" w:themeColor="text1"/>
              </w:rPr>
              <w:lastRenderedPageBreak/>
              <w:t xml:space="preserve">предусмотренных </w:t>
            </w:r>
            <w:hyperlink r:id="rId187" w:history="1">
              <w:r w:rsidRPr="00D6578C">
                <w:rPr>
                  <w:rStyle w:val="af"/>
                  <w:color w:val="000000" w:themeColor="text1"/>
                  <w:u w:val="none"/>
                </w:rPr>
                <w:t>пунктом 2 части 1 статьи 4.1</w:t>
              </w:r>
            </w:hyperlink>
            <w:r w:rsidRPr="00D6578C">
              <w:rPr>
                <w:color w:val="000000" w:themeColor="text1"/>
              </w:rPr>
              <w:t xml:space="preserve"> Федерального закона о теплоснабжении и </w:t>
            </w:r>
            <w:hyperlink r:id="rId188" w:history="1">
              <w:r w:rsidRPr="00D6578C">
                <w:rPr>
                  <w:rStyle w:val="af"/>
                  <w:color w:val="000000" w:themeColor="text1"/>
                  <w:u w:val="none"/>
                </w:rPr>
                <w:t>абзацем вторым пункта 2 статьи 5</w:t>
              </w:r>
            </w:hyperlink>
            <w:r w:rsidRPr="00D6578C">
              <w:rPr>
                <w:color w:val="000000" w:themeColor="text1"/>
              </w:rPr>
              <w:t xml:space="preserve"> Федерального закона о промышленной безопасности, об устранении нарушений требований </w:t>
            </w:r>
            <w:hyperlink r:id="rId189" w:history="1">
              <w:r w:rsidRPr="00D6578C">
                <w:rPr>
                  <w:rStyle w:val="af"/>
                  <w:color w:val="000000" w:themeColor="text1"/>
                  <w:u w:val="none"/>
                </w:rPr>
                <w:t>пунктов 2.3.14</w:t>
              </w:r>
            </w:hyperlink>
            <w:r w:rsidRPr="00D6578C">
              <w:rPr>
                <w:color w:val="000000" w:themeColor="text1"/>
              </w:rPr>
              <w:t xml:space="preserve">, </w:t>
            </w:r>
            <w:hyperlink r:id="rId190" w:history="1">
              <w:r w:rsidRPr="00D6578C">
                <w:rPr>
                  <w:rStyle w:val="af"/>
                  <w:color w:val="000000" w:themeColor="text1"/>
                  <w:u w:val="none"/>
                </w:rPr>
                <w:t>2.3.15</w:t>
              </w:r>
            </w:hyperlink>
            <w:r w:rsidRPr="00D6578C">
              <w:rPr>
                <w:color w:val="000000" w:themeColor="text1"/>
              </w:rPr>
              <w:t xml:space="preserve">, </w:t>
            </w:r>
            <w:hyperlink r:id="rId191" w:history="1">
              <w:r w:rsidRPr="00D6578C">
                <w:rPr>
                  <w:rStyle w:val="af"/>
                  <w:color w:val="000000" w:themeColor="text1"/>
                  <w:u w:val="none"/>
                </w:rPr>
                <w:t>2.8.1</w:t>
              </w:r>
            </w:hyperlink>
            <w:r w:rsidRPr="00D6578C">
              <w:rPr>
                <w:color w:val="000000" w:themeColor="text1"/>
              </w:rPr>
              <w:t xml:space="preserve">, </w:t>
            </w:r>
            <w:hyperlink r:id="rId192" w:history="1">
              <w:r w:rsidRPr="00D6578C">
                <w:rPr>
                  <w:rStyle w:val="af"/>
                  <w:color w:val="000000" w:themeColor="text1"/>
                  <w:u w:val="none"/>
                </w:rPr>
                <w:t>3.3.4</w:t>
              </w:r>
            </w:hyperlink>
            <w:r w:rsidRPr="00D6578C">
              <w:rPr>
                <w:color w:val="000000" w:themeColor="text1"/>
              </w:rPr>
              <w:t xml:space="preserve"> - </w:t>
            </w:r>
            <w:hyperlink r:id="rId193" w:history="1">
              <w:r w:rsidRPr="00D6578C">
                <w:rPr>
                  <w:rStyle w:val="af"/>
                  <w:color w:val="000000" w:themeColor="text1"/>
                  <w:u w:val="none"/>
                </w:rPr>
                <w:t>3.3.8</w:t>
              </w:r>
            </w:hyperlink>
            <w:r w:rsidRPr="00D6578C">
              <w:rPr>
                <w:color w:val="000000" w:themeColor="text1"/>
              </w:rPr>
              <w:t xml:space="preserve">, </w:t>
            </w:r>
            <w:hyperlink r:id="rId194" w:history="1">
              <w:r w:rsidRPr="00D6578C">
                <w:rPr>
                  <w:rStyle w:val="af"/>
                  <w:color w:val="000000" w:themeColor="text1"/>
                  <w:u w:val="none"/>
                </w:rPr>
                <w:t>4.1.1</w:t>
              </w:r>
            </w:hyperlink>
            <w:r w:rsidRPr="00D6578C">
              <w:rPr>
                <w:color w:val="000000" w:themeColor="text1"/>
              </w:rPr>
              <w:t xml:space="preserve">, </w:t>
            </w:r>
            <w:hyperlink r:id="rId195" w:history="1">
              <w:r w:rsidRPr="00D6578C">
                <w:rPr>
                  <w:rStyle w:val="af"/>
                  <w:color w:val="000000" w:themeColor="text1"/>
                  <w:u w:val="none"/>
                </w:rPr>
                <w:t>5.3.6</w:t>
              </w:r>
            </w:hyperlink>
            <w:r w:rsidRPr="00D6578C">
              <w:rPr>
                <w:color w:val="000000" w:themeColor="text1"/>
              </w:rPr>
              <w:t xml:space="preserve">, </w:t>
            </w:r>
            <w:hyperlink r:id="rId196" w:history="1">
              <w:r w:rsidRPr="00D6578C">
                <w:rPr>
                  <w:rStyle w:val="af"/>
                  <w:color w:val="000000" w:themeColor="text1"/>
                  <w:u w:val="none"/>
                </w:rPr>
                <w:t>5.3.26</w:t>
              </w:r>
            </w:hyperlink>
            <w:r w:rsidRPr="00D6578C">
              <w:rPr>
                <w:color w:val="000000" w:themeColor="text1"/>
              </w:rPr>
              <w:t xml:space="preserve">, </w:t>
            </w:r>
            <w:hyperlink r:id="rId197" w:history="1">
              <w:r w:rsidRPr="00D6578C">
                <w:rPr>
                  <w:rStyle w:val="af"/>
                  <w:color w:val="000000" w:themeColor="text1"/>
                  <w:u w:val="none"/>
                </w:rPr>
                <w:t>5.3.31</w:t>
              </w:r>
            </w:hyperlink>
            <w:r w:rsidRPr="00D6578C">
              <w:rPr>
                <w:color w:val="000000" w:themeColor="text1"/>
              </w:rPr>
              <w:t xml:space="preserve">, </w:t>
            </w:r>
            <w:hyperlink r:id="rId198" w:history="1">
              <w:r w:rsidRPr="00D6578C">
                <w:rPr>
                  <w:rStyle w:val="af"/>
                  <w:color w:val="000000" w:themeColor="text1"/>
                  <w:u w:val="none"/>
                </w:rPr>
                <w:t>5.3.32</w:t>
              </w:r>
            </w:hyperlink>
            <w:r w:rsidRPr="00D6578C">
              <w:rPr>
                <w:color w:val="000000" w:themeColor="text1"/>
              </w:rPr>
              <w:t xml:space="preserve">, </w:t>
            </w:r>
            <w:hyperlink r:id="rId199" w:history="1">
              <w:r w:rsidRPr="00D6578C">
                <w:rPr>
                  <w:rStyle w:val="af"/>
                  <w:color w:val="000000" w:themeColor="text1"/>
                  <w:u w:val="none"/>
                </w:rPr>
                <w:t>5.3.52</w:t>
              </w:r>
            </w:hyperlink>
            <w:r w:rsidRPr="00D6578C">
              <w:rPr>
                <w:color w:val="000000" w:themeColor="text1"/>
              </w:rPr>
              <w:t xml:space="preserve">, </w:t>
            </w:r>
            <w:hyperlink r:id="rId200" w:history="1">
              <w:r w:rsidRPr="00D6578C">
                <w:rPr>
                  <w:rStyle w:val="af"/>
                  <w:color w:val="000000" w:themeColor="text1"/>
                  <w:u w:val="none"/>
                </w:rPr>
                <w:t>6.2.16</w:t>
              </w:r>
            </w:hyperlink>
            <w:r w:rsidRPr="00D6578C">
              <w:rPr>
                <w:color w:val="000000" w:themeColor="text1"/>
              </w:rPr>
              <w:t xml:space="preserve">, </w:t>
            </w:r>
            <w:hyperlink r:id="rId201" w:history="1">
              <w:r w:rsidRPr="00D6578C">
                <w:rPr>
                  <w:rStyle w:val="af"/>
                  <w:color w:val="000000" w:themeColor="text1"/>
                  <w:u w:val="none"/>
                </w:rPr>
                <w:t>6.2.26</w:t>
              </w:r>
            </w:hyperlink>
            <w:r w:rsidRPr="00D6578C">
              <w:rPr>
                <w:color w:val="000000" w:themeColor="text1"/>
              </w:rPr>
              <w:t xml:space="preserve">, </w:t>
            </w:r>
            <w:hyperlink r:id="rId202" w:history="1">
              <w:r w:rsidRPr="00D6578C">
                <w:rPr>
                  <w:rStyle w:val="af"/>
                  <w:color w:val="000000" w:themeColor="text1"/>
                  <w:u w:val="none"/>
                </w:rPr>
                <w:t>6.2.32</w:t>
              </w:r>
            </w:hyperlink>
            <w:r w:rsidRPr="00D6578C">
              <w:rPr>
                <w:color w:val="000000" w:themeColor="text1"/>
              </w:rPr>
              <w:t xml:space="preserve">, </w:t>
            </w:r>
            <w:hyperlink r:id="rId203" w:history="1">
              <w:r w:rsidRPr="00D6578C">
                <w:rPr>
                  <w:rStyle w:val="af"/>
                  <w:color w:val="000000" w:themeColor="text1"/>
                  <w:u w:val="none"/>
                </w:rPr>
                <w:t>6.2.48</w:t>
              </w:r>
            </w:hyperlink>
            <w:r w:rsidRPr="00D6578C">
              <w:rPr>
                <w:color w:val="000000" w:themeColor="text1"/>
              </w:rPr>
              <w:t xml:space="preserve">, </w:t>
            </w:r>
            <w:hyperlink r:id="rId204" w:history="1">
              <w:r w:rsidRPr="00D6578C">
                <w:rPr>
                  <w:rStyle w:val="af"/>
                  <w:color w:val="000000" w:themeColor="text1"/>
                  <w:u w:val="none"/>
                </w:rPr>
                <w:t>6.2.52</w:t>
              </w:r>
            </w:hyperlink>
            <w:r w:rsidRPr="00D6578C">
              <w:rPr>
                <w:color w:val="000000" w:themeColor="text1"/>
              </w:rPr>
              <w:t xml:space="preserve">, </w:t>
            </w:r>
            <w:hyperlink r:id="rId205" w:history="1">
              <w:r w:rsidRPr="00D6578C">
                <w:rPr>
                  <w:rStyle w:val="af"/>
                  <w:color w:val="000000" w:themeColor="text1"/>
                  <w:u w:val="none"/>
                </w:rPr>
                <w:t>6.2.60</w:t>
              </w:r>
            </w:hyperlink>
            <w:r w:rsidRPr="00D6578C">
              <w:rPr>
                <w:color w:val="000000" w:themeColor="text1"/>
              </w:rPr>
              <w:t xml:space="preserve">, </w:t>
            </w:r>
            <w:hyperlink r:id="rId206" w:history="1">
              <w:r w:rsidRPr="00D6578C">
                <w:rPr>
                  <w:rStyle w:val="af"/>
                  <w:color w:val="000000" w:themeColor="text1"/>
                  <w:u w:val="none"/>
                </w:rPr>
                <w:t>6.2.62</w:t>
              </w:r>
            </w:hyperlink>
            <w:r w:rsidRPr="00D6578C">
              <w:rPr>
                <w:color w:val="000000" w:themeColor="text1"/>
              </w:rPr>
              <w:t xml:space="preserve">, </w:t>
            </w:r>
            <w:hyperlink r:id="rId207" w:history="1">
              <w:r w:rsidRPr="00D6578C">
                <w:rPr>
                  <w:rStyle w:val="af"/>
                  <w:color w:val="000000" w:themeColor="text1"/>
                  <w:u w:val="none"/>
                </w:rPr>
                <w:t>8.2.1</w:t>
              </w:r>
            </w:hyperlink>
            <w:r w:rsidRPr="00D6578C">
              <w:rPr>
                <w:color w:val="000000" w:themeColor="text1"/>
              </w:rPr>
              <w:t xml:space="preserve"> - </w:t>
            </w:r>
            <w:hyperlink r:id="rId208" w:history="1">
              <w:r w:rsidRPr="00D6578C">
                <w:rPr>
                  <w:rStyle w:val="af"/>
                  <w:color w:val="000000" w:themeColor="text1"/>
                  <w:u w:val="none"/>
                </w:rPr>
                <w:t>8.2.5</w:t>
              </w:r>
            </w:hyperlink>
            <w:r w:rsidRPr="00D6578C">
              <w:rPr>
                <w:color w:val="000000" w:themeColor="text1"/>
              </w:rPr>
              <w:t xml:space="preserve">, </w:t>
            </w:r>
            <w:hyperlink r:id="rId209" w:history="1">
              <w:r w:rsidRPr="00D6578C">
                <w:rPr>
                  <w:rStyle w:val="af"/>
                  <w:color w:val="000000" w:themeColor="text1"/>
                  <w:u w:val="none"/>
                </w:rPr>
                <w:t>8.2.12</w:t>
              </w:r>
            </w:hyperlink>
            <w:r w:rsidRPr="00D6578C">
              <w:rPr>
                <w:color w:val="000000" w:themeColor="text1"/>
              </w:rPr>
              <w:t xml:space="preserve">, </w:t>
            </w:r>
            <w:hyperlink r:id="rId210" w:history="1">
              <w:r w:rsidRPr="00D6578C">
                <w:rPr>
                  <w:rStyle w:val="af"/>
                  <w:color w:val="000000" w:themeColor="text1"/>
                  <w:u w:val="none"/>
                </w:rPr>
                <w:t>8.2.13</w:t>
              </w:r>
            </w:hyperlink>
            <w:r w:rsidRPr="00D6578C">
              <w:rPr>
                <w:color w:val="000000" w:themeColor="text1"/>
              </w:rPr>
              <w:t xml:space="preserve">, </w:t>
            </w:r>
            <w:hyperlink r:id="rId211" w:history="1">
              <w:r w:rsidRPr="00D6578C">
                <w:rPr>
                  <w:rStyle w:val="af"/>
                  <w:color w:val="000000" w:themeColor="text1"/>
                  <w:u w:val="none"/>
                </w:rPr>
                <w:t>10.1.9</w:t>
              </w:r>
            </w:hyperlink>
            <w:r w:rsidRPr="00D6578C">
              <w:rPr>
                <w:color w:val="000000" w:themeColor="text1"/>
              </w:rPr>
              <w:t xml:space="preserve">, </w:t>
            </w:r>
            <w:hyperlink r:id="rId212" w:history="1">
              <w:r w:rsidRPr="00D6578C">
                <w:rPr>
                  <w:rStyle w:val="af"/>
                  <w:color w:val="000000" w:themeColor="text1"/>
                  <w:u w:val="none"/>
                </w:rPr>
                <w:t>11.1</w:t>
              </w:r>
            </w:hyperlink>
            <w:r w:rsidRPr="00D6578C">
              <w:rPr>
                <w:color w:val="000000" w:themeColor="text1"/>
              </w:rPr>
              <w:t xml:space="preserve">, </w:t>
            </w:r>
            <w:hyperlink r:id="rId213" w:history="1">
              <w:r w:rsidRPr="00D6578C">
                <w:rPr>
                  <w:rStyle w:val="af"/>
                  <w:color w:val="000000" w:themeColor="text1"/>
                  <w:u w:val="none"/>
                </w:rPr>
                <w:t>11.2</w:t>
              </w:r>
            </w:hyperlink>
            <w:r w:rsidRPr="00D6578C">
              <w:rPr>
                <w:color w:val="000000" w:themeColor="text1"/>
              </w:rPr>
              <w:t xml:space="preserve">, </w:t>
            </w:r>
            <w:hyperlink r:id="rId214" w:history="1">
              <w:r w:rsidRPr="00D6578C">
                <w:rPr>
                  <w:rStyle w:val="af"/>
                  <w:color w:val="000000" w:themeColor="text1"/>
                  <w:u w:val="none"/>
                </w:rPr>
                <w:t>11.5</w:t>
              </w:r>
            </w:hyperlink>
            <w:r w:rsidRPr="00D6578C">
              <w:rPr>
                <w:color w:val="000000" w:themeColor="text1"/>
              </w:rPr>
              <w:t xml:space="preserve">, </w:t>
            </w:r>
            <w:hyperlink r:id="rId215" w:history="1">
              <w:r w:rsidRPr="00D6578C">
                <w:rPr>
                  <w:rStyle w:val="af"/>
                  <w:color w:val="000000" w:themeColor="text1"/>
                  <w:u w:val="none"/>
                </w:rPr>
                <w:t>15.1.5</w:t>
              </w:r>
            </w:hyperlink>
            <w:r w:rsidRPr="00D6578C">
              <w:rPr>
                <w:color w:val="000000" w:themeColor="text1"/>
              </w:rPr>
              <w:t xml:space="preserve"> - </w:t>
            </w:r>
            <w:hyperlink r:id="rId216" w:history="1">
              <w:r w:rsidRPr="00D6578C">
                <w:rPr>
                  <w:rStyle w:val="af"/>
                  <w:color w:val="000000" w:themeColor="text1"/>
                  <w:u w:val="none"/>
                </w:rPr>
                <w:t>15.1.7</w:t>
              </w:r>
            </w:hyperlink>
            <w:r w:rsidRPr="00D6578C">
              <w:rPr>
                <w:color w:val="000000" w:themeColor="text1"/>
              </w:rPr>
              <w:t xml:space="preserve"> Правил технической эксплуатации тепловых энергоустановок и </w:t>
            </w:r>
            <w:hyperlink r:id="rId217" w:history="1">
              <w:r w:rsidRPr="00D6578C">
                <w:rPr>
                  <w:rStyle w:val="af"/>
                  <w:color w:val="000000" w:themeColor="text1"/>
                  <w:u w:val="none"/>
                </w:rPr>
                <w:t>пунктов 394</w:t>
              </w:r>
            </w:hyperlink>
            <w:r w:rsidRPr="00D6578C">
              <w:rPr>
                <w:color w:val="000000" w:themeColor="text1"/>
              </w:rPr>
              <w:t xml:space="preserve">, </w:t>
            </w:r>
            <w:hyperlink r:id="rId218" w:history="1">
              <w:r w:rsidRPr="00D6578C">
                <w:rPr>
                  <w:rStyle w:val="af"/>
                  <w:color w:val="000000" w:themeColor="text1"/>
                  <w:u w:val="none"/>
                </w:rPr>
                <w:t>396</w:t>
              </w:r>
            </w:hyperlink>
            <w:r w:rsidRPr="00D6578C">
              <w:rPr>
                <w:color w:val="000000" w:themeColor="text1"/>
              </w:rPr>
              <w:t xml:space="preserve"> - </w:t>
            </w:r>
            <w:hyperlink r:id="rId219" w:history="1">
              <w:r w:rsidRPr="00D6578C">
                <w:rPr>
                  <w:rStyle w:val="af"/>
                  <w:color w:val="000000" w:themeColor="text1"/>
                  <w:u w:val="none"/>
                </w:rPr>
                <w:t>399</w:t>
              </w:r>
            </w:hyperlink>
            <w:r w:rsidRPr="00D6578C">
              <w:rPr>
                <w:color w:val="000000" w:themeColor="text1"/>
              </w:rPr>
              <w:t xml:space="preserve">, </w:t>
            </w:r>
            <w:hyperlink r:id="rId220" w:history="1">
              <w:r w:rsidRPr="00D6578C">
                <w:rPr>
                  <w:rStyle w:val="af"/>
                  <w:color w:val="000000" w:themeColor="text1"/>
                  <w:u w:val="none"/>
                </w:rPr>
                <w:t>403</w:t>
              </w:r>
            </w:hyperlink>
            <w:r w:rsidRPr="00D6578C">
              <w:rPr>
                <w:color w:val="000000" w:themeColor="text1"/>
              </w:rPr>
              <w:t xml:space="preserve"> Правил промышленной безопасности</w:t>
            </w:r>
          </w:p>
          <w:p w14:paraId="4CBE059D" w14:textId="77777777" w:rsidR="00D6578C" w:rsidRPr="00D6578C" w:rsidRDefault="00D6578C" w:rsidP="00407CB2">
            <w:pPr>
              <w:spacing w:after="1" w:line="220" w:lineRule="atLeast"/>
              <w:ind w:right="-57"/>
              <w:rPr>
                <w:color w:val="000000" w:themeColor="text1"/>
              </w:rPr>
            </w:pPr>
            <w:r w:rsidRPr="00D6578C">
              <w:rPr>
                <w:color w:val="000000" w:themeColor="text1"/>
              </w:rPr>
              <w:t>(</w:t>
            </w:r>
            <w:hyperlink r:id="rId221" w:history="1">
              <w:r w:rsidRPr="00D6578C">
                <w:rPr>
                  <w:rStyle w:val="af"/>
                  <w:color w:val="000000" w:themeColor="text1"/>
                  <w:u w:val="none"/>
                </w:rPr>
                <w:t>подпункт 9.2 пункта 9</w:t>
              </w:r>
            </w:hyperlink>
            <w:r w:rsidRPr="00D6578C">
              <w:rPr>
                <w:color w:val="000000" w:themeColor="text1"/>
              </w:rPr>
              <w:t xml:space="preserve"> Правил)</w:t>
            </w:r>
          </w:p>
        </w:tc>
        <w:tc>
          <w:tcPr>
            <w:tcW w:w="2802" w:type="dxa"/>
            <w:tcBorders>
              <w:top w:val="single" w:sz="4" w:space="0" w:color="auto"/>
              <w:left w:val="single" w:sz="4" w:space="0" w:color="auto"/>
              <w:bottom w:val="single" w:sz="4" w:space="0" w:color="auto"/>
              <w:right w:val="single" w:sz="4" w:space="0" w:color="auto"/>
            </w:tcBorders>
            <w:hideMark/>
          </w:tcPr>
          <w:p w14:paraId="30EA42A9" w14:textId="77777777" w:rsidR="00D6578C" w:rsidRPr="00D6578C" w:rsidRDefault="00D6578C">
            <w:pPr>
              <w:spacing w:after="1" w:line="220" w:lineRule="atLeast"/>
              <w:rPr>
                <w:color w:val="000000" w:themeColor="text1"/>
              </w:rPr>
            </w:pPr>
            <w:r w:rsidRPr="00D6578C">
              <w:rPr>
                <w:color w:val="000000" w:themeColor="text1"/>
              </w:rPr>
              <w:lastRenderedPageBreak/>
              <w:t xml:space="preserve">Справка об отсутствии невыполненных в установленные сроки предписаний об устранении нарушений требований пунктов 26, 32, 59, 60, 66, 117, абзацев первого - третьего пункта 125, абзаца первого пункта 155, пунктов 156, 157, 169, 170, абзаца первого пункта 201, пункта 202, абзаца четвертого пункта 225, 249, 250, абзацев первого и второго пункта 251, пунктов 264, 265, 306, 311, 312, 315 - 319, абзаца восьмого пункта 333, пунктов 348 - 350, 352, 355, 356, 359, 375, абзацев четвертого и пятого пункта 378, пункта 388, абзацев второго - четвертого, шестого, седьмого и десятого пункта 404, пунктов 408, 412 Правил № 511 и пунктов 394, 396 - 399, 403 Правил промышленной безопасности при использовании оборудования, работающего под избыточным давлением, влияющих на надежность работы в отопительный период, выданных </w:t>
            </w:r>
            <w:r w:rsidRPr="00D6578C">
              <w:rPr>
                <w:color w:val="000000" w:themeColor="text1"/>
              </w:rPr>
              <w:lastRenderedPageBreak/>
              <w:t>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пунктом 2 части 1 статьи 4.1 Федерального закона о теплоснабжении и абзацем вторым пункта 2 статьи 5 Федерального закона о промышленной безопасности)</w:t>
            </w:r>
          </w:p>
          <w:p w14:paraId="260C1314" w14:textId="77777777" w:rsidR="00D6578C" w:rsidRPr="00D6578C" w:rsidRDefault="00D6578C">
            <w:pPr>
              <w:spacing w:after="1" w:line="220" w:lineRule="atLeast"/>
              <w:rPr>
                <w:color w:val="000000" w:themeColor="text1"/>
              </w:rPr>
            </w:pPr>
            <w:r w:rsidRPr="00D6578C">
              <w:rPr>
                <w:color w:val="000000" w:themeColor="text1"/>
              </w:rPr>
              <w:t>(подпункт 9.2 пункта 9 Правил)</w:t>
            </w:r>
          </w:p>
        </w:tc>
        <w:tc>
          <w:tcPr>
            <w:tcW w:w="2550" w:type="dxa"/>
            <w:tcBorders>
              <w:top w:val="single" w:sz="4" w:space="0" w:color="auto"/>
              <w:left w:val="single" w:sz="4" w:space="0" w:color="auto"/>
              <w:bottom w:val="single" w:sz="4" w:space="0" w:color="auto"/>
              <w:right w:val="single" w:sz="4" w:space="0" w:color="auto"/>
            </w:tcBorders>
            <w:hideMark/>
          </w:tcPr>
          <w:p w14:paraId="3844BD42" w14:textId="77777777" w:rsidR="00D6578C" w:rsidRPr="00D6578C" w:rsidRDefault="00D6578C">
            <w:pPr>
              <w:spacing w:after="1" w:line="220" w:lineRule="atLeast"/>
              <w:rPr>
                <w:color w:val="000000" w:themeColor="text1"/>
              </w:rPr>
            </w:pPr>
            <w:r w:rsidRPr="00D6578C">
              <w:rPr>
                <w:color w:val="000000" w:themeColor="text1"/>
              </w:rPr>
              <w:lastRenderedPageBreak/>
              <w:t>Показатель выполнения предписаний, влияющих на надежность работы в отопительный период</w:t>
            </w:r>
          </w:p>
        </w:tc>
        <w:tc>
          <w:tcPr>
            <w:tcW w:w="650" w:type="dxa"/>
            <w:tcBorders>
              <w:top w:val="single" w:sz="4" w:space="0" w:color="auto"/>
              <w:left w:val="single" w:sz="4" w:space="0" w:color="auto"/>
              <w:bottom w:val="single" w:sz="4" w:space="0" w:color="auto"/>
              <w:right w:val="single" w:sz="4" w:space="0" w:color="auto"/>
            </w:tcBorders>
            <w:hideMark/>
          </w:tcPr>
          <w:p w14:paraId="401D6265" w14:textId="77777777" w:rsidR="00D6578C" w:rsidRPr="00D6578C" w:rsidRDefault="00D6578C">
            <w:pPr>
              <w:spacing w:after="1" w:line="220" w:lineRule="atLeast"/>
              <w:jc w:val="center"/>
              <w:rPr>
                <w:color w:val="000000" w:themeColor="text1"/>
              </w:rPr>
            </w:pPr>
            <w:r w:rsidRPr="00D6578C">
              <w:rPr>
                <w:color w:val="000000" w:themeColor="text1"/>
              </w:rPr>
              <w:t>0,05</w:t>
            </w:r>
          </w:p>
        </w:tc>
        <w:tc>
          <w:tcPr>
            <w:tcW w:w="1476" w:type="dxa"/>
            <w:tcBorders>
              <w:top w:val="single" w:sz="4" w:space="0" w:color="auto"/>
              <w:left w:val="single" w:sz="4" w:space="0" w:color="auto"/>
              <w:bottom w:val="single" w:sz="4" w:space="0" w:color="auto"/>
              <w:right w:val="single" w:sz="4" w:space="0" w:color="auto"/>
            </w:tcBorders>
            <w:hideMark/>
          </w:tcPr>
          <w:p w14:paraId="4254993A"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предп</w:t>
            </w:r>
            <w:proofErr w:type="spellEnd"/>
          </w:p>
        </w:tc>
        <w:tc>
          <w:tcPr>
            <w:tcW w:w="2552" w:type="dxa"/>
            <w:tcBorders>
              <w:top w:val="single" w:sz="4" w:space="0" w:color="auto"/>
              <w:left w:val="single" w:sz="4" w:space="0" w:color="auto"/>
              <w:bottom w:val="single" w:sz="4" w:space="0" w:color="auto"/>
              <w:right w:val="single" w:sz="4" w:space="0" w:color="auto"/>
            </w:tcBorders>
            <w:hideMark/>
          </w:tcPr>
          <w:p w14:paraId="42872C6C" w14:textId="77777777" w:rsidR="00D6578C" w:rsidRPr="00D6578C" w:rsidRDefault="00D6578C">
            <w:pPr>
              <w:spacing w:after="1" w:line="220" w:lineRule="atLeast"/>
              <w:rPr>
                <w:color w:val="000000" w:themeColor="text1"/>
              </w:rPr>
            </w:pPr>
            <w:r w:rsidRPr="00D6578C">
              <w:rPr>
                <w:color w:val="000000" w:themeColor="text1"/>
              </w:rPr>
              <w:t>Наличие - 1</w:t>
            </w:r>
          </w:p>
          <w:p w14:paraId="56C009B8"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709" w:type="dxa"/>
            <w:tcBorders>
              <w:top w:val="single" w:sz="4" w:space="0" w:color="auto"/>
              <w:left w:val="single" w:sz="4" w:space="0" w:color="auto"/>
              <w:bottom w:val="single" w:sz="4" w:space="0" w:color="auto"/>
              <w:right w:val="single" w:sz="4" w:space="0" w:color="auto"/>
            </w:tcBorders>
          </w:tcPr>
          <w:p w14:paraId="2041B38F" w14:textId="77777777" w:rsidR="00D6578C" w:rsidRPr="00D6578C" w:rsidRDefault="00D6578C">
            <w:pPr>
              <w:spacing w:after="1" w:line="220" w:lineRule="atLeast"/>
              <w:rPr>
                <w:color w:val="000000" w:themeColor="text1"/>
              </w:rPr>
            </w:pPr>
          </w:p>
        </w:tc>
        <w:tc>
          <w:tcPr>
            <w:tcW w:w="1275" w:type="dxa"/>
            <w:tcBorders>
              <w:top w:val="single" w:sz="4" w:space="0" w:color="auto"/>
              <w:left w:val="single" w:sz="4" w:space="0" w:color="auto"/>
              <w:bottom w:val="single" w:sz="4" w:space="0" w:color="auto"/>
              <w:right w:val="single" w:sz="4" w:space="0" w:color="auto"/>
            </w:tcBorders>
            <w:hideMark/>
          </w:tcPr>
          <w:p w14:paraId="13923504" w14:textId="77777777" w:rsidR="00D6578C" w:rsidRPr="00D6578C" w:rsidRDefault="00D6578C">
            <w:pPr>
              <w:spacing w:after="1" w:line="220" w:lineRule="atLeast"/>
              <w:rPr>
                <w:color w:val="000000" w:themeColor="text1"/>
              </w:rPr>
            </w:pPr>
            <w:r w:rsidRPr="00D6578C">
              <w:rPr>
                <w:color w:val="000000" w:themeColor="text1"/>
              </w:rPr>
              <w:t>Не заполняется</w:t>
            </w:r>
          </w:p>
        </w:tc>
      </w:tr>
      <w:tr w:rsidR="00D6578C" w:rsidRPr="00D6578C" w14:paraId="5B75E4EA" w14:textId="77777777">
        <w:tc>
          <w:tcPr>
            <w:tcW w:w="703" w:type="dxa"/>
            <w:tcBorders>
              <w:top w:val="single" w:sz="4" w:space="0" w:color="auto"/>
              <w:left w:val="single" w:sz="4" w:space="0" w:color="auto"/>
              <w:bottom w:val="single" w:sz="4" w:space="0" w:color="auto"/>
              <w:right w:val="single" w:sz="4" w:space="0" w:color="auto"/>
            </w:tcBorders>
            <w:hideMark/>
          </w:tcPr>
          <w:p w14:paraId="43F74116" w14:textId="77777777" w:rsidR="00D6578C" w:rsidRPr="00D6578C" w:rsidRDefault="00D6578C">
            <w:pPr>
              <w:spacing w:after="1" w:line="220" w:lineRule="atLeast"/>
              <w:jc w:val="center"/>
              <w:rPr>
                <w:color w:val="000000" w:themeColor="text1"/>
              </w:rPr>
            </w:pPr>
            <w:r w:rsidRPr="00D6578C">
              <w:rPr>
                <w:color w:val="000000" w:themeColor="text1"/>
              </w:rPr>
              <w:t>3</w:t>
            </w:r>
          </w:p>
        </w:tc>
        <w:tc>
          <w:tcPr>
            <w:tcW w:w="2166" w:type="dxa"/>
            <w:tcBorders>
              <w:top w:val="single" w:sz="4" w:space="0" w:color="auto"/>
              <w:left w:val="single" w:sz="4" w:space="0" w:color="auto"/>
              <w:bottom w:val="single" w:sz="4" w:space="0" w:color="auto"/>
              <w:right w:val="single" w:sz="4" w:space="0" w:color="auto"/>
            </w:tcBorders>
            <w:hideMark/>
          </w:tcPr>
          <w:p w14:paraId="7F88CFDD" w14:textId="77777777" w:rsidR="00D6578C" w:rsidRPr="00D6578C" w:rsidRDefault="00D6578C" w:rsidP="00407CB2">
            <w:pPr>
              <w:spacing w:after="1" w:line="220" w:lineRule="atLeast"/>
              <w:ind w:right="-39"/>
              <w:rPr>
                <w:color w:val="000000" w:themeColor="text1"/>
              </w:rPr>
            </w:pPr>
            <w:r w:rsidRPr="00D6578C">
              <w:rPr>
                <w:color w:val="000000" w:themeColor="text1"/>
              </w:rPr>
              <w:t xml:space="preserve">Обеспечить выполнение плана подготовки к отопительному периоду, предусмотренного </w:t>
            </w:r>
            <w:hyperlink r:id="rId222" w:history="1">
              <w:r w:rsidRPr="00D6578C">
                <w:rPr>
                  <w:rStyle w:val="af"/>
                  <w:color w:val="000000" w:themeColor="text1"/>
                  <w:u w:val="none"/>
                </w:rPr>
                <w:t>пунктом 3</w:t>
              </w:r>
            </w:hyperlink>
            <w:r w:rsidRPr="00D6578C">
              <w:rPr>
                <w:color w:val="000000" w:themeColor="text1"/>
              </w:rPr>
              <w:t xml:space="preserve"> настоящих Правил (</w:t>
            </w:r>
            <w:hyperlink r:id="rId223" w:history="1">
              <w:r w:rsidRPr="00D6578C">
                <w:rPr>
                  <w:rStyle w:val="af"/>
                  <w:color w:val="000000" w:themeColor="text1"/>
                  <w:u w:val="none"/>
                </w:rPr>
                <w:t>пункт 10</w:t>
              </w:r>
            </w:hyperlink>
            <w:r w:rsidRPr="00D6578C">
              <w:rPr>
                <w:color w:val="000000" w:themeColor="text1"/>
              </w:rPr>
              <w:t xml:space="preserve"> Правил)</w:t>
            </w:r>
          </w:p>
        </w:tc>
        <w:tc>
          <w:tcPr>
            <w:tcW w:w="2802" w:type="dxa"/>
            <w:tcBorders>
              <w:top w:val="single" w:sz="4" w:space="0" w:color="auto"/>
              <w:left w:val="single" w:sz="4" w:space="0" w:color="auto"/>
              <w:bottom w:val="single" w:sz="4" w:space="0" w:color="auto"/>
              <w:right w:val="single" w:sz="4" w:space="0" w:color="auto"/>
            </w:tcBorders>
            <w:hideMark/>
          </w:tcPr>
          <w:p w14:paraId="3E9B608C" w14:textId="77777777" w:rsidR="00D6578C" w:rsidRPr="00D6578C" w:rsidRDefault="00D6578C">
            <w:pPr>
              <w:spacing w:after="1" w:line="220" w:lineRule="atLeast"/>
              <w:rPr>
                <w:color w:val="000000" w:themeColor="text1"/>
              </w:rPr>
            </w:pPr>
            <w:r w:rsidRPr="00D6578C">
              <w:rPr>
                <w:color w:val="000000" w:themeColor="text1"/>
              </w:rPr>
              <w:t>План подготовки к отопительному периоду</w:t>
            </w:r>
          </w:p>
          <w:p w14:paraId="69D3C016" w14:textId="77777777" w:rsidR="00D6578C" w:rsidRPr="00D6578C" w:rsidRDefault="00D6578C">
            <w:pPr>
              <w:spacing w:after="1" w:line="220" w:lineRule="atLeast"/>
              <w:rPr>
                <w:color w:val="000000" w:themeColor="text1"/>
              </w:rPr>
            </w:pPr>
            <w:r w:rsidRPr="00D6578C">
              <w:rPr>
                <w:color w:val="000000" w:themeColor="text1"/>
              </w:rPr>
              <w:t>(</w:t>
            </w:r>
            <w:hyperlink r:id="rId224" w:history="1">
              <w:r w:rsidRPr="00D6578C">
                <w:rPr>
                  <w:rStyle w:val="af"/>
                  <w:color w:val="000000" w:themeColor="text1"/>
                  <w:u w:val="none"/>
                </w:rPr>
                <w:t>пункт 3</w:t>
              </w:r>
            </w:hyperlink>
            <w:r w:rsidRPr="00D6578C">
              <w:rPr>
                <w:color w:val="000000" w:themeColor="text1"/>
              </w:rPr>
              <w:t xml:space="preserve"> Правил)</w:t>
            </w:r>
          </w:p>
        </w:tc>
        <w:tc>
          <w:tcPr>
            <w:tcW w:w="2550" w:type="dxa"/>
            <w:tcBorders>
              <w:top w:val="single" w:sz="4" w:space="0" w:color="auto"/>
              <w:left w:val="single" w:sz="4" w:space="0" w:color="auto"/>
              <w:bottom w:val="single" w:sz="4" w:space="0" w:color="auto"/>
              <w:right w:val="single" w:sz="4" w:space="0" w:color="auto"/>
            </w:tcBorders>
            <w:hideMark/>
          </w:tcPr>
          <w:p w14:paraId="7B7CF50A" w14:textId="77777777" w:rsidR="00D6578C" w:rsidRPr="00D6578C" w:rsidRDefault="00D6578C">
            <w:pPr>
              <w:spacing w:after="1" w:line="220" w:lineRule="atLeast"/>
              <w:rPr>
                <w:color w:val="000000" w:themeColor="text1"/>
              </w:rPr>
            </w:pPr>
            <w:r w:rsidRPr="00D6578C">
              <w:rPr>
                <w:color w:val="000000" w:themeColor="text1"/>
              </w:rPr>
              <w:t>Показатель наличия утвержденного плана подготовки к отопительному периоду</w:t>
            </w:r>
          </w:p>
        </w:tc>
        <w:tc>
          <w:tcPr>
            <w:tcW w:w="650" w:type="dxa"/>
            <w:tcBorders>
              <w:top w:val="single" w:sz="4" w:space="0" w:color="auto"/>
              <w:left w:val="single" w:sz="4" w:space="0" w:color="auto"/>
              <w:bottom w:val="single" w:sz="4" w:space="0" w:color="auto"/>
              <w:right w:val="single" w:sz="4" w:space="0" w:color="auto"/>
            </w:tcBorders>
            <w:hideMark/>
          </w:tcPr>
          <w:p w14:paraId="03D173CD" w14:textId="77777777" w:rsidR="00D6578C" w:rsidRPr="00D6578C" w:rsidRDefault="00D6578C">
            <w:pPr>
              <w:spacing w:after="1" w:line="220" w:lineRule="atLeast"/>
              <w:jc w:val="center"/>
              <w:rPr>
                <w:color w:val="000000" w:themeColor="text1"/>
              </w:rPr>
            </w:pPr>
            <w:r w:rsidRPr="00D6578C">
              <w:rPr>
                <w:color w:val="000000" w:themeColor="text1"/>
              </w:rPr>
              <w:t>0,05</w:t>
            </w:r>
          </w:p>
        </w:tc>
        <w:tc>
          <w:tcPr>
            <w:tcW w:w="1476" w:type="dxa"/>
            <w:tcBorders>
              <w:top w:val="single" w:sz="4" w:space="0" w:color="auto"/>
              <w:left w:val="single" w:sz="4" w:space="0" w:color="auto"/>
              <w:bottom w:val="single" w:sz="4" w:space="0" w:color="auto"/>
              <w:right w:val="single" w:sz="4" w:space="0" w:color="auto"/>
            </w:tcBorders>
            <w:hideMark/>
          </w:tcPr>
          <w:p w14:paraId="155439FF"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план</w:t>
            </w:r>
            <w:proofErr w:type="spellEnd"/>
          </w:p>
        </w:tc>
        <w:tc>
          <w:tcPr>
            <w:tcW w:w="2552" w:type="dxa"/>
            <w:tcBorders>
              <w:top w:val="single" w:sz="4" w:space="0" w:color="auto"/>
              <w:left w:val="single" w:sz="4" w:space="0" w:color="auto"/>
              <w:bottom w:val="single" w:sz="4" w:space="0" w:color="auto"/>
              <w:right w:val="single" w:sz="4" w:space="0" w:color="auto"/>
            </w:tcBorders>
            <w:hideMark/>
          </w:tcPr>
          <w:p w14:paraId="5B4199CB" w14:textId="77777777" w:rsidR="00D6578C" w:rsidRPr="00D6578C" w:rsidRDefault="00D6578C">
            <w:pPr>
              <w:spacing w:after="1" w:line="220" w:lineRule="atLeast"/>
              <w:rPr>
                <w:color w:val="000000" w:themeColor="text1"/>
              </w:rPr>
            </w:pPr>
            <w:r w:rsidRPr="00D6578C">
              <w:rPr>
                <w:color w:val="000000" w:themeColor="text1"/>
              </w:rPr>
              <w:t>Наличие - 1</w:t>
            </w:r>
          </w:p>
          <w:p w14:paraId="7EB5D663"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709" w:type="dxa"/>
            <w:tcBorders>
              <w:top w:val="single" w:sz="4" w:space="0" w:color="auto"/>
              <w:left w:val="single" w:sz="4" w:space="0" w:color="auto"/>
              <w:bottom w:val="single" w:sz="4" w:space="0" w:color="auto"/>
              <w:right w:val="single" w:sz="4" w:space="0" w:color="auto"/>
            </w:tcBorders>
          </w:tcPr>
          <w:p w14:paraId="20EE8569" w14:textId="77777777" w:rsidR="00D6578C" w:rsidRPr="00D6578C" w:rsidRDefault="00D6578C">
            <w:pPr>
              <w:spacing w:after="1" w:line="220" w:lineRule="atLeast"/>
              <w:rPr>
                <w:color w:val="000000" w:themeColor="text1"/>
              </w:rPr>
            </w:pPr>
          </w:p>
        </w:tc>
        <w:tc>
          <w:tcPr>
            <w:tcW w:w="1275" w:type="dxa"/>
            <w:tcBorders>
              <w:top w:val="single" w:sz="4" w:space="0" w:color="auto"/>
              <w:left w:val="single" w:sz="4" w:space="0" w:color="auto"/>
              <w:bottom w:val="single" w:sz="4" w:space="0" w:color="auto"/>
              <w:right w:val="single" w:sz="4" w:space="0" w:color="auto"/>
            </w:tcBorders>
          </w:tcPr>
          <w:p w14:paraId="7980C0EB" w14:textId="77777777" w:rsidR="00D6578C" w:rsidRPr="00D6578C" w:rsidRDefault="00D6578C">
            <w:pPr>
              <w:rPr>
                <w:color w:val="000000" w:themeColor="text1"/>
              </w:rPr>
            </w:pPr>
          </w:p>
        </w:tc>
      </w:tr>
    </w:tbl>
    <w:p w14:paraId="6261BAC3" w14:textId="77777777" w:rsidR="00D6578C" w:rsidRPr="00D6578C" w:rsidRDefault="00D6578C" w:rsidP="00D6578C">
      <w:pPr>
        <w:jc w:val="right"/>
        <w:rPr>
          <w:color w:val="000000" w:themeColor="text1"/>
          <w:sz w:val="26"/>
          <w:szCs w:val="26"/>
        </w:rPr>
      </w:pPr>
      <w:r w:rsidRPr="00D6578C">
        <w:rPr>
          <w:color w:val="000000" w:themeColor="text1"/>
          <w:sz w:val="26"/>
          <w:szCs w:val="26"/>
        </w:rPr>
        <w:lastRenderedPageBreak/>
        <w:t xml:space="preserve">Приложение № 4 </w:t>
      </w:r>
    </w:p>
    <w:p w14:paraId="5A46B83C" w14:textId="77777777" w:rsidR="00D6578C" w:rsidRPr="00D6578C" w:rsidRDefault="00D6578C" w:rsidP="00D6578C">
      <w:pPr>
        <w:jc w:val="right"/>
        <w:rPr>
          <w:color w:val="000000" w:themeColor="text1"/>
          <w:sz w:val="26"/>
          <w:szCs w:val="26"/>
        </w:rPr>
      </w:pPr>
      <w:r w:rsidRPr="00D6578C">
        <w:rPr>
          <w:color w:val="000000" w:themeColor="text1"/>
          <w:sz w:val="26"/>
          <w:szCs w:val="26"/>
        </w:rPr>
        <w:t xml:space="preserve">к Программе проведения оценки обеспечения готовности </w:t>
      </w:r>
    </w:p>
    <w:p w14:paraId="6616B720" w14:textId="77777777" w:rsidR="00D6578C" w:rsidRPr="00D6578C" w:rsidRDefault="00D6578C" w:rsidP="00D6578C">
      <w:pPr>
        <w:jc w:val="right"/>
        <w:rPr>
          <w:color w:val="000000" w:themeColor="text1"/>
          <w:sz w:val="26"/>
          <w:szCs w:val="26"/>
        </w:rPr>
      </w:pPr>
      <w:r w:rsidRPr="00D6578C">
        <w:rPr>
          <w:color w:val="000000" w:themeColor="text1"/>
          <w:sz w:val="26"/>
          <w:szCs w:val="26"/>
        </w:rPr>
        <w:t xml:space="preserve">к отопительному периоду 2025/2026 годов </w:t>
      </w:r>
    </w:p>
    <w:p w14:paraId="107C44F5" w14:textId="77777777" w:rsidR="00D6578C" w:rsidRPr="00D6578C" w:rsidRDefault="00D6578C" w:rsidP="00D6578C">
      <w:pPr>
        <w:jc w:val="right"/>
        <w:rPr>
          <w:color w:val="000000" w:themeColor="text1"/>
          <w:sz w:val="26"/>
          <w:szCs w:val="26"/>
        </w:rPr>
      </w:pPr>
      <w:r w:rsidRPr="00D6578C">
        <w:rPr>
          <w:color w:val="000000" w:themeColor="text1"/>
          <w:sz w:val="26"/>
          <w:szCs w:val="26"/>
        </w:rPr>
        <w:t>на территории Виноградовского муниципального округа</w:t>
      </w:r>
    </w:p>
    <w:p w14:paraId="0A6E27ED" w14:textId="77777777" w:rsidR="00D6578C" w:rsidRPr="00D6578C" w:rsidRDefault="00D6578C" w:rsidP="00D6578C">
      <w:pPr>
        <w:jc w:val="right"/>
        <w:rPr>
          <w:color w:val="000000" w:themeColor="text1"/>
          <w:sz w:val="26"/>
          <w:szCs w:val="26"/>
        </w:rPr>
      </w:pPr>
    </w:p>
    <w:p w14:paraId="3EFE5610" w14:textId="77777777" w:rsidR="00D6578C" w:rsidRPr="00D6578C" w:rsidRDefault="00D6578C" w:rsidP="00D6578C">
      <w:pPr>
        <w:jc w:val="right"/>
        <w:rPr>
          <w:color w:val="000000" w:themeColor="text1"/>
          <w:sz w:val="26"/>
          <w:szCs w:val="26"/>
        </w:rPr>
      </w:pPr>
    </w:p>
    <w:p w14:paraId="3E3868AC" w14:textId="77777777" w:rsidR="00D6578C" w:rsidRPr="00D6578C" w:rsidRDefault="00D6578C" w:rsidP="00D6578C">
      <w:pPr>
        <w:jc w:val="right"/>
        <w:rPr>
          <w:color w:val="000000" w:themeColor="text1"/>
          <w:sz w:val="26"/>
          <w:szCs w:val="26"/>
        </w:rPr>
      </w:pPr>
    </w:p>
    <w:p w14:paraId="1514658E" w14:textId="77777777" w:rsidR="00D6578C" w:rsidRPr="00D6578C" w:rsidRDefault="00D6578C" w:rsidP="00D6578C">
      <w:pPr>
        <w:widowControl w:val="0"/>
        <w:shd w:val="clear" w:color="auto" w:fill="FFFFFF"/>
        <w:spacing w:line="274" w:lineRule="exact"/>
        <w:jc w:val="center"/>
        <w:rPr>
          <w:color w:val="000000" w:themeColor="text1"/>
          <w:sz w:val="26"/>
          <w:szCs w:val="26"/>
        </w:rPr>
      </w:pPr>
      <w:r w:rsidRPr="00D6578C">
        <w:rPr>
          <w:color w:val="000000" w:themeColor="text1"/>
          <w:sz w:val="26"/>
          <w:szCs w:val="26"/>
        </w:rPr>
        <w:t>Оценочный лист</w:t>
      </w:r>
    </w:p>
    <w:p w14:paraId="4A88AE9C" w14:textId="77777777" w:rsidR="00D6578C" w:rsidRPr="00D6578C" w:rsidRDefault="00D6578C" w:rsidP="00D6578C">
      <w:pPr>
        <w:widowControl w:val="0"/>
        <w:shd w:val="clear" w:color="auto" w:fill="FFFFFF"/>
        <w:spacing w:line="274" w:lineRule="exact"/>
        <w:jc w:val="center"/>
        <w:rPr>
          <w:color w:val="000000" w:themeColor="text1"/>
          <w:sz w:val="26"/>
          <w:szCs w:val="26"/>
        </w:rPr>
      </w:pPr>
      <w:r w:rsidRPr="00D6578C">
        <w:rPr>
          <w:color w:val="000000" w:themeColor="text1"/>
          <w:sz w:val="26"/>
          <w:szCs w:val="26"/>
        </w:rPr>
        <w:t xml:space="preserve">для расчета индекса готовности к отопительному периоду потребителей тепловой энергии, </w:t>
      </w:r>
    </w:p>
    <w:p w14:paraId="789F6F16" w14:textId="77777777" w:rsidR="00D6578C" w:rsidRPr="00D6578C" w:rsidRDefault="00D6578C" w:rsidP="00D6578C">
      <w:pPr>
        <w:widowControl w:val="0"/>
        <w:shd w:val="clear" w:color="auto" w:fill="FFFFFF"/>
        <w:spacing w:line="274" w:lineRule="exact"/>
        <w:jc w:val="center"/>
        <w:rPr>
          <w:color w:val="000000" w:themeColor="text1"/>
          <w:sz w:val="26"/>
          <w:szCs w:val="26"/>
        </w:rPr>
      </w:pPr>
      <w:proofErr w:type="spellStart"/>
      <w:r w:rsidRPr="00D6578C">
        <w:rPr>
          <w:color w:val="000000" w:themeColor="text1"/>
          <w:sz w:val="26"/>
          <w:szCs w:val="26"/>
        </w:rPr>
        <w:t>теплопотребляющие</w:t>
      </w:r>
      <w:proofErr w:type="spellEnd"/>
      <w:r w:rsidRPr="00D6578C">
        <w:rPr>
          <w:color w:val="000000" w:themeColor="text1"/>
          <w:sz w:val="26"/>
          <w:szCs w:val="26"/>
        </w:rPr>
        <w:t xml:space="preserve"> установки которых подключены (технологически присоединены) к системе </w:t>
      </w:r>
    </w:p>
    <w:p w14:paraId="177585B9" w14:textId="77777777" w:rsidR="00D6578C" w:rsidRPr="00D6578C" w:rsidRDefault="00D6578C" w:rsidP="00D6578C">
      <w:pPr>
        <w:widowControl w:val="0"/>
        <w:shd w:val="clear" w:color="auto" w:fill="FFFFFF"/>
        <w:spacing w:line="274" w:lineRule="exact"/>
        <w:jc w:val="center"/>
        <w:rPr>
          <w:color w:val="000000" w:themeColor="text1"/>
          <w:sz w:val="26"/>
          <w:szCs w:val="26"/>
        </w:rPr>
      </w:pPr>
      <w:r w:rsidRPr="00D6578C">
        <w:rPr>
          <w:color w:val="000000" w:themeColor="text1"/>
          <w:sz w:val="26"/>
          <w:szCs w:val="26"/>
        </w:rPr>
        <w:t xml:space="preserve">теплоснабжения, приобретающих тепловую энергию (мощность), теплоноситель для использования </w:t>
      </w:r>
    </w:p>
    <w:p w14:paraId="1297BEE2" w14:textId="77777777" w:rsidR="00D6578C" w:rsidRPr="00D6578C" w:rsidRDefault="00D6578C" w:rsidP="00D6578C">
      <w:pPr>
        <w:widowControl w:val="0"/>
        <w:shd w:val="clear" w:color="auto" w:fill="FFFFFF"/>
        <w:spacing w:line="274" w:lineRule="exact"/>
        <w:jc w:val="center"/>
        <w:rPr>
          <w:color w:val="000000" w:themeColor="text1"/>
          <w:sz w:val="26"/>
          <w:szCs w:val="26"/>
        </w:rPr>
      </w:pPr>
      <w:r w:rsidRPr="00D6578C">
        <w:rPr>
          <w:color w:val="000000" w:themeColor="text1"/>
          <w:sz w:val="26"/>
          <w:szCs w:val="26"/>
        </w:rPr>
        <w:t xml:space="preserve">на принадлежащих им на праве собственности или ином законном основании </w:t>
      </w:r>
      <w:proofErr w:type="spellStart"/>
      <w:r w:rsidRPr="00D6578C">
        <w:rPr>
          <w:color w:val="000000" w:themeColor="text1"/>
          <w:sz w:val="26"/>
          <w:szCs w:val="26"/>
        </w:rPr>
        <w:t>теплопотребляющих</w:t>
      </w:r>
      <w:proofErr w:type="spellEnd"/>
      <w:r w:rsidRPr="00D6578C">
        <w:rPr>
          <w:color w:val="000000" w:themeColor="text1"/>
          <w:sz w:val="26"/>
          <w:szCs w:val="26"/>
        </w:rPr>
        <w:t xml:space="preserve"> </w:t>
      </w:r>
    </w:p>
    <w:p w14:paraId="6282B22D" w14:textId="77777777" w:rsidR="00D6578C" w:rsidRPr="00D6578C" w:rsidRDefault="00D6578C" w:rsidP="00D6578C">
      <w:pPr>
        <w:widowControl w:val="0"/>
        <w:shd w:val="clear" w:color="auto" w:fill="FFFFFF"/>
        <w:spacing w:line="274" w:lineRule="exact"/>
        <w:jc w:val="center"/>
        <w:rPr>
          <w:color w:val="000000" w:themeColor="text1"/>
          <w:sz w:val="26"/>
          <w:szCs w:val="26"/>
        </w:rPr>
      </w:pPr>
      <w:r w:rsidRPr="00D6578C">
        <w:rPr>
          <w:color w:val="000000" w:themeColor="text1"/>
          <w:sz w:val="26"/>
          <w:szCs w:val="26"/>
        </w:rPr>
        <w:t xml:space="preserve">установках, управляющих организаций, а также товариществ собственников жилья, жилищных </w:t>
      </w:r>
    </w:p>
    <w:p w14:paraId="4AFA4C87" w14:textId="77777777" w:rsidR="00D6578C" w:rsidRPr="00D6578C" w:rsidRDefault="00D6578C" w:rsidP="00D6578C">
      <w:pPr>
        <w:widowControl w:val="0"/>
        <w:shd w:val="clear" w:color="auto" w:fill="FFFFFF"/>
        <w:spacing w:line="274" w:lineRule="exact"/>
        <w:jc w:val="center"/>
        <w:rPr>
          <w:color w:val="000000" w:themeColor="text1"/>
          <w:sz w:val="26"/>
          <w:szCs w:val="26"/>
        </w:rPr>
      </w:pPr>
      <w:r w:rsidRPr="00D6578C">
        <w:rPr>
          <w:color w:val="000000" w:themeColor="text1"/>
          <w:sz w:val="26"/>
          <w:szCs w:val="26"/>
        </w:rPr>
        <w:t xml:space="preserve">кооперативов, жилищно-строительных кооперативов или иных специализированных потребительских </w:t>
      </w:r>
    </w:p>
    <w:p w14:paraId="7F56AB42" w14:textId="77777777" w:rsidR="00D6578C" w:rsidRPr="00D6578C" w:rsidRDefault="00D6578C" w:rsidP="00D6578C">
      <w:pPr>
        <w:widowControl w:val="0"/>
        <w:shd w:val="clear" w:color="auto" w:fill="FFFFFF"/>
        <w:spacing w:line="274" w:lineRule="exact"/>
        <w:jc w:val="center"/>
        <w:rPr>
          <w:color w:val="000000" w:themeColor="text1"/>
          <w:sz w:val="26"/>
          <w:szCs w:val="26"/>
        </w:rPr>
      </w:pPr>
      <w:r w:rsidRPr="00D6578C">
        <w:rPr>
          <w:color w:val="000000" w:themeColor="text1"/>
          <w:sz w:val="26"/>
          <w:szCs w:val="26"/>
        </w:rPr>
        <w:t xml:space="preserve">кооперативов при условии осуществления ими деятельности по управлению многоквартирными домами, </w:t>
      </w:r>
    </w:p>
    <w:p w14:paraId="3AF50979" w14:textId="77777777" w:rsidR="00D6578C" w:rsidRPr="00D6578C" w:rsidRDefault="00D6578C" w:rsidP="00D6578C">
      <w:pPr>
        <w:widowControl w:val="0"/>
        <w:shd w:val="clear" w:color="auto" w:fill="FFFFFF"/>
        <w:spacing w:line="274" w:lineRule="exact"/>
        <w:jc w:val="center"/>
        <w:rPr>
          <w:color w:val="000000" w:themeColor="text1"/>
          <w:sz w:val="26"/>
          <w:szCs w:val="26"/>
        </w:rPr>
      </w:pPr>
      <w:r w:rsidRPr="00D6578C">
        <w:rPr>
          <w:color w:val="000000" w:themeColor="text1"/>
          <w:sz w:val="26"/>
          <w:szCs w:val="26"/>
        </w:rPr>
        <w:t xml:space="preserve">а также лиц, с которыми в соответствии с частью 1 статьи 164 Жилищного кодекса Российской Федерации </w:t>
      </w:r>
    </w:p>
    <w:p w14:paraId="65794298" w14:textId="77777777" w:rsidR="00D6578C" w:rsidRPr="00D6578C" w:rsidRDefault="00D6578C" w:rsidP="00D6578C">
      <w:pPr>
        <w:widowControl w:val="0"/>
        <w:shd w:val="clear" w:color="auto" w:fill="FFFFFF"/>
        <w:spacing w:line="274" w:lineRule="exact"/>
        <w:jc w:val="center"/>
        <w:rPr>
          <w:color w:val="000000" w:themeColor="text1"/>
          <w:sz w:val="26"/>
          <w:szCs w:val="26"/>
        </w:rPr>
      </w:pPr>
      <w:r w:rsidRPr="00D6578C">
        <w:rPr>
          <w:color w:val="000000" w:themeColor="text1"/>
          <w:sz w:val="26"/>
          <w:szCs w:val="26"/>
        </w:rPr>
        <w:t xml:space="preserve">собственниками помещений в многоквартирном доме заключены договоры оказания услуг </w:t>
      </w:r>
    </w:p>
    <w:p w14:paraId="77FCA0AD" w14:textId="77777777" w:rsidR="00D6578C" w:rsidRPr="00D6578C" w:rsidRDefault="00D6578C" w:rsidP="00D6578C">
      <w:pPr>
        <w:widowControl w:val="0"/>
        <w:shd w:val="clear" w:color="auto" w:fill="FFFFFF"/>
        <w:spacing w:line="274" w:lineRule="exact"/>
        <w:jc w:val="center"/>
        <w:rPr>
          <w:color w:val="000000" w:themeColor="text1"/>
          <w:sz w:val="26"/>
          <w:szCs w:val="26"/>
        </w:rPr>
      </w:pPr>
      <w:r w:rsidRPr="00D6578C">
        <w:rPr>
          <w:color w:val="000000" w:themeColor="text1"/>
          <w:sz w:val="26"/>
          <w:szCs w:val="26"/>
        </w:rPr>
        <w:t xml:space="preserve">по содержанию и (или) выполнению работ по ремонту общего имущества в целях надлежащего содержания </w:t>
      </w:r>
    </w:p>
    <w:p w14:paraId="31ACF66C" w14:textId="77777777" w:rsidR="00D6578C" w:rsidRPr="00D6578C" w:rsidRDefault="00D6578C" w:rsidP="00D6578C">
      <w:pPr>
        <w:widowControl w:val="0"/>
        <w:shd w:val="clear" w:color="auto" w:fill="FFFFFF"/>
        <w:spacing w:line="274" w:lineRule="exact"/>
        <w:jc w:val="center"/>
        <w:rPr>
          <w:color w:val="000000" w:themeColor="text1"/>
          <w:sz w:val="26"/>
          <w:szCs w:val="26"/>
        </w:rPr>
      </w:pPr>
      <w:r w:rsidRPr="00D6578C">
        <w:rPr>
          <w:color w:val="000000" w:themeColor="text1"/>
          <w:sz w:val="26"/>
          <w:szCs w:val="26"/>
        </w:rPr>
        <w:t xml:space="preserve">и (или) ремонта внутридомовой системы отопления в многоквартирном доме, или председателя совета </w:t>
      </w:r>
    </w:p>
    <w:p w14:paraId="53766486" w14:textId="77777777" w:rsidR="00D6578C" w:rsidRPr="00D6578C" w:rsidRDefault="00D6578C" w:rsidP="00D6578C">
      <w:pPr>
        <w:widowControl w:val="0"/>
        <w:shd w:val="clear" w:color="auto" w:fill="FFFFFF"/>
        <w:spacing w:line="274" w:lineRule="exact"/>
        <w:jc w:val="center"/>
        <w:rPr>
          <w:color w:val="000000" w:themeColor="text1"/>
          <w:sz w:val="26"/>
          <w:szCs w:val="26"/>
        </w:rPr>
      </w:pPr>
      <w:r w:rsidRPr="00D6578C">
        <w:rPr>
          <w:color w:val="000000" w:themeColor="text1"/>
          <w:sz w:val="26"/>
          <w:szCs w:val="26"/>
        </w:rPr>
        <w:t xml:space="preserve">многоквартирного дома в случае, если собственниками помещений в многоквартирном доме не принято </w:t>
      </w:r>
    </w:p>
    <w:p w14:paraId="7FFB59F8" w14:textId="77777777" w:rsidR="00D6578C" w:rsidRPr="00D6578C" w:rsidRDefault="00D6578C" w:rsidP="00D6578C">
      <w:pPr>
        <w:widowControl w:val="0"/>
        <w:shd w:val="clear" w:color="auto" w:fill="FFFFFF"/>
        <w:spacing w:line="274" w:lineRule="exact"/>
        <w:jc w:val="center"/>
        <w:rPr>
          <w:color w:val="000000" w:themeColor="text1"/>
          <w:sz w:val="26"/>
          <w:szCs w:val="26"/>
        </w:rPr>
      </w:pPr>
      <w:r w:rsidRPr="00D6578C">
        <w:rPr>
          <w:color w:val="000000" w:themeColor="text1"/>
          <w:sz w:val="26"/>
          <w:szCs w:val="26"/>
        </w:rPr>
        <w:t xml:space="preserve">решение о заключении таких договоров, или муниципальными образованиями в случае, если способ </w:t>
      </w:r>
    </w:p>
    <w:p w14:paraId="68B77182" w14:textId="77777777" w:rsidR="00D6578C" w:rsidRPr="00D6578C" w:rsidRDefault="00D6578C" w:rsidP="00D6578C">
      <w:pPr>
        <w:widowControl w:val="0"/>
        <w:shd w:val="clear" w:color="auto" w:fill="FFFFFF"/>
        <w:spacing w:line="274" w:lineRule="exact"/>
        <w:jc w:val="center"/>
        <w:rPr>
          <w:color w:val="000000" w:themeColor="text1"/>
          <w:sz w:val="26"/>
          <w:szCs w:val="26"/>
        </w:rPr>
      </w:pPr>
      <w:r w:rsidRPr="00D6578C">
        <w:rPr>
          <w:color w:val="000000" w:themeColor="text1"/>
          <w:sz w:val="26"/>
          <w:szCs w:val="26"/>
        </w:rPr>
        <w:t>управления многоквартирным домом не выбран или выбранный способ управления не реализован</w:t>
      </w:r>
    </w:p>
    <w:p w14:paraId="608A7027" w14:textId="77777777" w:rsidR="00D6578C" w:rsidRPr="00D6578C" w:rsidRDefault="00D6578C" w:rsidP="00D6578C">
      <w:pPr>
        <w:widowControl w:val="0"/>
        <w:shd w:val="clear" w:color="auto" w:fill="FFFFFF"/>
        <w:spacing w:line="274" w:lineRule="exact"/>
        <w:ind w:right="2663"/>
        <w:jc w:val="center"/>
        <w:rPr>
          <w:color w:val="000000" w:themeColor="text1"/>
          <w:sz w:val="26"/>
          <w:szCs w:val="26"/>
        </w:rPr>
      </w:pPr>
    </w:p>
    <w:p w14:paraId="39FD5F89" w14:textId="77777777" w:rsidR="00D6578C" w:rsidRPr="00D6578C" w:rsidRDefault="00D6578C" w:rsidP="00D6578C">
      <w:pPr>
        <w:widowControl w:val="0"/>
        <w:shd w:val="clear" w:color="auto" w:fill="FFFFFF"/>
        <w:spacing w:line="274" w:lineRule="exact"/>
        <w:ind w:right="2663"/>
        <w:jc w:val="center"/>
        <w:rPr>
          <w:color w:val="000000" w:themeColor="text1"/>
          <w:sz w:val="26"/>
          <w:szCs w:val="26"/>
        </w:rPr>
      </w:pPr>
    </w:p>
    <w:tbl>
      <w:tblPr>
        <w:tblW w:w="5100" w:type="pct"/>
        <w:tblInd w:w="-147"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786"/>
        <w:gridCol w:w="2453"/>
        <w:gridCol w:w="2987"/>
        <w:gridCol w:w="2531"/>
        <w:gridCol w:w="680"/>
        <w:gridCol w:w="1455"/>
        <w:gridCol w:w="2029"/>
        <w:gridCol w:w="710"/>
        <w:gridCol w:w="1220"/>
      </w:tblGrid>
      <w:tr w:rsidR="00D6578C" w:rsidRPr="00D6578C" w14:paraId="4ED5D6FF" w14:textId="77777777">
        <w:tc>
          <w:tcPr>
            <w:tcW w:w="787" w:type="dxa"/>
            <w:tcBorders>
              <w:top w:val="single" w:sz="4" w:space="0" w:color="auto"/>
              <w:left w:val="single" w:sz="4" w:space="0" w:color="auto"/>
              <w:bottom w:val="nil"/>
              <w:right w:val="single" w:sz="4" w:space="0" w:color="auto"/>
            </w:tcBorders>
            <w:vAlign w:val="center"/>
            <w:hideMark/>
          </w:tcPr>
          <w:p w14:paraId="4846DCAA" w14:textId="77777777" w:rsidR="00D6578C" w:rsidRPr="00D6578C" w:rsidRDefault="00D6578C">
            <w:pPr>
              <w:spacing w:after="1" w:line="220" w:lineRule="atLeast"/>
              <w:jc w:val="center"/>
              <w:rPr>
                <w:color w:val="000000" w:themeColor="text1"/>
              </w:rPr>
            </w:pPr>
            <w:r w:rsidRPr="00D6578C">
              <w:rPr>
                <w:color w:val="000000" w:themeColor="text1"/>
              </w:rPr>
              <w:t xml:space="preserve">№ </w:t>
            </w:r>
          </w:p>
          <w:p w14:paraId="618C540D" w14:textId="77777777" w:rsidR="00D6578C" w:rsidRPr="00D6578C" w:rsidRDefault="00D6578C">
            <w:pPr>
              <w:spacing w:after="1" w:line="220" w:lineRule="atLeast"/>
              <w:jc w:val="center"/>
              <w:rPr>
                <w:color w:val="000000" w:themeColor="text1"/>
              </w:rPr>
            </w:pPr>
            <w:r w:rsidRPr="00D6578C">
              <w:rPr>
                <w:color w:val="000000" w:themeColor="text1"/>
              </w:rPr>
              <w:t>п/п</w:t>
            </w:r>
          </w:p>
        </w:tc>
        <w:tc>
          <w:tcPr>
            <w:tcW w:w="2458" w:type="dxa"/>
            <w:tcBorders>
              <w:top w:val="single" w:sz="4" w:space="0" w:color="auto"/>
              <w:left w:val="single" w:sz="4" w:space="0" w:color="auto"/>
              <w:bottom w:val="nil"/>
              <w:right w:val="single" w:sz="4" w:space="0" w:color="auto"/>
            </w:tcBorders>
            <w:vAlign w:val="center"/>
            <w:hideMark/>
          </w:tcPr>
          <w:p w14:paraId="5F815EF2" w14:textId="77777777" w:rsidR="00D6578C" w:rsidRPr="00D6578C" w:rsidRDefault="00D6578C">
            <w:pPr>
              <w:spacing w:after="1" w:line="220" w:lineRule="atLeast"/>
              <w:jc w:val="center"/>
              <w:rPr>
                <w:color w:val="000000" w:themeColor="text1"/>
              </w:rPr>
            </w:pPr>
            <w:r w:rsidRPr="00D6578C">
              <w:rPr>
                <w:color w:val="000000" w:themeColor="text1"/>
              </w:rPr>
              <w:t>Обязательное требование</w:t>
            </w:r>
          </w:p>
        </w:tc>
        <w:tc>
          <w:tcPr>
            <w:tcW w:w="2993" w:type="dxa"/>
            <w:tcBorders>
              <w:top w:val="single" w:sz="4" w:space="0" w:color="auto"/>
              <w:left w:val="single" w:sz="4" w:space="0" w:color="auto"/>
              <w:bottom w:val="nil"/>
              <w:right w:val="single" w:sz="4" w:space="0" w:color="auto"/>
            </w:tcBorders>
            <w:vAlign w:val="center"/>
            <w:hideMark/>
          </w:tcPr>
          <w:p w14:paraId="01245D28" w14:textId="77777777" w:rsidR="00D6578C" w:rsidRPr="00D6578C" w:rsidRDefault="00D6578C">
            <w:pPr>
              <w:spacing w:after="1" w:line="220" w:lineRule="atLeast"/>
              <w:jc w:val="center"/>
              <w:rPr>
                <w:color w:val="000000" w:themeColor="text1"/>
              </w:rPr>
            </w:pPr>
            <w:r w:rsidRPr="00D6578C">
              <w:rPr>
                <w:color w:val="000000" w:themeColor="text1"/>
              </w:rPr>
              <w:t>Подтверждающий документ</w:t>
            </w:r>
          </w:p>
        </w:tc>
        <w:tc>
          <w:tcPr>
            <w:tcW w:w="2536" w:type="dxa"/>
            <w:tcBorders>
              <w:top w:val="single" w:sz="4" w:space="0" w:color="auto"/>
              <w:left w:val="single" w:sz="4" w:space="0" w:color="auto"/>
              <w:bottom w:val="nil"/>
              <w:right w:val="single" w:sz="4" w:space="0" w:color="auto"/>
            </w:tcBorders>
            <w:vAlign w:val="center"/>
            <w:hideMark/>
          </w:tcPr>
          <w:p w14:paraId="6B1688F1" w14:textId="77777777" w:rsidR="00D6578C" w:rsidRPr="00D6578C" w:rsidRDefault="00D6578C">
            <w:pPr>
              <w:spacing w:after="1" w:line="220" w:lineRule="atLeast"/>
              <w:jc w:val="center"/>
              <w:rPr>
                <w:color w:val="000000" w:themeColor="text1"/>
              </w:rPr>
            </w:pPr>
            <w:r w:rsidRPr="00D6578C">
              <w:rPr>
                <w:color w:val="000000" w:themeColor="text1"/>
              </w:rPr>
              <w:t>Показатель</w:t>
            </w:r>
          </w:p>
        </w:tc>
        <w:tc>
          <w:tcPr>
            <w:tcW w:w="681" w:type="dxa"/>
            <w:tcBorders>
              <w:top w:val="single" w:sz="4" w:space="0" w:color="auto"/>
              <w:left w:val="single" w:sz="4" w:space="0" w:color="auto"/>
              <w:bottom w:val="nil"/>
              <w:right w:val="single" w:sz="4" w:space="0" w:color="auto"/>
            </w:tcBorders>
            <w:vAlign w:val="center"/>
            <w:hideMark/>
          </w:tcPr>
          <w:p w14:paraId="5A907558" w14:textId="77777777" w:rsidR="00D6578C" w:rsidRPr="00D6578C" w:rsidRDefault="00D6578C">
            <w:pPr>
              <w:spacing w:after="1" w:line="220" w:lineRule="atLeast"/>
              <w:jc w:val="center"/>
              <w:rPr>
                <w:color w:val="000000" w:themeColor="text1"/>
              </w:rPr>
            </w:pPr>
            <w:r w:rsidRPr="00D6578C">
              <w:rPr>
                <w:color w:val="000000" w:themeColor="text1"/>
              </w:rPr>
              <w:t>Вес показателя</w:t>
            </w:r>
          </w:p>
        </w:tc>
        <w:tc>
          <w:tcPr>
            <w:tcW w:w="1458" w:type="dxa"/>
            <w:tcBorders>
              <w:top w:val="single" w:sz="4" w:space="0" w:color="auto"/>
              <w:left w:val="single" w:sz="4" w:space="0" w:color="auto"/>
              <w:bottom w:val="nil"/>
              <w:right w:val="single" w:sz="4" w:space="0" w:color="auto"/>
            </w:tcBorders>
            <w:vAlign w:val="center"/>
            <w:hideMark/>
          </w:tcPr>
          <w:p w14:paraId="72F296A5" w14:textId="77777777" w:rsidR="00D6578C" w:rsidRPr="00D6578C" w:rsidRDefault="00D6578C">
            <w:pPr>
              <w:spacing w:after="1" w:line="220" w:lineRule="atLeast"/>
              <w:jc w:val="center"/>
              <w:rPr>
                <w:color w:val="000000" w:themeColor="text1"/>
              </w:rPr>
            </w:pPr>
            <w:r w:rsidRPr="00D6578C">
              <w:rPr>
                <w:color w:val="000000" w:themeColor="text1"/>
              </w:rPr>
              <w:t>Наименование показателя</w:t>
            </w:r>
          </w:p>
        </w:tc>
        <w:tc>
          <w:tcPr>
            <w:tcW w:w="2033" w:type="dxa"/>
            <w:tcBorders>
              <w:top w:val="single" w:sz="4" w:space="0" w:color="auto"/>
              <w:left w:val="single" w:sz="4" w:space="0" w:color="auto"/>
              <w:bottom w:val="nil"/>
              <w:right w:val="single" w:sz="4" w:space="0" w:color="auto"/>
            </w:tcBorders>
            <w:vAlign w:val="center"/>
            <w:hideMark/>
          </w:tcPr>
          <w:p w14:paraId="5F8A2470" w14:textId="77777777" w:rsidR="00D6578C" w:rsidRPr="00D6578C" w:rsidRDefault="00D6578C">
            <w:pPr>
              <w:spacing w:after="1" w:line="220" w:lineRule="atLeast"/>
              <w:jc w:val="center"/>
              <w:rPr>
                <w:color w:val="000000" w:themeColor="text1"/>
              </w:rPr>
            </w:pPr>
            <w:r w:rsidRPr="00D6578C">
              <w:rPr>
                <w:color w:val="000000" w:themeColor="text1"/>
              </w:rPr>
              <w:t>Расчет показателей готовности (формула)</w:t>
            </w:r>
          </w:p>
        </w:tc>
        <w:tc>
          <w:tcPr>
            <w:tcW w:w="711" w:type="dxa"/>
            <w:tcBorders>
              <w:top w:val="single" w:sz="4" w:space="0" w:color="auto"/>
              <w:left w:val="single" w:sz="4" w:space="0" w:color="auto"/>
              <w:bottom w:val="nil"/>
              <w:right w:val="single" w:sz="4" w:space="0" w:color="auto"/>
            </w:tcBorders>
            <w:vAlign w:val="center"/>
            <w:hideMark/>
          </w:tcPr>
          <w:p w14:paraId="51A4B720" w14:textId="77777777" w:rsidR="00D6578C" w:rsidRPr="00D6578C" w:rsidRDefault="00D6578C">
            <w:pPr>
              <w:spacing w:after="1" w:line="220" w:lineRule="atLeast"/>
              <w:jc w:val="center"/>
              <w:rPr>
                <w:color w:val="000000" w:themeColor="text1"/>
              </w:rPr>
            </w:pPr>
            <w:r w:rsidRPr="00D6578C">
              <w:rPr>
                <w:color w:val="000000" w:themeColor="text1"/>
              </w:rPr>
              <w:t>Значение (заполняется комиссией)</w:t>
            </w:r>
          </w:p>
        </w:tc>
        <w:tc>
          <w:tcPr>
            <w:tcW w:w="1222" w:type="dxa"/>
            <w:tcBorders>
              <w:top w:val="single" w:sz="4" w:space="0" w:color="auto"/>
              <w:left w:val="single" w:sz="4" w:space="0" w:color="auto"/>
              <w:bottom w:val="nil"/>
              <w:right w:val="single" w:sz="4" w:space="0" w:color="auto"/>
            </w:tcBorders>
            <w:vAlign w:val="center"/>
            <w:hideMark/>
          </w:tcPr>
          <w:p w14:paraId="371229AE" w14:textId="77777777" w:rsidR="00D6578C" w:rsidRPr="00D6578C" w:rsidRDefault="00D6578C">
            <w:pPr>
              <w:spacing w:after="1" w:line="220" w:lineRule="atLeast"/>
              <w:jc w:val="center"/>
              <w:rPr>
                <w:color w:val="000000" w:themeColor="text1"/>
              </w:rPr>
            </w:pPr>
            <w:r w:rsidRPr="00D6578C">
              <w:rPr>
                <w:color w:val="000000" w:themeColor="text1"/>
              </w:rPr>
              <w:t>Замечание (в случае наличия, с указанием сроков устранения)</w:t>
            </w:r>
          </w:p>
        </w:tc>
      </w:tr>
    </w:tbl>
    <w:p w14:paraId="7CA5C5DB" w14:textId="77777777" w:rsidR="00D6578C" w:rsidRPr="00D6578C" w:rsidRDefault="00D6578C" w:rsidP="00D6578C">
      <w:pPr>
        <w:jc w:val="center"/>
        <w:rPr>
          <w:color w:val="000000" w:themeColor="text1"/>
          <w:sz w:val="2"/>
          <w:szCs w:val="2"/>
        </w:rPr>
      </w:pPr>
    </w:p>
    <w:tbl>
      <w:tblPr>
        <w:tblW w:w="510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786"/>
        <w:gridCol w:w="2453"/>
        <w:gridCol w:w="2987"/>
        <w:gridCol w:w="2531"/>
        <w:gridCol w:w="680"/>
        <w:gridCol w:w="1455"/>
        <w:gridCol w:w="2029"/>
        <w:gridCol w:w="710"/>
        <w:gridCol w:w="1220"/>
      </w:tblGrid>
      <w:tr w:rsidR="00D6578C" w:rsidRPr="00D6578C" w14:paraId="48109C2B" w14:textId="77777777">
        <w:trPr>
          <w:tblHeader/>
        </w:trPr>
        <w:tc>
          <w:tcPr>
            <w:tcW w:w="787" w:type="dxa"/>
            <w:tcBorders>
              <w:top w:val="single" w:sz="4" w:space="0" w:color="auto"/>
              <w:left w:val="single" w:sz="4" w:space="0" w:color="auto"/>
              <w:bottom w:val="single" w:sz="4" w:space="0" w:color="auto"/>
              <w:right w:val="single" w:sz="4" w:space="0" w:color="auto"/>
            </w:tcBorders>
            <w:hideMark/>
          </w:tcPr>
          <w:p w14:paraId="7EA45EDC" w14:textId="77777777" w:rsidR="00D6578C" w:rsidRPr="00D6578C" w:rsidRDefault="00D6578C">
            <w:pPr>
              <w:spacing w:after="1" w:line="220" w:lineRule="atLeast"/>
              <w:jc w:val="center"/>
              <w:rPr>
                <w:color w:val="000000" w:themeColor="text1"/>
              </w:rPr>
            </w:pPr>
            <w:r w:rsidRPr="00D6578C">
              <w:rPr>
                <w:color w:val="000000" w:themeColor="text1"/>
              </w:rPr>
              <w:t>1</w:t>
            </w:r>
          </w:p>
        </w:tc>
        <w:tc>
          <w:tcPr>
            <w:tcW w:w="2458" w:type="dxa"/>
            <w:tcBorders>
              <w:top w:val="single" w:sz="4" w:space="0" w:color="auto"/>
              <w:left w:val="single" w:sz="4" w:space="0" w:color="auto"/>
              <w:bottom w:val="single" w:sz="4" w:space="0" w:color="auto"/>
              <w:right w:val="single" w:sz="4" w:space="0" w:color="auto"/>
            </w:tcBorders>
            <w:hideMark/>
          </w:tcPr>
          <w:p w14:paraId="02D82B51" w14:textId="77777777" w:rsidR="00D6578C" w:rsidRPr="00D6578C" w:rsidRDefault="00D6578C">
            <w:pPr>
              <w:spacing w:after="1" w:line="220" w:lineRule="atLeast"/>
              <w:jc w:val="center"/>
              <w:rPr>
                <w:color w:val="000000" w:themeColor="text1"/>
              </w:rPr>
            </w:pPr>
            <w:r w:rsidRPr="00D6578C">
              <w:rPr>
                <w:color w:val="000000" w:themeColor="text1"/>
              </w:rPr>
              <w:t>2</w:t>
            </w:r>
          </w:p>
        </w:tc>
        <w:tc>
          <w:tcPr>
            <w:tcW w:w="2993" w:type="dxa"/>
            <w:tcBorders>
              <w:top w:val="single" w:sz="4" w:space="0" w:color="auto"/>
              <w:left w:val="single" w:sz="4" w:space="0" w:color="auto"/>
              <w:bottom w:val="single" w:sz="4" w:space="0" w:color="auto"/>
              <w:right w:val="single" w:sz="4" w:space="0" w:color="auto"/>
            </w:tcBorders>
            <w:hideMark/>
          </w:tcPr>
          <w:p w14:paraId="3A026C9C" w14:textId="77777777" w:rsidR="00D6578C" w:rsidRPr="00D6578C" w:rsidRDefault="00D6578C">
            <w:pPr>
              <w:spacing w:after="1" w:line="220" w:lineRule="atLeast"/>
              <w:jc w:val="center"/>
              <w:rPr>
                <w:color w:val="000000" w:themeColor="text1"/>
              </w:rPr>
            </w:pPr>
            <w:r w:rsidRPr="00D6578C">
              <w:rPr>
                <w:color w:val="000000" w:themeColor="text1"/>
              </w:rPr>
              <w:t>3</w:t>
            </w:r>
          </w:p>
        </w:tc>
        <w:tc>
          <w:tcPr>
            <w:tcW w:w="2536" w:type="dxa"/>
            <w:tcBorders>
              <w:top w:val="single" w:sz="4" w:space="0" w:color="auto"/>
              <w:left w:val="single" w:sz="4" w:space="0" w:color="auto"/>
              <w:bottom w:val="single" w:sz="4" w:space="0" w:color="auto"/>
              <w:right w:val="single" w:sz="4" w:space="0" w:color="auto"/>
            </w:tcBorders>
            <w:hideMark/>
          </w:tcPr>
          <w:p w14:paraId="0A0D80A2" w14:textId="77777777" w:rsidR="00D6578C" w:rsidRPr="00D6578C" w:rsidRDefault="00D6578C">
            <w:pPr>
              <w:spacing w:after="1" w:line="220" w:lineRule="atLeast"/>
              <w:jc w:val="center"/>
              <w:rPr>
                <w:color w:val="000000" w:themeColor="text1"/>
              </w:rPr>
            </w:pPr>
            <w:r w:rsidRPr="00D6578C">
              <w:rPr>
                <w:color w:val="000000" w:themeColor="text1"/>
              </w:rPr>
              <w:t>4</w:t>
            </w:r>
          </w:p>
        </w:tc>
        <w:tc>
          <w:tcPr>
            <w:tcW w:w="681" w:type="dxa"/>
            <w:tcBorders>
              <w:top w:val="single" w:sz="4" w:space="0" w:color="auto"/>
              <w:left w:val="single" w:sz="4" w:space="0" w:color="auto"/>
              <w:bottom w:val="single" w:sz="4" w:space="0" w:color="auto"/>
              <w:right w:val="single" w:sz="4" w:space="0" w:color="auto"/>
            </w:tcBorders>
            <w:hideMark/>
          </w:tcPr>
          <w:p w14:paraId="430C76CE" w14:textId="77777777" w:rsidR="00D6578C" w:rsidRPr="00D6578C" w:rsidRDefault="00D6578C">
            <w:pPr>
              <w:spacing w:after="1" w:line="220" w:lineRule="atLeast"/>
              <w:jc w:val="center"/>
              <w:rPr>
                <w:color w:val="000000" w:themeColor="text1"/>
              </w:rPr>
            </w:pPr>
            <w:r w:rsidRPr="00D6578C">
              <w:rPr>
                <w:color w:val="000000" w:themeColor="text1"/>
              </w:rPr>
              <w:t>5</w:t>
            </w:r>
          </w:p>
        </w:tc>
        <w:tc>
          <w:tcPr>
            <w:tcW w:w="1458" w:type="dxa"/>
            <w:tcBorders>
              <w:top w:val="single" w:sz="4" w:space="0" w:color="auto"/>
              <w:left w:val="single" w:sz="4" w:space="0" w:color="auto"/>
              <w:bottom w:val="single" w:sz="4" w:space="0" w:color="auto"/>
              <w:right w:val="single" w:sz="4" w:space="0" w:color="auto"/>
            </w:tcBorders>
            <w:hideMark/>
          </w:tcPr>
          <w:p w14:paraId="5036A044" w14:textId="77777777" w:rsidR="00D6578C" w:rsidRPr="00D6578C" w:rsidRDefault="00D6578C">
            <w:pPr>
              <w:spacing w:after="1" w:line="220" w:lineRule="atLeast"/>
              <w:jc w:val="center"/>
              <w:rPr>
                <w:color w:val="000000" w:themeColor="text1"/>
              </w:rPr>
            </w:pPr>
            <w:r w:rsidRPr="00D6578C">
              <w:rPr>
                <w:color w:val="000000" w:themeColor="text1"/>
              </w:rPr>
              <w:t>6</w:t>
            </w:r>
          </w:p>
        </w:tc>
        <w:tc>
          <w:tcPr>
            <w:tcW w:w="2033" w:type="dxa"/>
            <w:tcBorders>
              <w:top w:val="single" w:sz="4" w:space="0" w:color="auto"/>
              <w:left w:val="single" w:sz="4" w:space="0" w:color="auto"/>
              <w:bottom w:val="single" w:sz="4" w:space="0" w:color="auto"/>
              <w:right w:val="single" w:sz="4" w:space="0" w:color="auto"/>
            </w:tcBorders>
            <w:hideMark/>
          </w:tcPr>
          <w:p w14:paraId="5AAF2BF7" w14:textId="77777777" w:rsidR="00D6578C" w:rsidRPr="00D6578C" w:rsidRDefault="00D6578C">
            <w:pPr>
              <w:spacing w:after="1" w:line="220" w:lineRule="atLeast"/>
              <w:jc w:val="center"/>
              <w:rPr>
                <w:color w:val="000000" w:themeColor="text1"/>
              </w:rPr>
            </w:pPr>
            <w:r w:rsidRPr="00D6578C">
              <w:rPr>
                <w:color w:val="000000" w:themeColor="text1"/>
              </w:rPr>
              <w:t>7</w:t>
            </w:r>
          </w:p>
        </w:tc>
        <w:tc>
          <w:tcPr>
            <w:tcW w:w="711" w:type="dxa"/>
            <w:tcBorders>
              <w:top w:val="single" w:sz="4" w:space="0" w:color="auto"/>
              <w:left w:val="single" w:sz="4" w:space="0" w:color="auto"/>
              <w:bottom w:val="single" w:sz="4" w:space="0" w:color="auto"/>
              <w:right w:val="single" w:sz="4" w:space="0" w:color="auto"/>
            </w:tcBorders>
            <w:hideMark/>
          </w:tcPr>
          <w:p w14:paraId="0D3685B7" w14:textId="77777777" w:rsidR="00D6578C" w:rsidRPr="00D6578C" w:rsidRDefault="00D6578C">
            <w:pPr>
              <w:spacing w:after="1" w:line="220" w:lineRule="atLeast"/>
              <w:jc w:val="center"/>
              <w:rPr>
                <w:color w:val="000000" w:themeColor="text1"/>
              </w:rPr>
            </w:pPr>
            <w:r w:rsidRPr="00D6578C">
              <w:rPr>
                <w:color w:val="000000" w:themeColor="text1"/>
              </w:rPr>
              <w:t>8</w:t>
            </w:r>
          </w:p>
        </w:tc>
        <w:tc>
          <w:tcPr>
            <w:tcW w:w="1222" w:type="dxa"/>
            <w:tcBorders>
              <w:top w:val="single" w:sz="4" w:space="0" w:color="auto"/>
              <w:left w:val="single" w:sz="4" w:space="0" w:color="auto"/>
              <w:bottom w:val="single" w:sz="4" w:space="0" w:color="auto"/>
              <w:right w:val="single" w:sz="4" w:space="0" w:color="auto"/>
            </w:tcBorders>
            <w:hideMark/>
          </w:tcPr>
          <w:p w14:paraId="7FB46EEE" w14:textId="77777777" w:rsidR="00D6578C" w:rsidRPr="00D6578C" w:rsidRDefault="00D6578C">
            <w:pPr>
              <w:spacing w:after="1" w:line="220" w:lineRule="atLeast"/>
              <w:jc w:val="center"/>
              <w:rPr>
                <w:color w:val="000000" w:themeColor="text1"/>
              </w:rPr>
            </w:pPr>
            <w:r w:rsidRPr="00D6578C">
              <w:rPr>
                <w:color w:val="000000" w:themeColor="text1"/>
              </w:rPr>
              <w:t>9</w:t>
            </w:r>
          </w:p>
        </w:tc>
      </w:tr>
      <w:tr w:rsidR="00D6578C" w:rsidRPr="00D6578C" w14:paraId="3CB97A48" w14:textId="77777777">
        <w:tc>
          <w:tcPr>
            <w:tcW w:w="787" w:type="dxa"/>
            <w:tcBorders>
              <w:top w:val="single" w:sz="4" w:space="0" w:color="auto"/>
              <w:left w:val="single" w:sz="4" w:space="0" w:color="auto"/>
              <w:bottom w:val="single" w:sz="4" w:space="0" w:color="auto"/>
              <w:right w:val="single" w:sz="4" w:space="0" w:color="auto"/>
            </w:tcBorders>
          </w:tcPr>
          <w:p w14:paraId="4043F344" w14:textId="77777777" w:rsidR="00D6578C" w:rsidRPr="00D6578C" w:rsidRDefault="00D6578C">
            <w:pPr>
              <w:spacing w:after="1" w:line="220" w:lineRule="atLeast"/>
              <w:jc w:val="center"/>
              <w:rPr>
                <w:color w:val="000000" w:themeColor="text1"/>
              </w:rPr>
            </w:pPr>
          </w:p>
        </w:tc>
        <w:tc>
          <w:tcPr>
            <w:tcW w:w="2458" w:type="dxa"/>
            <w:tcBorders>
              <w:top w:val="single" w:sz="4" w:space="0" w:color="auto"/>
              <w:left w:val="single" w:sz="4" w:space="0" w:color="auto"/>
              <w:bottom w:val="single" w:sz="4" w:space="0" w:color="auto"/>
              <w:right w:val="single" w:sz="4" w:space="0" w:color="auto"/>
            </w:tcBorders>
          </w:tcPr>
          <w:p w14:paraId="09D842C9" w14:textId="77777777" w:rsidR="00D6578C" w:rsidRPr="00D6578C" w:rsidRDefault="00D6578C">
            <w:pPr>
              <w:spacing w:after="1" w:line="220" w:lineRule="atLeast"/>
              <w:rPr>
                <w:color w:val="000000" w:themeColor="text1"/>
              </w:rPr>
            </w:pPr>
          </w:p>
        </w:tc>
        <w:tc>
          <w:tcPr>
            <w:tcW w:w="2993" w:type="dxa"/>
            <w:tcBorders>
              <w:top w:val="single" w:sz="4" w:space="0" w:color="auto"/>
              <w:left w:val="single" w:sz="4" w:space="0" w:color="auto"/>
              <w:bottom w:val="single" w:sz="4" w:space="0" w:color="auto"/>
              <w:right w:val="single" w:sz="4" w:space="0" w:color="auto"/>
            </w:tcBorders>
          </w:tcPr>
          <w:p w14:paraId="4886CCA5" w14:textId="77777777" w:rsidR="00D6578C" w:rsidRPr="00D6578C" w:rsidRDefault="00D6578C">
            <w:pPr>
              <w:spacing w:after="1" w:line="220" w:lineRule="atLeast"/>
              <w:rPr>
                <w:color w:val="000000" w:themeColor="text1"/>
              </w:rPr>
            </w:pPr>
          </w:p>
        </w:tc>
        <w:tc>
          <w:tcPr>
            <w:tcW w:w="4675" w:type="dxa"/>
            <w:gridSpan w:val="3"/>
            <w:tcBorders>
              <w:top w:val="single" w:sz="4" w:space="0" w:color="auto"/>
              <w:left w:val="single" w:sz="4" w:space="0" w:color="auto"/>
              <w:bottom w:val="single" w:sz="4" w:space="0" w:color="auto"/>
              <w:right w:val="single" w:sz="4" w:space="0" w:color="auto"/>
            </w:tcBorders>
            <w:hideMark/>
          </w:tcPr>
          <w:p w14:paraId="7665B58C" w14:textId="77777777" w:rsidR="00D6578C" w:rsidRPr="00D6578C" w:rsidRDefault="00D6578C">
            <w:pPr>
              <w:spacing w:after="1" w:line="220" w:lineRule="atLeast"/>
              <w:jc w:val="right"/>
              <w:rPr>
                <w:color w:val="000000" w:themeColor="text1"/>
              </w:rPr>
            </w:pPr>
            <w:r w:rsidRPr="00D6578C">
              <w:rPr>
                <w:color w:val="000000" w:themeColor="text1"/>
              </w:rPr>
              <w:t>ИНДЕКС ГОТОВНОСТИ</w:t>
            </w:r>
          </w:p>
        </w:tc>
        <w:tc>
          <w:tcPr>
            <w:tcW w:w="2033" w:type="dxa"/>
            <w:tcBorders>
              <w:top w:val="single" w:sz="4" w:space="0" w:color="auto"/>
              <w:left w:val="single" w:sz="4" w:space="0" w:color="auto"/>
              <w:bottom w:val="single" w:sz="4" w:space="0" w:color="auto"/>
              <w:right w:val="single" w:sz="4" w:space="0" w:color="auto"/>
            </w:tcBorders>
            <w:hideMark/>
          </w:tcPr>
          <w:p w14:paraId="36F2B35F" w14:textId="77777777" w:rsidR="00D6578C" w:rsidRPr="00D6578C" w:rsidRDefault="00D6578C">
            <w:pPr>
              <w:spacing w:after="1" w:line="220" w:lineRule="atLeast"/>
              <w:rPr>
                <w:color w:val="000000" w:themeColor="text1"/>
              </w:rPr>
            </w:pPr>
            <w:proofErr w:type="spellStart"/>
            <w:r w:rsidRPr="00D6578C">
              <w:rPr>
                <w:color w:val="000000" w:themeColor="text1"/>
              </w:rPr>
              <w:t>И</w:t>
            </w:r>
            <w:r w:rsidRPr="00D6578C">
              <w:rPr>
                <w:color w:val="000000" w:themeColor="text1"/>
                <w:vertAlign w:val="subscript"/>
              </w:rPr>
              <w:t>потр</w:t>
            </w:r>
            <w:proofErr w:type="spellEnd"/>
            <w:r w:rsidRPr="00D6578C">
              <w:rPr>
                <w:color w:val="000000" w:themeColor="text1"/>
              </w:rPr>
              <w:t xml:space="preserve"> = </w:t>
            </w:r>
            <w:proofErr w:type="spellStart"/>
            <w:r w:rsidRPr="00D6578C">
              <w:rPr>
                <w:color w:val="000000" w:themeColor="text1"/>
              </w:rPr>
              <w:t>К</w:t>
            </w:r>
            <w:r w:rsidRPr="00D6578C">
              <w:rPr>
                <w:color w:val="000000" w:themeColor="text1"/>
                <w:vertAlign w:val="subscript"/>
              </w:rPr>
              <w:t>закон</w:t>
            </w:r>
            <w:proofErr w:type="spellEnd"/>
            <w:r w:rsidRPr="00D6578C">
              <w:rPr>
                <w:color w:val="000000" w:themeColor="text1"/>
                <w:vertAlign w:val="subscript"/>
              </w:rPr>
              <w:t xml:space="preserve"> о </w:t>
            </w:r>
            <w:proofErr w:type="spellStart"/>
            <w:r w:rsidRPr="00D6578C">
              <w:rPr>
                <w:color w:val="000000" w:themeColor="text1"/>
                <w:vertAlign w:val="subscript"/>
              </w:rPr>
              <w:t>тепл</w:t>
            </w:r>
            <w:proofErr w:type="spellEnd"/>
            <w:r w:rsidRPr="00D6578C">
              <w:rPr>
                <w:color w:val="000000" w:themeColor="text1"/>
              </w:rPr>
              <w:t xml:space="preserve"> * 0,85 + </w:t>
            </w:r>
            <w:proofErr w:type="spellStart"/>
            <w:r w:rsidRPr="00D6578C">
              <w:rPr>
                <w:color w:val="000000" w:themeColor="text1"/>
              </w:rPr>
              <w:t>К</w:t>
            </w:r>
            <w:r w:rsidRPr="00D6578C">
              <w:rPr>
                <w:color w:val="000000" w:themeColor="text1"/>
                <w:vertAlign w:val="subscript"/>
              </w:rPr>
              <w:t>жил</w:t>
            </w:r>
            <w:proofErr w:type="spellEnd"/>
            <w:r w:rsidRPr="00D6578C">
              <w:rPr>
                <w:color w:val="000000" w:themeColor="text1"/>
                <w:vertAlign w:val="subscript"/>
              </w:rPr>
              <w:t>. фонд</w:t>
            </w:r>
            <w:r w:rsidRPr="00D6578C">
              <w:rPr>
                <w:color w:val="000000" w:themeColor="text1"/>
              </w:rPr>
              <w:t xml:space="preserve"> * 0,06 + </w:t>
            </w:r>
            <w:proofErr w:type="spellStart"/>
            <w:r w:rsidRPr="00D6578C">
              <w:rPr>
                <w:color w:val="000000" w:themeColor="text1"/>
              </w:rPr>
              <w:t>К</w:t>
            </w:r>
            <w:r w:rsidRPr="00D6578C">
              <w:rPr>
                <w:color w:val="000000" w:themeColor="text1"/>
                <w:vertAlign w:val="subscript"/>
              </w:rPr>
              <w:t>газ</w:t>
            </w:r>
            <w:proofErr w:type="spellEnd"/>
            <w:r w:rsidRPr="00D6578C">
              <w:rPr>
                <w:color w:val="000000" w:themeColor="text1"/>
              </w:rPr>
              <w:t xml:space="preserve"> * 0,02 + </w:t>
            </w:r>
            <w:proofErr w:type="spellStart"/>
            <w:r w:rsidRPr="00D6578C">
              <w:rPr>
                <w:color w:val="000000" w:themeColor="text1"/>
              </w:rPr>
              <w:t>К</w:t>
            </w:r>
            <w:r w:rsidRPr="00D6578C">
              <w:rPr>
                <w:color w:val="000000" w:themeColor="text1"/>
                <w:vertAlign w:val="subscript"/>
              </w:rPr>
              <w:t>предп</w:t>
            </w:r>
            <w:proofErr w:type="spellEnd"/>
            <w:r w:rsidRPr="00D6578C">
              <w:rPr>
                <w:color w:val="000000" w:themeColor="text1"/>
              </w:rPr>
              <w:t xml:space="preserve"> * 0,05 + </w:t>
            </w:r>
            <w:proofErr w:type="spellStart"/>
            <w:r w:rsidRPr="00D6578C">
              <w:rPr>
                <w:color w:val="000000" w:themeColor="text1"/>
              </w:rPr>
              <w:t>К</w:t>
            </w:r>
            <w:r w:rsidRPr="00D6578C">
              <w:rPr>
                <w:color w:val="000000" w:themeColor="text1"/>
                <w:vertAlign w:val="subscript"/>
              </w:rPr>
              <w:t>план</w:t>
            </w:r>
            <w:proofErr w:type="spellEnd"/>
            <w:r w:rsidRPr="00D6578C">
              <w:rPr>
                <w:color w:val="000000" w:themeColor="text1"/>
              </w:rPr>
              <w:t xml:space="preserve"> * 0,02</w:t>
            </w:r>
          </w:p>
        </w:tc>
        <w:tc>
          <w:tcPr>
            <w:tcW w:w="711" w:type="dxa"/>
            <w:tcBorders>
              <w:top w:val="single" w:sz="4" w:space="0" w:color="auto"/>
              <w:left w:val="single" w:sz="4" w:space="0" w:color="auto"/>
              <w:bottom w:val="single" w:sz="4" w:space="0" w:color="auto"/>
              <w:right w:val="single" w:sz="4" w:space="0" w:color="auto"/>
            </w:tcBorders>
          </w:tcPr>
          <w:p w14:paraId="17D81290" w14:textId="77777777" w:rsidR="00D6578C" w:rsidRPr="00D6578C" w:rsidRDefault="00D6578C">
            <w:pPr>
              <w:spacing w:after="1" w:line="220" w:lineRule="atLeast"/>
              <w:rPr>
                <w:color w:val="000000" w:themeColor="text1"/>
              </w:rPr>
            </w:pPr>
          </w:p>
        </w:tc>
        <w:tc>
          <w:tcPr>
            <w:tcW w:w="1222" w:type="dxa"/>
            <w:tcBorders>
              <w:top w:val="single" w:sz="4" w:space="0" w:color="auto"/>
              <w:left w:val="single" w:sz="4" w:space="0" w:color="auto"/>
              <w:bottom w:val="single" w:sz="4" w:space="0" w:color="auto"/>
              <w:right w:val="single" w:sz="4" w:space="0" w:color="auto"/>
            </w:tcBorders>
          </w:tcPr>
          <w:p w14:paraId="574CE9FD" w14:textId="77777777" w:rsidR="00D6578C" w:rsidRPr="00D6578C" w:rsidRDefault="00D6578C">
            <w:pPr>
              <w:spacing w:after="1" w:line="220" w:lineRule="atLeast"/>
              <w:rPr>
                <w:color w:val="000000" w:themeColor="text1"/>
              </w:rPr>
            </w:pPr>
          </w:p>
        </w:tc>
      </w:tr>
      <w:tr w:rsidR="00D6578C" w:rsidRPr="00D6578C" w14:paraId="0A0CDD07" w14:textId="77777777">
        <w:tc>
          <w:tcPr>
            <w:tcW w:w="787" w:type="dxa"/>
            <w:tcBorders>
              <w:top w:val="single" w:sz="4" w:space="0" w:color="auto"/>
              <w:left w:val="single" w:sz="4" w:space="0" w:color="auto"/>
              <w:bottom w:val="single" w:sz="4" w:space="0" w:color="auto"/>
              <w:right w:val="single" w:sz="4" w:space="0" w:color="auto"/>
            </w:tcBorders>
            <w:hideMark/>
          </w:tcPr>
          <w:p w14:paraId="32950129" w14:textId="77777777" w:rsidR="00D6578C" w:rsidRPr="00D6578C" w:rsidRDefault="00D6578C">
            <w:pPr>
              <w:spacing w:after="1" w:line="220" w:lineRule="atLeast"/>
              <w:jc w:val="center"/>
              <w:rPr>
                <w:color w:val="000000" w:themeColor="text1"/>
              </w:rPr>
            </w:pPr>
            <w:r w:rsidRPr="00D6578C">
              <w:rPr>
                <w:color w:val="000000" w:themeColor="text1"/>
              </w:rPr>
              <w:lastRenderedPageBreak/>
              <w:t>1</w:t>
            </w:r>
          </w:p>
        </w:tc>
        <w:tc>
          <w:tcPr>
            <w:tcW w:w="2458" w:type="dxa"/>
            <w:tcBorders>
              <w:top w:val="single" w:sz="4" w:space="0" w:color="auto"/>
              <w:left w:val="single" w:sz="4" w:space="0" w:color="auto"/>
              <w:bottom w:val="single" w:sz="4" w:space="0" w:color="auto"/>
              <w:right w:val="single" w:sz="4" w:space="0" w:color="auto"/>
            </w:tcBorders>
            <w:hideMark/>
          </w:tcPr>
          <w:p w14:paraId="195A560B" w14:textId="77777777" w:rsidR="00D6578C" w:rsidRPr="00D6578C" w:rsidRDefault="00D6578C">
            <w:pPr>
              <w:spacing w:after="1" w:line="220" w:lineRule="atLeast"/>
              <w:rPr>
                <w:color w:val="000000" w:themeColor="text1"/>
              </w:rPr>
            </w:pPr>
            <w:r w:rsidRPr="00D6578C">
              <w:rPr>
                <w:color w:val="000000" w:themeColor="text1"/>
              </w:rPr>
              <w:t xml:space="preserve">Выполнить требования, установленные </w:t>
            </w:r>
            <w:hyperlink r:id="rId225" w:history="1">
              <w:r w:rsidRPr="00D6578C">
                <w:rPr>
                  <w:rStyle w:val="af"/>
                  <w:color w:val="000000" w:themeColor="text1"/>
                  <w:u w:val="none"/>
                </w:rPr>
                <w:t>частью 6 статьи 20</w:t>
              </w:r>
            </w:hyperlink>
            <w:r w:rsidRPr="00D6578C">
              <w:rPr>
                <w:color w:val="000000" w:themeColor="text1"/>
              </w:rPr>
              <w:t xml:space="preserve"> Федерального закона от 27 июля 2010 г. № 190-ФЗ «О теплоснабжении» (далее - Федеральный закон о теплоснабжении) (</w:t>
            </w:r>
            <w:hyperlink r:id="rId226" w:history="1">
              <w:r w:rsidRPr="00D6578C">
                <w:rPr>
                  <w:rStyle w:val="af"/>
                  <w:color w:val="000000" w:themeColor="text1"/>
                  <w:u w:val="none"/>
                </w:rPr>
                <w:t>подпункт 11.1 пункта 11</w:t>
              </w:r>
            </w:hyperlink>
            <w:r w:rsidRPr="00D6578C">
              <w:rPr>
                <w:color w:val="000000" w:themeColor="text1"/>
              </w:rPr>
              <w:t xml:space="preserve"> Правил обеспечения готовности к отопительному периоду, утвержденных приказом Минэнерго России от 13 ноября 2024 г. № 2234 (далее - Правила):</w:t>
            </w:r>
          </w:p>
        </w:tc>
        <w:tc>
          <w:tcPr>
            <w:tcW w:w="2993" w:type="dxa"/>
            <w:tcBorders>
              <w:top w:val="single" w:sz="4" w:space="0" w:color="auto"/>
              <w:left w:val="single" w:sz="4" w:space="0" w:color="auto"/>
              <w:bottom w:val="single" w:sz="4" w:space="0" w:color="auto"/>
              <w:right w:val="single" w:sz="4" w:space="0" w:color="auto"/>
            </w:tcBorders>
            <w:hideMark/>
          </w:tcPr>
          <w:p w14:paraId="39A396CC" w14:textId="77777777" w:rsidR="00D6578C" w:rsidRPr="00D6578C" w:rsidRDefault="00D6578C">
            <w:pPr>
              <w:spacing w:after="1" w:line="220" w:lineRule="atLeast"/>
              <w:rPr>
                <w:color w:val="000000" w:themeColor="text1"/>
              </w:rPr>
            </w:pPr>
            <w:r w:rsidRPr="00D6578C">
              <w:rPr>
                <w:color w:val="000000" w:themeColor="text1"/>
              </w:rPr>
              <w:t>-</w:t>
            </w:r>
          </w:p>
        </w:tc>
        <w:tc>
          <w:tcPr>
            <w:tcW w:w="2536" w:type="dxa"/>
            <w:tcBorders>
              <w:top w:val="single" w:sz="4" w:space="0" w:color="auto"/>
              <w:left w:val="single" w:sz="4" w:space="0" w:color="auto"/>
              <w:bottom w:val="single" w:sz="4" w:space="0" w:color="auto"/>
              <w:right w:val="single" w:sz="4" w:space="0" w:color="auto"/>
            </w:tcBorders>
            <w:hideMark/>
          </w:tcPr>
          <w:p w14:paraId="53DCEFCB" w14:textId="77777777" w:rsidR="00D6578C" w:rsidRPr="00D6578C" w:rsidRDefault="00D6578C">
            <w:pPr>
              <w:spacing w:after="1" w:line="220" w:lineRule="atLeast"/>
              <w:rPr>
                <w:color w:val="000000" w:themeColor="text1"/>
              </w:rPr>
            </w:pPr>
            <w:r w:rsidRPr="00D6578C">
              <w:rPr>
                <w:color w:val="000000" w:themeColor="text1"/>
              </w:rPr>
              <w:t xml:space="preserve">Показатель выполнения требований Федерального </w:t>
            </w:r>
            <w:hyperlink r:id="rId227" w:history="1">
              <w:r w:rsidRPr="00D6578C">
                <w:rPr>
                  <w:rStyle w:val="af"/>
                  <w:color w:val="000000" w:themeColor="text1"/>
                  <w:u w:val="none"/>
                </w:rPr>
                <w:t>закона</w:t>
              </w:r>
            </w:hyperlink>
            <w:r w:rsidRPr="00D6578C">
              <w:rPr>
                <w:color w:val="000000" w:themeColor="text1"/>
              </w:rPr>
              <w:t xml:space="preserve"> о теплоснабжении</w:t>
            </w:r>
          </w:p>
        </w:tc>
        <w:tc>
          <w:tcPr>
            <w:tcW w:w="681" w:type="dxa"/>
            <w:tcBorders>
              <w:top w:val="single" w:sz="4" w:space="0" w:color="auto"/>
              <w:left w:val="single" w:sz="4" w:space="0" w:color="auto"/>
              <w:bottom w:val="single" w:sz="4" w:space="0" w:color="auto"/>
              <w:right w:val="single" w:sz="4" w:space="0" w:color="auto"/>
            </w:tcBorders>
            <w:hideMark/>
          </w:tcPr>
          <w:p w14:paraId="5DE816DC" w14:textId="77777777" w:rsidR="00D6578C" w:rsidRPr="00D6578C" w:rsidRDefault="00D6578C">
            <w:pPr>
              <w:spacing w:after="1" w:line="220" w:lineRule="atLeast"/>
              <w:jc w:val="center"/>
              <w:rPr>
                <w:color w:val="000000" w:themeColor="text1"/>
              </w:rPr>
            </w:pPr>
            <w:r w:rsidRPr="00D6578C">
              <w:rPr>
                <w:color w:val="000000" w:themeColor="text1"/>
              </w:rPr>
              <w:t>0,85</w:t>
            </w:r>
          </w:p>
        </w:tc>
        <w:tc>
          <w:tcPr>
            <w:tcW w:w="1458" w:type="dxa"/>
            <w:tcBorders>
              <w:top w:val="single" w:sz="4" w:space="0" w:color="auto"/>
              <w:left w:val="single" w:sz="4" w:space="0" w:color="auto"/>
              <w:bottom w:val="single" w:sz="4" w:space="0" w:color="auto"/>
              <w:right w:val="single" w:sz="4" w:space="0" w:color="auto"/>
            </w:tcBorders>
            <w:hideMark/>
          </w:tcPr>
          <w:p w14:paraId="2BC1E724"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закон</w:t>
            </w:r>
            <w:proofErr w:type="spellEnd"/>
            <w:r w:rsidRPr="00D6578C">
              <w:rPr>
                <w:color w:val="000000" w:themeColor="text1"/>
                <w:vertAlign w:val="subscript"/>
              </w:rPr>
              <w:t xml:space="preserve"> о </w:t>
            </w:r>
            <w:proofErr w:type="spellStart"/>
            <w:r w:rsidRPr="00D6578C">
              <w:rPr>
                <w:color w:val="000000" w:themeColor="text1"/>
                <w:vertAlign w:val="subscript"/>
              </w:rPr>
              <w:t>тепл</w:t>
            </w:r>
            <w:proofErr w:type="spellEnd"/>
          </w:p>
        </w:tc>
        <w:tc>
          <w:tcPr>
            <w:tcW w:w="2033" w:type="dxa"/>
            <w:tcBorders>
              <w:top w:val="single" w:sz="4" w:space="0" w:color="auto"/>
              <w:left w:val="single" w:sz="4" w:space="0" w:color="auto"/>
              <w:bottom w:val="single" w:sz="4" w:space="0" w:color="auto"/>
              <w:right w:val="single" w:sz="4" w:space="0" w:color="auto"/>
            </w:tcBorders>
            <w:hideMark/>
          </w:tcPr>
          <w:p w14:paraId="48CD1529"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закон</w:t>
            </w:r>
            <w:proofErr w:type="spellEnd"/>
            <w:r w:rsidRPr="00D6578C">
              <w:rPr>
                <w:color w:val="000000" w:themeColor="text1"/>
                <w:vertAlign w:val="subscript"/>
              </w:rPr>
              <w:t xml:space="preserve"> о </w:t>
            </w:r>
            <w:proofErr w:type="spellStart"/>
            <w:r w:rsidRPr="00D6578C">
              <w:rPr>
                <w:color w:val="000000" w:themeColor="text1"/>
                <w:vertAlign w:val="subscript"/>
              </w:rPr>
              <w:t>тепл</w:t>
            </w:r>
            <w:proofErr w:type="spellEnd"/>
            <w:r w:rsidRPr="00D6578C">
              <w:rPr>
                <w:color w:val="000000" w:themeColor="text1"/>
              </w:rPr>
              <w:t xml:space="preserve"> = </w:t>
            </w:r>
            <w:proofErr w:type="spellStart"/>
            <w:r w:rsidRPr="00D6578C">
              <w:rPr>
                <w:color w:val="000000" w:themeColor="text1"/>
              </w:rPr>
              <w:t>К</w:t>
            </w:r>
            <w:r w:rsidRPr="00D6578C">
              <w:rPr>
                <w:color w:val="000000" w:themeColor="text1"/>
                <w:vertAlign w:val="subscript"/>
              </w:rPr>
              <w:t>безопасн</w:t>
            </w:r>
            <w:proofErr w:type="spellEnd"/>
            <w:r w:rsidRPr="00D6578C">
              <w:rPr>
                <w:color w:val="000000" w:themeColor="text1"/>
              </w:rPr>
              <w:t xml:space="preserve"> * 0,8 + </w:t>
            </w:r>
            <w:proofErr w:type="spellStart"/>
            <w:r w:rsidRPr="00D6578C">
              <w:rPr>
                <w:color w:val="000000" w:themeColor="text1"/>
              </w:rPr>
              <w:t>К</w:t>
            </w:r>
            <w:r w:rsidRPr="00D6578C">
              <w:rPr>
                <w:color w:val="000000" w:themeColor="text1"/>
                <w:vertAlign w:val="subscript"/>
              </w:rPr>
              <w:t>режим</w:t>
            </w:r>
            <w:proofErr w:type="spellEnd"/>
            <w:r w:rsidRPr="00D6578C">
              <w:rPr>
                <w:color w:val="000000" w:themeColor="text1"/>
              </w:rPr>
              <w:t xml:space="preserve"> * 0,03 + </w:t>
            </w:r>
            <w:proofErr w:type="spellStart"/>
            <w:r w:rsidRPr="00D6578C">
              <w:rPr>
                <w:color w:val="000000" w:themeColor="text1"/>
              </w:rPr>
              <w:t>К</w:t>
            </w:r>
            <w:r w:rsidRPr="00D6578C">
              <w:rPr>
                <w:color w:val="000000" w:themeColor="text1"/>
                <w:vertAlign w:val="subscript"/>
              </w:rPr>
              <w:t>задолж</w:t>
            </w:r>
            <w:proofErr w:type="spellEnd"/>
            <w:r w:rsidRPr="00D6578C">
              <w:rPr>
                <w:color w:val="000000" w:themeColor="text1"/>
              </w:rPr>
              <w:t xml:space="preserve"> * 0,15 + </w:t>
            </w:r>
            <w:proofErr w:type="spellStart"/>
            <w:r w:rsidRPr="00D6578C">
              <w:rPr>
                <w:color w:val="000000" w:themeColor="text1"/>
              </w:rPr>
              <w:t>К</w:t>
            </w:r>
            <w:r w:rsidRPr="00D6578C">
              <w:rPr>
                <w:color w:val="000000" w:themeColor="text1"/>
                <w:vertAlign w:val="subscript"/>
              </w:rPr>
              <w:t>учет</w:t>
            </w:r>
            <w:proofErr w:type="spellEnd"/>
            <w:r w:rsidRPr="00D6578C">
              <w:rPr>
                <w:color w:val="000000" w:themeColor="text1"/>
              </w:rPr>
              <w:t xml:space="preserve"> * 0,02</w:t>
            </w:r>
          </w:p>
        </w:tc>
        <w:tc>
          <w:tcPr>
            <w:tcW w:w="711" w:type="dxa"/>
            <w:tcBorders>
              <w:top w:val="single" w:sz="4" w:space="0" w:color="auto"/>
              <w:left w:val="single" w:sz="4" w:space="0" w:color="auto"/>
              <w:bottom w:val="single" w:sz="4" w:space="0" w:color="auto"/>
              <w:right w:val="single" w:sz="4" w:space="0" w:color="auto"/>
            </w:tcBorders>
          </w:tcPr>
          <w:p w14:paraId="7EB1B1DD" w14:textId="77777777" w:rsidR="00D6578C" w:rsidRPr="00D6578C" w:rsidRDefault="00D6578C">
            <w:pPr>
              <w:spacing w:after="1" w:line="220" w:lineRule="atLeast"/>
              <w:rPr>
                <w:color w:val="000000" w:themeColor="text1"/>
              </w:rPr>
            </w:pPr>
          </w:p>
        </w:tc>
        <w:tc>
          <w:tcPr>
            <w:tcW w:w="1222" w:type="dxa"/>
            <w:tcBorders>
              <w:top w:val="single" w:sz="4" w:space="0" w:color="auto"/>
              <w:left w:val="single" w:sz="4" w:space="0" w:color="auto"/>
              <w:bottom w:val="single" w:sz="4" w:space="0" w:color="auto"/>
              <w:right w:val="single" w:sz="4" w:space="0" w:color="auto"/>
            </w:tcBorders>
          </w:tcPr>
          <w:p w14:paraId="020161AD" w14:textId="77777777" w:rsidR="00D6578C" w:rsidRPr="00D6578C" w:rsidRDefault="00D6578C">
            <w:pPr>
              <w:spacing w:after="1" w:line="220" w:lineRule="atLeast"/>
              <w:rPr>
                <w:color w:val="000000" w:themeColor="text1"/>
              </w:rPr>
            </w:pPr>
          </w:p>
        </w:tc>
      </w:tr>
      <w:tr w:rsidR="00D6578C" w:rsidRPr="00D6578C" w14:paraId="11F46D7F" w14:textId="77777777">
        <w:tc>
          <w:tcPr>
            <w:tcW w:w="787" w:type="dxa"/>
            <w:tcBorders>
              <w:top w:val="single" w:sz="4" w:space="0" w:color="auto"/>
              <w:left w:val="single" w:sz="4" w:space="0" w:color="auto"/>
              <w:bottom w:val="single" w:sz="4" w:space="0" w:color="auto"/>
              <w:right w:val="single" w:sz="4" w:space="0" w:color="auto"/>
            </w:tcBorders>
            <w:hideMark/>
          </w:tcPr>
          <w:p w14:paraId="2A880B58" w14:textId="77777777" w:rsidR="00D6578C" w:rsidRPr="00D6578C" w:rsidRDefault="00D6578C">
            <w:pPr>
              <w:spacing w:after="1" w:line="220" w:lineRule="atLeast"/>
              <w:jc w:val="center"/>
              <w:rPr>
                <w:color w:val="000000" w:themeColor="text1"/>
              </w:rPr>
            </w:pPr>
            <w:r w:rsidRPr="00D6578C">
              <w:rPr>
                <w:color w:val="000000" w:themeColor="text1"/>
              </w:rPr>
              <w:t>1.1</w:t>
            </w:r>
          </w:p>
        </w:tc>
        <w:tc>
          <w:tcPr>
            <w:tcW w:w="2458" w:type="dxa"/>
            <w:tcBorders>
              <w:top w:val="single" w:sz="4" w:space="0" w:color="auto"/>
              <w:left w:val="single" w:sz="4" w:space="0" w:color="auto"/>
              <w:bottom w:val="single" w:sz="4" w:space="0" w:color="auto"/>
              <w:right w:val="single" w:sz="4" w:space="0" w:color="auto"/>
            </w:tcBorders>
            <w:hideMark/>
          </w:tcPr>
          <w:p w14:paraId="40280979" w14:textId="77777777" w:rsidR="00D6578C" w:rsidRPr="00D6578C" w:rsidRDefault="00D6578C">
            <w:pPr>
              <w:spacing w:after="1" w:line="220" w:lineRule="atLeast"/>
              <w:rPr>
                <w:color w:val="000000" w:themeColor="text1"/>
              </w:rPr>
            </w:pPr>
            <w:r w:rsidRPr="00D6578C">
              <w:rPr>
                <w:color w:val="000000" w:themeColor="text1"/>
              </w:rPr>
              <w:t xml:space="preserve">Обеспечивать эксплуатацию </w:t>
            </w:r>
            <w:proofErr w:type="spellStart"/>
            <w:r w:rsidRPr="00D6578C">
              <w:rPr>
                <w:color w:val="000000" w:themeColor="text1"/>
              </w:rPr>
              <w:t>теплопотребляющих</w:t>
            </w:r>
            <w:proofErr w:type="spellEnd"/>
            <w:r w:rsidRPr="00D6578C">
              <w:rPr>
                <w:color w:val="000000" w:themeColor="text1"/>
              </w:rPr>
              <w:t xml:space="preserve"> установок в соответствии с требованиями безопасности в сфере теплоснабжения, установленными </w:t>
            </w:r>
            <w:hyperlink r:id="rId228" w:history="1">
              <w:r w:rsidRPr="00D6578C">
                <w:rPr>
                  <w:rStyle w:val="af"/>
                  <w:color w:val="000000" w:themeColor="text1"/>
                  <w:u w:val="none"/>
                </w:rPr>
                <w:t>статьей 23.2</w:t>
              </w:r>
            </w:hyperlink>
            <w:r w:rsidRPr="00D6578C">
              <w:rPr>
                <w:color w:val="000000" w:themeColor="text1"/>
              </w:rPr>
              <w:t xml:space="preserve"> Федерального закона о теплоснабжении (</w:t>
            </w:r>
            <w:hyperlink r:id="rId229" w:history="1">
              <w:r w:rsidRPr="00D6578C">
                <w:rPr>
                  <w:rStyle w:val="af"/>
                  <w:color w:val="000000" w:themeColor="text1"/>
                  <w:u w:val="none"/>
                </w:rPr>
                <w:t>пункт 1 части 6 статьи 20</w:t>
              </w:r>
            </w:hyperlink>
            <w:r w:rsidRPr="00D6578C">
              <w:rPr>
                <w:color w:val="000000" w:themeColor="text1"/>
              </w:rPr>
              <w:t xml:space="preserve"> Федерального закона о теплоснабжении)</w:t>
            </w:r>
          </w:p>
        </w:tc>
        <w:tc>
          <w:tcPr>
            <w:tcW w:w="2993" w:type="dxa"/>
            <w:tcBorders>
              <w:top w:val="single" w:sz="4" w:space="0" w:color="auto"/>
              <w:left w:val="single" w:sz="4" w:space="0" w:color="auto"/>
              <w:bottom w:val="single" w:sz="4" w:space="0" w:color="auto"/>
              <w:right w:val="single" w:sz="4" w:space="0" w:color="auto"/>
            </w:tcBorders>
            <w:hideMark/>
          </w:tcPr>
          <w:p w14:paraId="5B0041BB" w14:textId="77777777" w:rsidR="00D6578C" w:rsidRPr="00D6578C" w:rsidRDefault="00D6578C">
            <w:pPr>
              <w:spacing w:after="1" w:line="220" w:lineRule="atLeast"/>
              <w:rPr>
                <w:color w:val="000000" w:themeColor="text1"/>
              </w:rPr>
            </w:pPr>
            <w:r w:rsidRPr="00D6578C">
              <w:rPr>
                <w:color w:val="000000" w:themeColor="text1"/>
              </w:rPr>
              <w:t xml:space="preserve">Документы, предусмотренные </w:t>
            </w:r>
            <w:hyperlink r:id="rId230" w:history="1">
              <w:r w:rsidRPr="00D6578C">
                <w:rPr>
                  <w:rStyle w:val="af"/>
                  <w:color w:val="000000" w:themeColor="text1"/>
                  <w:u w:val="none"/>
                </w:rPr>
                <w:t>подпунктами 11.5.1</w:t>
              </w:r>
            </w:hyperlink>
            <w:r w:rsidRPr="00D6578C">
              <w:rPr>
                <w:color w:val="000000" w:themeColor="text1"/>
              </w:rPr>
              <w:t xml:space="preserve"> - </w:t>
            </w:r>
            <w:hyperlink r:id="rId231" w:history="1">
              <w:r w:rsidRPr="00D6578C">
                <w:rPr>
                  <w:rStyle w:val="af"/>
                  <w:color w:val="000000" w:themeColor="text1"/>
                  <w:u w:val="none"/>
                </w:rPr>
                <w:t>11.5.10 пункта 11</w:t>
              </w:r>
            </w:hyperlink>
            <w:r w:rsidRPr="00D6578C">
              <w:rPr>
                <w:color w:val="000000" w:themeColor="text1"/>
              </w:rPr>
              <w:t xml:space="preserve"> Правил</w:t>
            </w:r>
          </w:p>
        </w:tc>
        <w:tc>
          <w:tcPr>
            <w:tcW w:w="2536" w:type="dxa"/>
            <w:tcBorders>
              <w:top w:val="single" w:sz="4" w:space="0" w:color="auto"/>
              <w:left w:val="single" w:sz="4" w:space="0" w:color="auto"/>
              <w:bottom w:val="single" w:sz="4" w:space="0" w:color="auto"/>
              <w:right w:val="single" w:sz="4" w:space="0" w:color="auto"/>
            </w:tcBorders>
            <w:hideMark/>
          </w:tcPr>
          <w:p w14:paraId="33E69221" w14:textId="77777777" w:rsidR="00D6578C" w:rsidRPr="00D6578C" w:rsidRDefault="00D6578C">
            <w:pPr>
              <w:spacing w:after="1" w:line="220" w:lineRule="atLeast"/>
              <w:rPr>
                <w:color w:val="000000" w:themeColor="text1"/>
              </w:rPr>
            </w:pPr>
            <w:r w:rsidRPr="00D6578C">
              <w:rPr>
                <w:color w:val="000000" w:themeColor="text1"/>
              </w:rPr>
              <w:t xml:space="preserve">Показатель обеспечения эксплуатации </w:t>
            </w:r>
            <w:proofErr w:type="spellStart"/>
            <w:r w:rsidRPr="00D6578C">
              <w:rPr>
                <w:color w:val="000000" w:themeColor="text1"/>
              </w:rPr>
              <w:t>теплопотребляющих</w:t>
            </w:r>
            <w:proofErr w:type="spellEnd"/>
            <w:r w:rsidRPr="00D6578C">
              <w:rPr>
                <w:color w:val="000000" w:themeColor="text1"/>
              </w:rPr>
              <w:t xml:space="preserve"> установок в соответствии с требованиями безопасности</w:t>
            </w:r>
          </w:p>
        </w:tc>
        <w:tc>
          <w:tcPr>
            <w:tcW w:w="681" w:type="dxa"/>
            <w:tcBorders>
              <w:top w:val="single" w:sz="4" w:space="0" w:color="auto"/>
              <w:left w:val="single" w:sz="4" w:space="0" w:color="auto"/>
              <w:bottom w:val="single" w:sz="4" w:space="0" w:color="auto"/>
              <w:right w:val="single" w:sz="4" w:space="0" w:color="auto"/>
            </w:tcBorders>
            <w:hideMark/>
          </w:tcPr>
          <w:p w14:paraId="2F80C4BF" w14:textId="77777777" w:rsidR="00D6578C" w:rsidRPr="00D6578C" w:rsidRDefault="00D6578C">
            <w:pPr>
              <w:spacing w:after="1" w:line="220" w:lineRule="atLeast"/>
              <w:jc w:val="center"/>
              <w:rPr>
                <w:color w:val="000000" w:themeColor="text1"/>
              </w:rPr>
            </w:pPr>
            <w:r w:rsidRPr="00D6578C">
              <w:rPr>
                <w:color w:val="000000" w:themeColor="text1"/>
              </w:rPr>
              <w:t>0,8</w:t>
            </w:r>
          </w:p>
        </w:tc>
        <w:tc>
          <w:tcPr>
            <w:tcW w:w="1458" w:type="dxa"/>
            <w:tcBorders>
              <w:top w:val="single" w:sz="4" w:space="0" w:color="auto"/>
              <w:left w:val="single" w:sz="4" w:space="0" w:color="auto"/>
              <w:bottom w:val="single" w:sz="4" w:space="0" w:color="auto"/>
              <w:right w:val="single" w:sz="4" w:space="0" w:color="auto"/>
            </w:tcBorders>
            <w:hideMark/>
          </w:tcPr>
          <w:p w14:paraId="7A08952C"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безопасн</w:t>
            </w:r>
            <w:proofErr w:type="spellEnd"/>
          </w:p>
        </w:tc>
        <w:tc>
          <w:tcPr>
            <w:tcW w:w="2033" w:type="dxa"/>
            <w:tcBorders>
              <w:top w:val="single" w:sz="4" w:space="0" w:color="auto"/>
              <w:left w:val="single" w:sz="4" w:space="0" w:color="auto"/>
              <w:bottom w:val="single" w:sz="4" w:space="0" w:color="auto"/>
              <w:right w:val="single" w:sz="4" w:space="0" w:color="auto"/>
            </w:tcBorders>
            <w:hideMark/>
          </w:tcPr>
          <w:p w14:paraId="364FA542"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безопасн</w:t>
            </w:r>
            <w:proofErr w:type="spellEnd"/>
            <w:r w:rsidRPr="00D6578C">
              <w:rPr>
                <w:color w:val="000000" w:themeColor="text1"/>
              </w:rPr>
              <w:t xml:space="preserve"> = </w:t>
            </w:r>
            <w:proofErr w:type="spellStart"/>
            <w:r w:rsidRPr="00D6578C">
              <w:rPr>
                <w:color w:val="000000" w:themeColor="text1"/>
              </w:rPr>
              <w:t>К</w:t>
            </w:r>
            <w:r w:rsidRPr="00D6578C">
              <w:rPr>
                <w:color w:val="000000" w:themeColor="text1"/>
                <w:vertAlign w:val="subscript"/>
              </w:rPr>
              <w:t>промыв</w:t>
            </w:r>
            <w:proofErr w:type="spellEnd"/>
            <w:r w:rsidRPr="00D6578C">
              <w:rPr>
                <w:color w:val="000000" w:themeColor="text1"/>
              </w:rPr>
              <w:t xml:space="preserve"> * 0,3 1 + </w:t>
            </w:r>
            <w:proofErr w:type="spellStart"/>
            <w:r w:rsidRPr="00D6578C">
              <w:rPr>
                <w:color w:val="000000" w:themeColor="text1"/>
              </w:rPr>
              <w:t>К</w:t>
            </w:r>
            <w:r w:rsidRPr="00D6578C">
              <w:rPr>
                <w:color w:val="000000" w:themeColor="text1"/>
                <w:vertAlign w:val="subscript"/>
              </w:rPr>
              <w:t>гидр</w:t>
            </w:r>
            <w:proofErr w:type="spellEnd"/>
            <w:r w:rsidRPr="00D6578C">
              <w:rPr>
                <w:color w:val="000000" w:themeColor="text1"/>
              </w:rPr>
              <w:t xml:space="preserve"> * 0,31 + К</w:t>
            </w:r>
            <w:r w:rsidRPr="00D6578C">
              <w:rPr>
                <w:color w:val="000000" w:themeColor="text1"/>
                <w:vertAlign w:val="subscript"/>
              </w:rPr>
              <w:t>арм</w:t>
            </w:r>
            <w:r w:rsidRPr="00D6578C">
              <w:rPr>
                <w:color w:val="000000" w:themeColor="text1"/>
              </w:rPr>
              <w:t xml:space="preserve"> * 0,01 + </w:t>
            </w:r>
            <w:proofErr w:type="spellStart"/>
            <w:r w:rsidRPr="00D6578C">
              <w:rPr>
                <w:color w:val="000000" w:themeColor="text1"/>
              </w:rPr>
              <w:t>К</w:t>
            </w:r>
            <w:r w:rsidRPr="00D6578C">
              <w:rPr>
                <w:color w:val="000000" w:themeColor="text1"/>
                <w:vertAlign w:val="subscript"/>
              </w:rPr>
              <w:t>отв</w:t>
            </w:r>
            <w:proofErr w:type="spellEnd"/>
            <w:r w:rsidRPr="00D6578C">
              <w:rPr>
                <w:color w:val="000000" w:themeColor="text1"/>
              </w:rPr>
              <w:t xml:space="preserve"> * 0,01 + </w:t>
            </w:r>
            <w:proofErr w:type="spellStart"/>
            <w:r w:rsidRPr="00D6578C">
              <w:rPr>
                <w:color w:val="000000" w:themeColor="text1"/>
              </w:rPr>
              <w:t>К</w:t>
            </w:r>
            <w:r w:rsidRPr="00D6578C">
              <w:rPr>
                <w:color w:val="000000" w:themeColor="text1"/>
                <w:vertAlign w:val="subscript"/>
              </w:rPr>
              <w:t>испыт</w:t>
            </w:r>
            <w:proofErr w:type="spellEnd"/>
            <w:r w:rsidRPr="00D6578C">
              <w:rPr>
                <w:color w:val="000000" w:themeColor="text1"/>
              </w:rPr>
              <w:t xml:space="preserve"> * 0,31 + </w:t>
            </w:r>
            <w:proofErr w:type="spellStart"/>
            <w:r w:rsidRPr="00D6578C">
              <w:rPr>
                <w:color w:val="000000" w:themeColor="text1"/>
              </w:rPr>
              <w:t>К</w:t>
            </w:r>
            <w:r w:rsidRPr="00D6578C">
              <w:rPr>
                <w:color w:val="000000" w:themeColor="text1"/>
                <w:vertAlign w:val="subscript"/>
              </w:rPr>
              <w:t>перечень</w:t>
            </w:r>
            <w:proofErr w:type="spellEnd"/>
            <w:r w:rsidRPr="00D6578C">
              <w:rPr>
                <w:color w:val="000000" w:themeColor="text1"/>
              </w:rPr>
              <w:t xml:space="preserve"> * 0,01 + </w:t>
            </w:r>
            <w:proofErr w:type="spellStart"/>
            <w:r w:rsidRPr="00D6578C">
              <w:rPr>
                <w:color w:val="000000" w:themeColor="text1"/>
              </w:rPr>
              <w:t>К</w:t>
            </w:r>
            <w:r w:rsidRPr="00D6578C">
              <w:rPr>
                <w:color w:val="000000" w:themeColor="text1"/>
                <w:vertAlign w:val="subscript"/>
              </w:rPr>
              <w:t>экспл</w:t>
            </w:r>
            <w:proofErr w:type="spellEnd"/>
            <w:r w:rsidRPr="00D6578C">
              <w:rPr>
                <w:color w:val="000000" w:themeColor="text1"/>
                <w:vertAlign w:val="subscript"/>
              </w:rPr>
              <w:t>/</w:t>
            </w:r>
            <w:proofErr w:type="spellStart"/>
            <w:proofErr w:type="gramStart"/>
            <w:r w:rsidRPr="00D6578C">
              <w:rPr>
                <w:color w:val="000000" w:themeColor="text1"/>
                <w:vertAlign w:val="subscript"/>
              </w:rPr>
              <w:t>произв.инстр</w:t>
            </w:r>
            <w:proofErr w:type="spellEnd"/>
            <w:proofErr w:type="gramEnd"/>
            <w:r w:rsidRPr="00D6578C">
              <w:rPr>
                <w:color w:val="000000" w:themeColor="text1"/>
              </w:rPr>
              <w:t xml:space="preserve"> * 0,01 + </w:t>
            </w:r>
            <w:proofErr w:type="spellStart"/>
            <w:proofErr w:type="gramStart"/>
            <w:r w:rsidRPr="00D6578C">
              <w:rPr>
                <w:color w:val="000000" w:themeColor="text1"/>
              </w:rPr>
              <w:t>К</w:t>
            </w:r>
            <w:r w:rsidRPr="00D6578C">
              <w:rPr>
                <w:color w:val="000000" w:themeColor="text1"/>
                <w:vertAlign w:val="subscript"/>
              </w:rPr>
              <w:t>па.спорт.тепл</w:t>
            </w:r>
            <w:proofErr w:type="gramEnd"/>
            <w:r w:rsidRPr="00D6578C">
              <w:rPr>
                <w:color w:val="000000" w:themeColor="text1"/>
                <w:vertAlign w:val="subscript"/>
              </w:rPr>
              <w:t>.пункт</w:t>
            </w:r>
            <w:proofErr w:type="spellEnd"/>
            <w:r w:rsidRPr="00D6578C">
              <w:rPr>
                <w:color w:val="000000" w:themeColor="text1"/>
              </w:rPr>
              <w:t xml:space="preserve"> * 0,01 + </w:t>
            </w:r>
            <w:proofErr w:type="spellStart"/>
            <w:r w:rsidRPr="00D6578C">
              <w:rPr>
                <w:color w:val="000000" w:themeColor="text1"/>
              </w:rPr>
              <w:t>К</w:t>
            </w:r>
            <w:r w:rsidRPr="00D6578C">
              <w:rPr>
                <w:color w:val="000000" w:themeColor="text1"/>
                <w:vertAlign w:val="subscript"/>
              </w:rPr>
              <w:t>шт</w:t>
            </w:r>
            <w:proofErr w:type="spellEnd"/>
            <w:r w:rsidRPr="00D6578C">
              <w:rPr>
                <w:color w:val="000000" w:themeColor="text1"/>
              </w:rPr>
              <w:t xml:space="preserve"> * 0,01 + </w:t>
            </w:r>
            <w:proofErr w:type="spellStart"/>
            <w:r w:rsidRPr="00D6578C">
              <w:rPr>
                <w:color w:val="000000" w:themeColor="text1"/>
              </w:rPr>
              <w:t>К</w:t>
            </w:r>
            <w:r w:rsidRPr="00D6578C">
              <w:rPr>
                <w:color w:val="000000" w:themeColor="text1"/>
                <w:vertAlign w:val="subscript"/>
              </w:rPr>
              <w:t>регул.темпер</w:t>
            </w:r>
            <w:proofErr w:type="spellEnd"/>
            <w:r w:rsidRPr="00D6578C">
              <w:rPr>
                <w:color w:val="000000" w:themeColor="text1"/>
              </w:rPr>
              <w:t xml:space="preserve"> * 0,01</w:t>
            </w:r>
          </w:p>
        </w:tc>
        <w:tc>
          <w:tcPr>
            <w:tcW w:w="711" w:type="dxa"/>
            <w:tcBorders>
              <w:top w:val="single" w:sz="4" w:space="0" w:color="auto"/>
              <w:left w:val="single" w:sz="4" w:space="0" w:color="auto"/>
              <w:bottom w:val="single" w:sz="4" w:space="0" w:color="auto"/>
              <w:right w:val="single" w:sz="4" w:space="0" w:color="auto"/>
            </w:tcBorders>
          </w:tcPr>
          <w:p w14:paraId="28839A96" w14:textId="77777777" w:rsidR="00D6578C" w:rsidRPr="00D6578C" w:rsidRDefault="00D6578C">
            <w:pPr>
              <w:spacing w:after="1" w:line="220" w:lineRule="atLeast"/>
              <w:rPr>
                <w:color w:val="000000" w:themeColor="text1"/>
              </w:rPr>
            </w:pPr>
          </w:p>
        </w:tc>
        <w:tc>
          <w:tcPr>
            <w:tcW w:w="1222" w:type="dxa"/>
            <w:tcBorders>
              <w:top w:val="single" w:sz="4" w:space="0" w:color="auto"/>
              <w:left w:val="single" w:sz="4" w:space="0" w:color="auto"/>
              <w:bottom w:val="single" w:sz="4" w:space="0" w:color="auto"/>
              <w:right w:val="single" w:sz="4" w:space="0" w:color="auto"/>
            </w:tcBorders>
          </w:tcPr>
          <w:p w14:paraId="5BCE3C84" w14:textId="77777777" w:rsidR="00D6578C" w:rsidRPr="00D6578C" w:rsidRDefault="00D6578C">
            <w:pPr>
              <w:spacing w:after="1" w:line="220" w:lineRule="atLeast"/>
              <w:rPr>
                <w:color w:val="000000" w:themeColor="text1"/>
              </w:rPr>
            </w:pPr>
          </w:p>
        </w:tc>
      </w:tr>
      <w:tr w:rsidR="00D6578C" w:rsidRPr="00D6578C" w14:paraId="216CCE28" w14:textId="77777777">
        <w:tc>
          <w:tcPr>
            <w:tcW w:w="787" w:type="dxa"/>
            <w:tcBorders>
              <w:top w:val="single" w:sz="4" w:space="0" w:color="auto"/>
              <w:left w:val="single" w:sz="4" w:space="0" w:color="auto"/>
              <w:bottom w:val="single" w:sz="4" w:space="0" w:color="auto"/>
              <w:right w:val="single" w:sz="4" w:space="0" w:color="auto"/>
            </w:tcBorders>
            <w:hideMark/>
          </w:tcPr>
          <w:p w14:paraId="691956EF" w14:textId="77777777" w:rsidR="00D6578C" w:rsidRPr="00D6578C" w:rsidRDefault="00D6578C">
            <w:pPr>
              <w:spacing w:after="1" w:line="220" w:lineRule="atLeast"/>
              <w:jc w:val="center"/>
              <w:rPr>
                <w:color w:val="000000" w:themeColor="text1"/>
              </w:rPr>
            </w:pPr>
            <w:r w:rsidRPr="00D6578C">
              <w:rPr>
                <w:color w:val="000000" w:themeColor="text1"/>
              </w:rPr>
              <w:t>1.1.1</w:t>
            </w:r>
          </w:p>
        </w:tc>
        <w:tc>
          <w:tcPr>
            <w:tcW w:w="2458" w:type="dxa"/>
            <w:vMerge w:val="restart"/>
            <w:tcBorders>
              <w:top w:val="single" w:sz="4" w:space="0" w:color="auto"/>
              <w:left w:val="single" w:sz="4" w:space="0" w:color="auto"/>
              <w:bottom w:val="single" w:sz="4" w:space="0" w:color="auto"/>
              <w:right w:val="single" w:sz="4" w:space="0" w:color="auto"/>
            </w:tcBorders>
          </w:tcPr>
          <w:p w14:paraId="0C28F8B4" w14:textId="77777777" w:rsidR="00D6578C" w:rsidRPr="00D6578C" w:rsidRDefault="00D6578C">
            <w:pPr>
              <w:spacing w:after="1" w:line="220" w:lineRule="atLeast"/>
              <w:rPr>
                <w:color w:val="000000" w:themeColor="text1"/>
              </w:rPr>
            </w:pPr>
          </w:p>
        </w:tc>
        <w:tc>
          <w:tcPr>
            <w:tcW w:w="2993" w:type="dxa"/>
            <w:tcBorders>
              <w:top w:val="single" w:sz="4" w:space="0" w:color="auto"/>
              <w:left w:val="single" w:sz="4" w:space="0" w:color="auto"/>
              <w:bottom w:val="single" w:sz="4" w:space="0" w:color="auto"/>
              <w:right w:val="single" w:sz="4" w:space="0" w:color="auto"/>
            </w:tcBorders>
            <w:hideMark/>
          </w:tcPr>
          <w:p w14:paraId="1AD9B7C2" w14:textId="77777777" w:rsidR="00D6578C" w:rsidRPr="00D6578C" w:rsidRDefault="00D6578C">
            <w:pPr>
              <w:spacing w:after="1" w:line="220" w:lineRule="atLeast"/>
              <w:rPr>
                <w:color w:val="000000" w:themeColor="text1"/>
              </w:rPr>
            </w:pPr>
            <w:r w:rsidRPr="00D6578C">
              <w:rPr>
                <w:color w:val="000000" w:themeColor="text1"/>
              </w:rPr>
              <w:t xml:space="preserve">Акты промывки </w:t>
            </w:r>
            <w:proofErr w:type="spellStart"/>
            <w:r w:rsidRPr="00D6578C">
              <w:rPr>
                <w:color w:val="000000" w:themeColor="text1"/>
              </w:rPr>
              <w:t>теплопотребляющей</w:t>
            </w:r>
            <w:proofErr w:type="spellEnd"/>
            <w:r w:rsidRPr="00D6578C">
              <w:rPr>
                <w:color w:val="000000" w:themeColor="text1"/>
              </w:rPr>
              <w:t xml:space="preserve"> установки, проведенной в присутствии представителя единой теплоснабжающей организации, в зону (зоны) деятельности которой входит система (системы) теплоснабжения, установленные требованиями пунктов 337 и 450 Правил </w:t>
            </w:r>
            <w:r w:rsidRPr="00D6578C">
              <w:rPr>
                <w:color w:val="000000" w:themeColor="text1"/>
              </w:rPr>
              <w:lastRenderedPageBreak/>
              <w:t xml:space="preserve">технической эксплуатации объектов теплоснабжения и </w:t>
            </w:r>
            <w:proofErr w:type="spellStart"/>
            <w:r w:rsidRPr="00D6578C">
              <w:rPr>
                <w:color w:val="000000" w:themeColor="text1"/>
              </w:rPr>
              <w:t>теплопотребляющих</w:t>
            </w:r>
            <w:proofErr w:type="spellEnd"/>
            <w:r w:rsidRPr="00D6578C">
              <w:rPr>
                <w:color w:val="000000" w:themeColor="text1"/>
              </w:rPr>
              <w:t xml:space="preserve"> установок, утвержденных приказом Минэнерго России от 14 мая 2025 г. № 511 (далее - Правила № 511)</w:t>
            </w:r>
          </w:p>
          <w:p w14:paraId="2D6B40F4" w14:textId="77777777" w:rsidR="00D6578C" w:rsidRPr="00D6578C" w:rsidRDefault="00D6578C">
            <w:pPr>
              <w:spacing w:after="1" w:line="220" w:lineRule="atLeast"/>
              <w:rPr>
                <w:color w:val="000000" w:themeColor="text1"/>
              </w:rPr>
            </w:pPr>
            <w:r w:rsidRPr="00D6578C">
              <w:rPr>
                <w:color w:val="000000" w:themeColor="text1"/>
              </w:rPr>
              <w:t>(подпункт 11.5.1 пункта 11 Правил)</w:t>
            </w:r>
          </w:p>
        </w:tc>
        <w:tc>
          <w:tcPr>
            <w:tcW w:w="2536" w:type="dxa"/>
            <w:tcBorders>
              <w:top w:val="single" w:sz="4" w:space="0" w:color="auto"/>
              <w:left w:val="single" w:sz="4" w:space="0" w:color="auto"/>
              <w:bottom w:val="single" w:sz="4" w:space="0" w:color="auto"/>
              <w:right w:val="single" w:sz="4" w:space="0" w:color="auto"/>
            </w:tcBorders>
            <w:hideMark/>
          </w:tcPr>
          <w:p w14:paraId="06A7A251" w14:textId="77777777" w:rsidR="00D6578C" w:rsidRPr="00D6578C" w:rsidRDefault="00D6578C">
            <w:pPr>
              <w:spacing w:after="1" w:line="220" w:lineRule="atLeast"/>
              <w:rPr>
                <w:color w:val="000000" w:themeColor="text1"/>
              </w:rPr>
            </w:pPr>
            <w:r w:rsidRPr="00D6578C">
              <w:rPr>
                <w:color w:val="000000" w:themeColor="text1"/>
              </w:rPr>
              <w:lastRenderedPageBreak/>
              <w:t xml:space="preserve">Показатель наличия акта промывки </w:t>
            </w:r>
            <w:proofErr w:type="spellStart"/>
            <w:r w:rsidRPr="00D6578C">
              <w:rPr>
                <w:color w:val="000000" w:themeColor="text1"/>
              </w:rPr>
              <w:t>теплопотребляющей</w:t>
            </w:r>
            <w:proofErr w:type="spellEnd"/>
            <w:r w:rsidRPr="00D6578C">
              <w:rPr>
                <w:color w:val="000000" w:themeColor="text1"/>
              </w:rPr>
              <w:t xml:space="preserve"> установки</w:t>
            </w:r>
          </w:p>
        </w:tc>
        <w:tc>
          <w:tcPr>
            <w:tcW w:w="681" w:type="dxa"/>
            <w:tcBorders>
              <w:top w:val="single" w:sz="4" w:space="0" w:color="auto"/>
              <w:left w:val="single" w:sz="4" w:space="0" w:color="auto"/>
              <w:bottom w:val="single" w:sz="4" w:space="0" w:color="auto"/>
              <w:right w:val="single" w:sz="4" w:space="0" w:color="auto"/>
            </w:tcBorders>
            <w:hideMark/>
          </w:tcPr>
          <w:p w14:paraId="680AB073" w14:textId="77777777" w:rsidR="00D6578C" w:rsidRPr="00D6578C" w:rsidRDefault="00D6578C">
            <w:pPr>
              <w:spacing w:after="1" w:line="220" w:lineRule="atLeast"/>
              <w:jc w:val="center"/>
              <w:rPr>
                <w:color w:val="000000" w:themeColor="text1"/>
              </w:rPr>
            </w:pPr>
            <w:r w:rsidRPr="00D6578C">
              <w:rPr>
                <w:color w:val="000000" w:themeColor="text1"/>
              </w:rPr>
              <w:t>0,31</w:t>
            </w:r>
          </w:p>
        </w:tc>
        <w:tc>
          <w:tcPr>
            <w:tcW w:w="1458" w:type="dxa"/>
            <w:tcBorders>
              <w:top w:val="single" w:sz="4" w:space="0" w:color="auto"/>
              <w:left w:val="single" w:sz="4" w:space="0" w:color="auto"/>
              <w:bottom w:val="single" w:sz="4" w:space="0" w:color="auto"/>
              <w:right w:val="single" w:sz="4" w:space="0" w:color="auto"/>
            </w:tcBorders>
            <w:hideMark/>
          </w:tcPr>
          <w:p w14:paraId="7D20205D"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промыв</w:t>
            </w:r>
            <w:proofErr w:type="spellEnd"/>
          </w:p>
        </w:tc>
        <w:tc>
          <w:tcPr>
            <w:tcW w:w="2033" w:type="dxa"/>
            <w:tcBorders>
              <w:top w:val="single" w:sz="4" w:space="0" w:color="auto"/>
              <w:left w:val="single" w:sz="4" w:space="0" w:color="auto"/>
              <w:bottom w:val="single" w:sz="4" w:space="0" w:color="auto"/>
              <w:right w:val="single" w:sz="4" w:space="0" w:color="auto"/>
            </w:tcBorders>
            <w:hideMark/>
          </w:tcPr>
          <w:p w14:paraId="548681E6" w14:textId="77777777" w:rsidR="00D6578C" w:rsidRPr="00D6578C" w:rsidRDefault="00D6578C">
            <w:pPr>
              <w:spacing w:after="1" w:line="220" w:lineRule="atLeast"/>
              <w:rPr>
                <w:color w:val="000000" w:themeColor="text1"/>
              </w:rPr>
            </w:pPr>
            <w:r w:rsidRPr="00D6578C">
              <w:rPr>
                <w:color w:val="000000" w:themeColor="text1"/>
              </w:rPr>
              <w:t>Наличие - 1</w:t>
            </w:r>
          </w:p>
          <w:p w14:paraId="473246F8"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711" w:type="dxa"/>
            <w:tcBorders>
              <w:top w:val="single" w:sz="4" w:space="0" w:color="auto"/>
              <w:left w:val="single" w:sz="4" w:space="0" w:color="auto"/>
              <w:bottom w:val="single" w:sz="4" w:space="0" w:color="auto"/>
              <w:right w:val="single" w:sz="4" w:space="0" w:color="auto"/>
            </w:tcBorders>
          </w:tcPr>
          <w:p w14:paraId="6ED97FF1" w14:textId="77777777" w:rsidR="00D6578C" w:rsidRPr="00D6578C" w:rsidRDefault="00D6578C">
            <w:pPr>
              <w:spacing w:after="1" w:line="220" w:lineRule="atLeast"/>
              <w:rPr>
                <w:color w:val="000000" w:themeColor="text1"/>
              </w:rPr>
            </w:pPr>
          </w:p>
        </w:tc>
        <w:tc>
          <w:tcPr>
            <w:tcW w:w="1222" w:type="dxa"/>
            <w:tcBorders>
              <w:top w:val="single" w:sz="4" w:space="0" w:color="auto"/>
              <w:left w:val="single" w:sz="4" w:space="0" w:color="auto"/>
              <w:bottom w:val="single" w:sz="4" w:space="0" w:color="auto"/>
              <w:right w:val="single" w:sz="4" w:space="0" w:color="auto"/>
            </w:tcBorders>
          </w:tcPr>
          <w:p w14:paraId="290E3750" w14:textId="77777777" w:rsidR="00D6578C" w:rsidRPr="00D6578C" w:rsidRDefault="00D6578C">
            <w:pPr>
              <w:spacing w:after="1" w:line="220" w:lineRule="atLeast"/>
              <w:rPr>
                <w:color w:val="000000" w:themeColor="text1"/>
              </w:rPr>
            </w:pPr>
          </w:p>
        </w:tc>
      </w:tr>
      <w:tr w:rsidR="00D6578C" w:rsidRPr="00D6578C" w14:paraId="55F60145" w14:textId="77777777">
        <w:tc>
          <w:tcPr>
            <w:tcW w:w="787" w:type="dxa"/>
            <w:tcBorders>
              <w:top w:val="single" w:sz="4" w:space="0" w:color="auto"/>
              <w:left w:val="single" w:sz="4" w:space="0" w:color="auto"/>
              <w:bottom w:val="single" w:sz="4" w:space="0" w:color="auto"/>
              <w:right w:val="single" w:sz="4" w:space="0" w:color="auto"/>
            </w:tcBorders>
            <w:hideMark/>
          </w:tcPr>
          <w:p w14:paraId="662DA30E" w14:textId="77777777" w:rsidR="00D6578C" w:rsidRPr="00D6578C" w:rsidRDefault="00D6578C">
            <w:pPr>
              <w:spacing w:after="1" w:line="220" w:lineRule="atLeast"/>
              <w:jc w:val="center"/>
              <w:rPr>
                <w:color w:val="000000" w:themeColor="text1"/>
              </w:rPr>
            </w:pPr>
            <w:r w:rsidRPr="00D6578C">
              <w:rPr>
                <w:color w:val="000000" w:themeColor="text1"/>
              </w:rPr>
              <w:t>1.1.2</w:t>
            </w: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7FD537B5" w14:textId="77777777" w:rsidR="00D6578C" w:rsidRPr="00D6578C" w:rsidRDefault="00D6578C">
            <w:pPr>
              <w:rPr>
                <w:color w:val="000000" w:themeColor="text1"/>
              </w:rPr>
            </w:pPr>
          </w:p>
        </w:tc>
        <w:tc>
          <w:tcPr>
            <w:tcW w:w="2993" w:type="dxa"/>
            <w:tcBorders>
              <w:top w:val="single" w:sz="4" w:space="0" w:color="auto"/>
              <w:left w:val="single" w:sz="4" w:space="0" w:color="auto"/>
              <w:bottom w:val="single" w:sz="4" w:space="0" w:color="auto"/>
              <w:right w:val="single" w:sz="4" w:space="0" w:color="auto"/>
            </w:tcBorders>
            <w:hideMark/>
          </w:tcPr>
          <w:p w14:paraId="31C722FA" w14:textId="77777777" w:rsidR="00D6578C" w:rsidRPr="00D6578C" w:rsidRDefault="00D6578C">
            <w:pPr>
              <w:spacing w:after="1" w:line="220" w:lineRule="atLeast"/>
              <w:rPr>
                <w:color w:val="000000" w:themeColor="text1"/>
              </w:rPr>
            </w:pPr>
            <w:r w:rsidRPr="00D6578C">
              <w:rPr>
                <w:color w:val="000000" w:themeColor="text1"/>
              </w:rPr>
              <w:t xml:space="preserve">Акты о проведении наладки режимов потребления тепловой энергии и (или) теплоносителя (в том числе тепловых и гидравлических режимов) теплового пункта, внутридомовых сетей и </w:t>
            </w:r>
            <w:proofErr w:type="spellStart"/>
            <w:r w:rsidRPr="00D6578C">
              <w:rPr>
                <w:color w:val="000000" w:themeColor="text1"/>
              </w:rPr>
              <w:t>теплопотребляющих</w:t>
            </w:r>
            <w:proofErr w:type="spellEnd"/>
            <w:r w:rsidRPr="00D6578C">
              <w:rPr>
                <w:color w:val="000000" w:themeColor="text1"/>
              </w:rPr>
              <w:t xml:space="preserve"> установок, актов об установке и пломбировании дроссельных (ограничительных) устройств во внутренних системах, включая элеваторы и шайбы на линиях рециркуляции горячего водоснабжения в соответствии с пунктом 447 Правил № 511</w:t>
            </w:r>
          </w:p>
          <w:p w14:paraId="3F958CFD" w14:textId="77777777" w:rsidR="00D6578C" w:rsidRPr="00D6578C" w:rsidRDefault="00D6578C">
            <w:pPr>
              <w:spacing w:after="1" w:line="220" w:lineRule="atLeast"/>
              <w:rPr>
                <w:color w:val="000000" w:themeColor="text1"/>
              </w:rPr>
            </w:pPr>
            <w:r w:rsidRPr="00D6578C">
              <w:rPr>
                <w:color w:val="000000" w:themeColor="text1"/>
              </w:rPr>
              <w:t>(подпункт 11.5.2 пункта 11 Правил)</w:t>
            </w:r>
          </w:p>
        </w:tc>
        <w:tc>
          <w:tcPr>
            <w:tcW w:w="2536" w:type="dxa"/>
            <w:tcBorders>
              <w:top w:val="single" w:sz="4" w:space="0" w:color="auto"/>
              <w:left w:val="single" w:sz="4" w:space="0" w:color="auto"/>
              <w:bottom w:val="single" w:sz="4" w:space="0" w:color="auto"/>
              <w:right w:val="single" w:sz="4" w:space="0" w:color="auto"/>
            </w:tcBorders>
            <w:hideMark/>
          </w:tcPr>
          <w:p w14:paraId="674E9A47" w14:textId="77777777" w:rsidR="00D6578C" w:rsidRPr="00D6578C" w:rsidRDefault="00D6578C">
            <w:pPr>
              <w:spacing w:after="1" w:line="220" w:lineRule="atLeast"/>
              <w:rPr>
                <w:color w:val="000000" w:themeColor="text1"/>
              </w:rPr>
            </w:pPr>
            <w:r w:rsidRPr="00D6578C">
              <w:rPr>
                <w:color w:val="000000" w:themeColor="text1"/>
              </w:rPr>
              <w:t>Показатель наличия актов о проведении наладки режимов потребления тепловой энергии и (или) теплоносителя</w:t>
            </w:r>
          </w:p>
        </w:tc>
        <w:tc>
          <w:tcPr>
            <w:tcW w:w="681" w:type="dxa"/>
            <w:tcBorders>
              <w:top w:val="single" w:sz="4" w:space="0" w:color="auto"/>
              <w:left w:val="single" w:sz="4" w:space="0" w:color="auto"/>
              <w:bottom w:val="single" w:sz="4" w:space="0" w:color="auto"/>
              <w:right w:val="single" w:sz="4" w:space="0" w:color="auto"/>
            </w:tcBorders>
            <w:hideMark/>
          </w:tcPr>
          <w:p w14:paraId="4D8183DD" w14:textId="77777777" w:rsidR="00D6578C" w:rsidRPr="00D6578C" w:rsidRDefault="00D6578C">
            <w:pPr>
              <w:spacing w:after="1" w:line="220" w:lineRule="atLeast"/>
              <w:jc w:val="center"/>
              <w:rPr>
                <w:color w:val="000000" w:themeColor="text1"/>
              </w:rPr>
            </w:pPr>
            <w:r w:rsidRPr="00D6578C">
              <w:rPr>
                <w:color w:val="000000" w:themeColor="text1"/>
              </w:rPr>
              <w:t>0,31</w:t>
            </w:r>
          </w:p>
        </w:tc>
        <w:tc>
          <w:tcPr>
            <w:tcW w:w="1458" w:type="dxa"/>
            <w:tcBorders>
              <w:top w:val="single" w:sz="4" w:space="0" w:color="auto"/>
              <w:left w:val="single" w:sz="4" w:space="0" w:color="auto"/>
              <w:bottom w:val="single" w:sz="4" w:space="0" w:color="auto"/>
              <w:right w:val="single" w:sz="4" w:space="0" w:color="auto"/>
            </w:tcBorders>
            <w:hideMark/>
          </w:tcPr>
          <w:p w14:paraId="7CAC889A"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гидр</w:t>
            </w:r>
            <w:proofErr w:type="spellEnd"/>
          </w:p>
        </w:tc>
        <w:tc>
          <w:tcPr>
            <w:tcW w:w="2033" w:type="dxa"/>
            <w:tcBorders>
              <w:top w:val="single" w:sz="4" w:space="0" w:color="auto"/>
              <w:left w:val="single" w:sz="4" w:space="0" w:color="auto"/>
              <w:bottom w:val="single" w:sz="4" w:space="0" w:color="auto"/>
              <w:right w:val="single" w:sz="4" w:space="0" w:color="auto"/>
            </w:tcBorders>
            <w:hideMark/>
          </w:tcPr>
          <w:p w14:paraId="02017B8D" w14:textId="77777777" w:rsidR="00D6578C" w:rsidRPr="00D6578C" w:rsidRDefault="00D6578C">
            <w:pPr>
              <w:spacing w:after="1" w:line="220" w:lineRule="atLeast"/>
              <w:rPr>
                <w:color w:val="000000" w:themeColor="text1"/>
              </w:rPr>
            </w:pPr>
            <w:r w:rsidRPr="00D6578C">
              <w:rPr>
                <w:color w:val="000000" w:themeColor="text1"/>
              </w:rPr>
              <w:t>Наличие - 1</w:t>
            </w:r>
          </w:p>
          <w:p w14:paraId="0DED9097"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711" w:type="dxa"/>
            <w:tcBorders>
              <w:top w:val="single" w:sz="4" w:space="0" w:color="auto"/>
              <w:left w:val="single" w:sz="4" w:space="0" w:color="auto"/>
              <w:bottom w:val="single" w:sz="4" w:space="0" w:color="auto"/>
              <w:right w:val="single" w:sz="4" w:space="0" w:color="auto"/>
            </w:tcBorders>
          </w:tcPr>
          <w:p w14:paraId="6DD0A574" w14:textId="77777777" w:rsidR="00D6578C" w:rsidRPr="00D6578C" w:rsidRDefault="00D6578C">
            <w:pPr>
              <w:spacing w:after="1" w:line="220" w:lineRule="atLeast"/>
              <w:rPr>
                <w:color w:val="000000" w:themeColor="text1"/>
              </w:rPr>
            </w:pPr>
          </w:p>
        </w:tc>
        <w:tc>
          <w:tcPr>
            <w:tcW w:w="1222" w:type="dxa"/>
            <w:tcBorders>
              <w:top w:val="single" w:sz="4" w:space="0" w:color="auto"/>
              <w:left w:val="single" w:sz="4" w:space="0" w:color="auto"/>
              <w:bottom w:val="single" w:sz="4" w:space="0" w:color="auto"/>
              <w:right w:val="single" w:sz="4" w:space="0" w:color="auto"/>
            </w:tcBorders>
          </w:tcPr>
          <w:p w14:paraId="7868579C" w14:textId="77777777" w:rsidR="00D6578C" w:rsidRPr="00D6578C" w:rsidRDefault="00D6578C">
            <w:pPr>
              <w:spacing w:after="1" w:line="220" w:lineRule="atLeast"/>
              <w:rPr>
                <w:color w:val="000000" w:themeColor="text1"/>
              </w:rPr>
            </w:pPr>
          </w:p>
        </w:tc>
      </w:tr>
      <w:tr w:rsidR="00D6578C" w:rsidRPr="00D6578C" w14:paraId="361B3420" w14:textId="77777777">
        <w:tc>
          <w:tcPr>
            <w:tcW w:w="787" w:type="dxa"/>
            <w:tcBorders>
              <w:top w:val="single" w:sz="4" w:space="0" w:color="auto"/>
              <w:left w:val="single" w:sz="4" w:space="0" w:color="auto"/>
              <w:bottom w:val="single" w:sz="4" w:space="0" w:color="auto"/>
              <w:right w:val="single" w:sz="4" w:space="0" w:color="auto"/>
            </w:tcBorders>
            <w:hideMark/>
          </w:tcPr>
          <w:p w14:paraId="599B88CF" w14:textId="77777777" w:rsidR="00D6578C" w:rsidRPr="00D6578C" w:rsidRDefault="00D6578C">
            <w:pPr>
              <w:spacing w:after="1" w:line="220" w:lineRule="atLeast"/>
              <w:jc w:val="center"/>
              <w:rPr>
                <w:color w:val="000000" w:themeColor="text1"/>
              </w:rPr>
            </w:pPr>
            <w:r w:rsidRPr="00D6578C">
              <w:rPr>
                <w:color w:val="000000" w:themeColor="text1"/>
              </w:rPr>
              <w:t>1.1.3</w:t>
            </w: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3EDC57BF" w14:textId="77777777" w:rsidR="00D6578C" w:rsidRPr="00D6578C" w:rsidRDefault="00D6578C">
            <w:pPr>
              <w:rPr>
                <w:color w:val="000000" w:themeColor="text1"/>
              </w:rPr>
            </w:pPr>
          </w:p>
        </w:tc>
        <w:tc>
          <w:tcPr>
            <w:tcW w:w="2993" w:type="dxa"/>
            <w:tcBorders>
              <w:top w:val="single" w:sz="4" w:space="0" w:color="auto"/>
              <w:left w:val="single" w:sz="4" w:space="0" w:color="auto"/>
              <w:bottom w:val="single" w:sz="4" w:space="0" w:color="auto"/>
              <w:right w:val="single" w:sz="4" w:space="0" w:color="auto"/>
            </w:tcBorders>
            <w:hideMark/>
          </w:tcPr>
          <w:p w14:paraId="261F1F78" w14:textId="77777777" w:rsidR="00D6578C" w:rsidRPr="00D6578C" w:rsidRDefault="00D6578C">
            <w:pPr>
              <w:spacing w:after="1" w:line="220" w:lineRule="atLeast"/>
              <w:rPr>
                <w:color w:val="000000" w:themeColor="text1"/>
              </w:rPr>
            </w:pPr>
            <w:r w:rsidRPr="00D6578C">
              <w:rPr>
                <w:color w:val="000000" w:themeColor="text1"/>
              </w:rPr>
              <w:t>Акт проверки (осмотра) запорной арматуры, в том числе в высших (воздушники) и низших точках трубопровода (</w:t>
            </w:r>
            <w:proofErr w:type="spellStart"/>
            <w:r w:rsidRPr="00D6578C">
              <w:rPr>
                <w:color w:val="000000" w:themeColor="text1"/>
              </w:rPr>
              <w:t>спускники</w:t>
            </w:r>
            <w:proofErr w:type="spellEnd"/>
            <w:r w:rsidRPr="00D6578C">
              <w:rPr>
                <w:color w:val="000000" w:themeColor="text1"/>
              </w:rPr>
              <w:t xml:space="preserve">) и арматуры постоянного регулирования на предмет наличия и работоспособности, плотности (герметичности) сальниковых уплотнений, наличия теплоизоляции в соответствии с проектными решениями, </w:t>
            </w:r>
            <w:r w:rsidRPr="00D6578C">
              <w:rPr>
                <w:color w:val="000000" w:themeColor="text1"/>
              </w:rPr>
              <w:lastRenderedPageBreak/>
              <w:t>наличия соответствующих неповрежденных пломб, установленных теплоснабжающими и теплосетевыми организациями</w:t>
            </w:r>
          </w:p>
          <w:p w14:paraId="1306F359" w14:textId="77777777" w:rsidR="00D6578C" w:rsidRPr="00D6578C" w:rsidRDefault="00D6578C">
            <w:pPr>
              <w:spacing w:after="1" w:line="220" w:lineRule="atLeast"/>
              <w:rPr>
                <w:color w:val="000000" w:themeColor="text1"/>
              </w:rPr>
            </w:pPr>
            <w:r w:rsidRPr="00D6578C">
              <w:rPr>
                <w:color w:val="000000" w:themeColor="text1"/>
              </w:rPr>
              <w:t>(</w:t>
            </w:r>
            <w:hyperlink r:id="rId232" w:history="1">
              <w:r w:rsidRPr="00D6578C">
                <w:rPr>
                  <w:rStyle w:val="af"/>
                  <w:color w:val="000000" w:themeColor="text1"/>
                  <w:u w:val="none"/>
                </w:rPr>
                <w:t>подпункт 11.5.3 пункта 11</w:t>
              </w:r>
            </w:hyperlink>
            <w:r w:rsidRPr="00D6578C">
              <w:rPr>
                <w:color w:val="000000" w:themeColor="text1"/>
              </w:rPr>
              <w:t xml:space="preserve"> Правил)</w:t>
            </w:r>
          </w:p>
        </w:tc>
        <w:tc>
          <w:tcPr>
            <w:tcW w:w="2536" w:type="dxa"/>
            <w:tcBorders>
              <w:top w:val="single" w:sz="4" w:space="0" w:color="auto"/>
              <w:left w:val="single" w:sz="4" w:space="0" w:color="auto"/>
              <w:bottom w:val="single" w:sz="4" w:space="0" w:color="auto"/>
              <w:right w:val="single" w:sz="4" w:space="0" w:color="auto"/>
            </w:tcBorders>
            <w:hideMark/>
          </w:tcPr>
          <w:p w14:paraId="0CB24C04" w14:textId="77777777" w:rsidR="00D6578C" w:rsidRPr="00D6578C" w:rsidRDefault="00D6578C">
            <w:pPr>
              <w:spacing w:after="1" w:line="220" w:lineRule="atLeast"/>
              <w:rPr>
                <w:color w:val="000000" w:themeColor="text1"/>
              </w:rPr>
            </w:pPr>
            <w:r w:rsidRPr="00D6578C">
              <w:rPr>
                <w:color w:val="000000" w:themeColor="text1"/>
              </w:rPr>
              <w:lastRenderedPageBreak/>
              <w:t>Показатель наличия акта проверки (осмотра) запорной арматуры и арматуры постоянного регулирования</w:t>
            </w:r>
          </w:p>
        </w:tc>
        <w:tc>
          <w:tcPr>
            <w:tcW w:w="681" w:type="dxa"/>
            <w:tcBorders>
              <w:top w:val="single" w:sz="4" w:space="0" w:color="auto"/>
              <w:left w:val="single" w:sz="4" w:space="0" w:color="auto"/>
              <w:bottom w:val="single" w:sz="4" w:space="0" w:color="auto"/>
              <w:right w:val="single" w:sz="4" w:space="0" w:color="auto"/>
            </w:tcBorders>
            <w:hideMark/>
          </w:tcPr>
          <w:p w14:paraId="2F1AEF26" w14:textId="77777777" w:rsidR="00D6578C" w:rsidRPr="00D6578C" w:rsidRDefault="00D6578C">
            <w:pPr>
              <w:spacing w:after="1" w:line="220" w:lineRule="atLeast"/>
              <w:jc w:val="center"/>
              <w:rPr>
                <w:color w:val="000000" w:themeColor="text1"/>
              </w:rPr>
            </w:pPr>
            <w:r w:rsidRPr="00D6578C">
              <w:rPr>
                <w:color w:val="000000" w:themeColor="text1"/>
              </w:rPr>
              <w:t>0,01</w:t>
            </w:r>
          </w:p>
        </w:tc>
        <w:tc>
          <w:tcPr>
            <w:tcW w:w="1458" w:type="dxa"/>
            <w:tcBorders>
              <w:top w:val="single" w:sz="4" w:space="0" w:color="auto"/>
              <w:left w:val="single" w:sz="4" w:space="0" w:color="auto"/>
              <w:bottom w:val="single" w:sz="4" w:space="0" w:color="auto"/>
              <w:right w:val="single" w:sz="4" w:space="0" w:color="auto"/>
            </w:tcBorders>
            <w:hideMark/>
          </w:tcPr>
          <w:p w14:paraId="37555966" w14:textId="77777777" w:rsidR="00D6578C" w:rsidRPr="00D6578C" w:rsidRDefault="00D6578C">
            <w:pPr>
              <w:spacing w:after="1" w:line="220" w:lineRule="atLeast"/>
              <w:rPr>
                <w:color w:val="000000" w:themeColor="text1"/>
              </w:rPr>
            </w:pPr>
            <w:r w:rsidRPr="00D6578C">
              <w:rPr>
                <w:color w:val="000000" w:themeColor="text1"/>
              </w:rPr>
              <w:t>К</w:t>
            </w:r>
            <w:r w:rsidRPr="00D6578C">
              <w:rPr>
                <w:color w:val="000000" w:themeColor="text1"/>
                <w:vertAlign w:val="subscript"/>
              </w:rPr>
              <w:t>арм</w:t>
            </w:r>
          </w:p>
        </w:tc>
        <w:tc>
          <w:tcPr>
            <w:tcW w:w="2033" w:type="dxa"/>
            <w:tcBorders>
              <w:top w:val="single" w:sz="4" w:space="0" w:color="auto"/>
              <w:left w:val="single" w:sz="4" w:space="0" w:color="auto"/>
              <w:bottom w:val="single" w:sz="4" w:space="0" w:color="auto"/>
              <w:right w:val="single" w:sz="4" w:space="0" w:color="auto"/>
            </w:tcBorders>
            <w:hideMark/>
          </w:tcPr>
          <w:p w14:paraId="60537AAA" w14:textId="77777777" w:rsidR="00D6578C" w:rsidRPr="00D6578C" w:rsidRDefault="00D6578C">
            <w:pPr>
              <w:spacing w:after="1" w:line="220" w:lineRule="atLeast"/>
              <w:rPr>
                <w:color w:val="000000" w:themeColor="text1"/>
              </w:rPr>
            </w:pPr>
            <w:r w:rsidRPr="00D6578C">
              <w:rPr>
                <w:color w:val="000000" w:themeColor="text1"/>
              </w:rPr>
              <w:t>Наличие - 1</w:t>
            </w:r>
          </w:p>
          <w:p w14:paraId="7D95B913"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711" w:type="dxa"/>
            <w:tcBorders>
              <w:top w:val="single" w:sz="4" w:space="0" w:color="auto"/>
              <w:left w:val="single" w:sz="4" w:space="0" w:color="auto"/>
              <w:bottom w:val="single" w:sz="4" w:space="0" w:color="auto"/>
              <w:right w:val="single" w:sz="4" w:space="0" w:color="auto"/>
            </w:tcBorders>
          </w:tcPr>
          <w:p w14:paraId="73EA0EA0" w14:textId="77777777" w:rsidR="00D6578C" w:rsidRPr="00D6578C" w:rsidRDefault="00D6578C">
            <w:pPr>
              <w:spacing w:after="1" w:line="220" w:lineRule="atLeast"/>
              <w:rPr>
                <w:color w:val="000000" w:themeColor="text1"/>
              </w:rPr>
            </w:pPr>
          </w:p>
        </w:tc>
        <w:tc>
          <w:tcPr>
            <w:tcW w:w="1222" w:type="dxa"/>
            <w:tcBorders>
              <w:top w:val="single" w:sz="4" w:space="0" w:color="auto"/>
              <w:left w:val="single" w:sz="4" w:space="0" w:color="auto"/>
              <w:bottom w:val="single" w:sz="4" w:space="0" w:color="auto"/>
              <w:right w:val="single" w:sz="4" w:space="0" w:color="auto"/>
            </w:tcBorders>
          </w:tcPr>
          <w:p w14:paraId="754012B9" w14:textId="77777777" w:rsidR="00D6578C" w:rsidRPr="00D6578C" w:rsidRDefault="00D6578C">
            <w:pPr>
              <w:spacing w:after="1" w:line="220" w:lineRule="atLeast"/>
              <w:rPr>
                <w:color w:val="000000" w:themeColor="text1"/>
              </w:rPr>
            </w:pPr>
          </w:p>
        </w:tc>
      </w:tr>
      <w:tr w:rsidR="00D6578C" w:rsidRPr="00D6578C" w14:paraId="21E1FC79" w14:textId="77777777">
        <w:tc>
          <w:tcPr>
            <w:tcW w:w="787" w:type="dxa"/>
            <w:tcBorders>
              <w:top w:val="single" w:sz="4" w:space="0" w:color="auto"/>
              <w:left w:val="single" w:sz="4" w:space="0" w:color="auto"/>
              <w:bottom w:val="single" w:sz="4" w:space="0" w:color="auto"/>
              <w:right w:val="single" w:sz="4" w:space="0" w:color="auto"/>
            </w:tcBorders>
            <w:hideMark/>
          </w:tcPr>
          <w:p w14:paraId="4CAB7F46" w14:textId="77777777" w:rsidR="00D6578C" w:rsidRPr="00D6578C" w:rsidRDefault="00D6578C">
            <w:pPr>
              <w:spacing w:after="1" w:line="220" w:lineRule="atLeast"/>
              <w:jc w:val="center"/>
              <w:rPr>
                <w:color w:val="000000" w:themeColor="text1"/>
              </w:rPr>
            </w:pPr>
            <w:r w:rsidRPr="00D6578C">
              <w:rPr>
                <w:color w:val="000000" w:themeColor="text1"/>
              </w:rPr>
              <w:t>1.1.4</w:t>
            </w:r>
          </w:p>
        </w:tc>
        <w:tc>
          <w:tcPr>
            <w:tcW w:w="2458" w:type="dxa"/>
            <w:vMerge w:val="restart"/>
            <w:tcBorders>
              <w:top w:val="single" w:sz="4" w:space="0" w:color="auto"/>
              <w:left w:val="single" w:sz="4" w:space="0" w:color="auto"/>
              <w:bottom w:val="single" w:sz="4" w:space="0" w:color="auto"/>
              <w:right w:val="single" w:sz="4" w:space="0" w:color="auto"/>
            </w:tcBorders>
          </w:tcPr>
          <w:p w14:paraId="6A3E7D7D" w14:textId="77777777" w:rsidR="00D6578C" w:rsidRPr="00D6578C" w:rsidRDefault="00D6578C">
            <w:pPr>
              <w:spacing w:after="1" w:line="220" w:lineRule="atLeast"/>
              <w:rPr>
                <w:color w:val="000000" w:themeColor="text1"/>
              </w:rPr>
            </w:pPr>
          </w:p>
        </w:tc>
        <w:tc>
          <w:tcPr>
            <w:tcW w:w="2993" w:type="dxa"/>
            <w:tcBorders>
              <w:top w:val="single" w:sz="4" w:space="0" w:color="auto"/>
              <w:left w:val="single" w:sz="4" w:space="0" w:color="auto"/>
              <w:bottom w:val="single" w:sz="4" w:space="0" w:color="auto"/>
              <w:right w:val="single" w:sz="4" w:space="0" w:color="auto"/>
            </w:tcBorders>
            <w:hideMark/>
          </w:tcPr>
          <w:p w14:paraId="7A61152D" w14:textId="77777777" w:rsidR="00D6578C" w:rsidRPr="00D6578C" w:rsidRDefault="00D6578C">
            <w:pPr>
              <w:spacing w:after="1" w:line="220" w:lineRule="atLeast"/>
              <w:rPr>
                <w:color w:val="000000" w:themeColor="text1"/>
              </w:rPr>
            </w:pPr>
            <w:r w:rsidRPr="00D6578C">
              <w:rPr>
                <w:color w:val="000000" w:themeColor="text1"/>
              </w:rPr>
              <w:t>Установленные пунктом 7 Правил № 511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и (или) установленные пунктом 228 Правил промышленной безопасности при использовании оборудования, работающего под избыточным давлением, утвержденных приказом Ростехнадзора от 15 декабря 2020 г. № 536 (далее - Правила промышленной безопасности),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опасных производственных объектах (далее - ОПО)</w:t>
            </w:r>
          </w:p>
          <w:p w14:paraId="79764758" w14:textId="77777777" w:rsidR="00D6578C" w:rsidRPr="00D6578C" w:rsidRDefault="00D6578C">
            <w:pPr>
              <w:spacing w:after="1" w:line="220" w:lineRule="atLeast"/>
              <w:rPr>
                <w:color w:val="000000" w:themeColor="text1"/>
              </w:rPr>
            </w:pPr>
            <w:r w:rsidRPr="00D6578C">
              <w:rPr>
                <w:color w:val="000000" w:themeColor="text1"/>
              </w:rPr>
              <w:t>(подпункт 11.5.4 пункта 11 Правил)</w:t>
            </w:r>
          </w:p>
        </w:tc>
        <w:tc>
          <w:tcPr>
            <w:tcW w:w="2536" w:type="dxa"/>
            <w:tcBorders>
              <w:top w:val="single" w:sz="4" w:space="0" w:color="auto"/>
              <w:left w:val="single" w:sz="4" w:space="0" w:color="auto"/>
              <w:bottom w:val="single" w:sz="4" w:space="0" w:color="auto"/>
              <w:right w:val="single" w:sz="4" w:space="0" w:color="auto"/>
            </w:tcBorders>
            <w:hideMark/>
          </w:tcPr>
          <w:p w14:paraId="499BFFAB" w14:textId="77777777" w:rsidR="00D6578C" w:rsidRPr="00D6578C" w:rsidRDefault="00D6578C">
            <w:pPr>
              <w:spacing w:after="1" w:line="220" w:lineRule="atLeast"/>
              <w:rPr>
                <w:color w:val="000000" w:themeColor="text1"/>
              </w:rPr>
            </w:pPr>
            <w:r w:rsidRPr="00D6578C">
              <w:rPr>
                <w:color w:val="000000" w:themeColor="text1"/>
              </w:rPr>
              <w:t>Показатель назначения ответственных лиц за безопасную эксплуатацию тепловых энергоустановок</w:t>
            </w:r>
          </w:p>
        </w:tc>
        <w:tc>
          <w:tcPr>
            <w:tcW w:w="681" w:type="dxa"/>
            <w:tcBorders>
              <w:top w:val="single" w:sz="4" w:space="0" w:color="auto"/>
              <w:left w:val="single" w:sz="4" w:space="0" w:color="auto"/>
              <w:bottom w:val="single" w:sz="4" w:space="0" w:color="auto"/>
              <w:right w:val="single" w:sz="4" w:space="0" w:color="auto"/>
            </w:tcBorders>
            <w:hideMark/>
          </w:tcPr>
          <w:p w14:paraId="00AC10FA" w14:textId="77777777" w:rsidR="00D6578C" w:rsidRPr="00D6578C" w:rsidRDefault="00D6578C">
            <w:pPr>
              <w:spacing w:after="1" w:line="220" w:lineRule="atLeast"/>
              <w:jc w:val="center"/>
              <w:rPr>
                <w:color w:val="000000" w:themeColor="text1"/>
              </w:rPr>
            </w:pPr>
            <w:r w:rsidRPr="00D6578C">
              <w:rPr>
                <w:color w:val="000000" w:themeColor="text1"/>
              </w:rPr>
              <w:t>0,01</w:t>
            </w:r>
          </w:p>
        </w:tc>
        <w:tc>
          <w:tcPr>
            <w:tcW w:w="1458" w:type="dxa"/>
            <w:tcBorders>
              <w:top w:val="single" w:sz="4" w:space="0" w:color="auto"/>
              <w:left w:val="single" w:sz="4" w:space="0" w:color="auto"/>
              <w:bottom w:val="single" w:sz="4" w:space="0" w:color="auto"/>
              <w:right w:val="single" w:sz="4" w:space="0" w:color="auto"/>
            </w:tcBorders>
            <w:hideMark/>
          </w:tcPr>
          <w:p w14:paraId="6413EFBB"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отв</w:t>
            </w:r>
            <w:proofErr w:type="spellEnd"/>
          </w:p>
        </w:tc>
        <w:tc>
          <w:tcPr>
            <w:tcW w:w="2033" w:type="dxa"/>
            <w:tcBorders>
              <w:top w:val="single" w:sz="4" w:space="0" w:color="auto"/>
              <w:left w:val="single" w:sz="4" w:space="0" w:color="auto"/>
              <w:bottom w:val="single" w:sz="4" w:space="0" w:color="auto"/>
              <w:right w:val="single" w:sz="4" w:space="0" w:color="auto"/>
            </w:tcBorders>
            <w:hideMark/>
          </w:tcPr>
          <w:p w14:paraId="6BE0B984" w14:textId="77777777" w:rsidR="00D6578C" w:rsidRPr="00D6578C" w:rsidRDefault="00D6578C">
            <w:pPr>
              <w:spacing w:after="1" w:line="220" w:lineRule="atLeast"/>
              <w:rPr>
                <w:color w:val="000000" w:themeColor="text1"/>
              </w:rPr>
            </w:pPr>
            <w:r w:rsidRPr="00D6578C">
              <w:rPr>
                <w:color w:val="000000" w:themeColor="text1"/>
              </w:rPr>
              <w:t>Наличие - 1</w:t>
            </w:r>
          </w:p>
          <w:p w14:paraId="2739E76E"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711" w:type="dxa"/>
            <w:tcBorders>
              <w:top w:val="single" w:sz="4" w:space="0" w:color="auto"/>
              <w:left w:val="single" w:sz="4" w:space="0" w:color="auto"/>
              <w:bottom w:val="single" w:sz="4" w:space="0" w:color="auto"/>
              <w:right w:val="single" w:sz="4" w:space="0" w:color="auto"/>
            </w:tcBorders>
          </w:tcPr>
          <w:p w14:paraId="73701EC8" w14:textId="77777777" w:rsidR="00D6578C" w:rsidRPr="00D6578C" w:rsidRDefault="00D6578C">
            <w:pPr>
              <w:spacing w:after="1" w:line="220" w:lineRule="atLeast"/>
              <w:rPr>
                <w:color w:val="000000" w:themeColor="text1"/>
              </w:rPr>
            </w:pPr>
          </w:p>
        </w:tc>
        <w:tc>
          <w:tcPr>
            <w:tcW w:w="1222" w:type="dxa"/>
            <w:tcBorders>
              <w:top w:val="single" w:sz="4" w:space="0" w:color="auto"/>
              <w:left w:val="single" w:sz="4" w:space="0" w:color="auto"/>
              <w:bottom w:val="single" w:sz="4" w:space="0" w:color="auto"/>
              <w:right w:val="single" w:sz="4" w:space="0" w:color="auto"/>
            </w:tcBorders>
          </w:tcPr>
          <w:p w14:paraId="2F59C4DC" w14:textId="77777777" w:rsidR="00D6578C" w:rsidRPr="00D6578C" w:rsidRDefault="00D6578C">
            <w:pPr>
              <w:spacing w:after="1" w:line="220" w:lineRule="atLeast"/>
              <w:rPr>
                <w:color w:val="000000" w:themeColor="text1"/>
              </w:rPr>
            </w:pPr>
          </w:p>
        </w:tc>
      </w:tr>
      <w:tr w:rsidR="00D6578C" w:rsidRPr="00D6578C" w14:paraId="7EC8CFC7" w14:textId="77777777">
        <w:trPr>
          <w:trHeight w:val="5144"/>
        </w:trPr>
        <w:tc>
          <w:tcPr>
            <w:tcW w:w="787" w:type="dxa"/>
            <w:tcBorders>
              <w:top w:val="single" w:sz="4" w:space="0" w:color="auto"/>
              <w:left w:val="single" w:sz="4" w:space="0" w:color="auto"/>
              <w:bottom w:val="single" w:sz="4" w:space="0" w:color="auto"/>
              <w:right w:val="single" w:sz="4" w:space="0" w:color="auto"/>
            </w:tcBorders>
            <w:hideMark/>
          </w:tcPr>
          <w:p w14:paraId="759F6B8C" w14:textId="77777777" w:rsidR="00D6578C" w:rsidRPr="00D6578C" w:rsidRDefault="00D6578C">
            <w:pPr>
              <w:spacing w:after="1" w:line="220" w:lineRule="atLeast"/>
              <w:jc w:val="center"/>
              <w:rPr>
                <w:color w:val="000000" w:themeColor="text1"/>
              </w:rPr>
            </w:pPr>
            <w:r w:rsidRPr="00D6578C">
              <w:rPr>
                <w:color w:val="000000" w:themeColor="text1"/>
              </w:rPr>
              <w:lastRenderedPageBreak/>
              <w:t>1.1.5</w:t>
            </w: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7FEDBF89" w14:textId="77777777" w:rsidR="00D6578C" w:rsidRPr="00D6578C" w:rsidRDefault="00D6578C">
            <w:pPr>
              <w:rPr>
                <w:color w:val="000000" w:themeColor="text1"/>
              </w:rPr>
            </w:pPr>
          </w:p>
        </w:tc>
        <w:tc>
          <w:tcPr>
            <w:tcW w:w="2993" w:type="dxa"/>
            <w:tcBorders>
              <w:top w:val="single" w:sz="4" w:space="0" w:color="auto"/>
              <w:left w:val="single" w:sz="4" w:space="0" w:color="auto"/>
              <w:bottom w:val="single" w:sz="4" w:space="0" w:color="auto"/>
              <w:right w:val="single" w:sz="4" w:space="0" w:color="auto"/>
            </w:tcBorders>
            <w:hideMark/>
          </w:tcPr>
          <w:p w14:paraId="5ED9D757" w14:textId="77777777" w:rsidR="00D6578C" w:rsidRPr="00D6578C" w:rsidRDefault="00D6578C">
            <w:pPr>
              <w:spacing w:after="1" w:line="220" w:lineRule="atLeast"/>
              <w:rPr>
                <w:color w:val="000000" w:themeColor="text1"/>
              </w:rPr>
            </w:pPr>
            <w:r w:rsidRPr="00D6578C">
              <w:rPr>
                <w:color w:val="000000" w:themeColor="text1"/>
              </w:rPr>
              <w:t xml:space="preserve">Акты о проведении испытаний на плотность и прочность (гидравлических испытаний) тепловых энергоустановок, включая трубопроводы тепловых сетей (при наличии) и участков тепловых вводов (до вводной запорной арматуры) в границах балансовой принадлежности, оборудования индивидуальных тепловых пунктов и внутренних систем теплопотребления в соответствии с требованиями пунктов 17, 26, абзацев шестого - восьмого пункта 404 и пункта 412 Правил № 511 и наличие записей о результатах проведенных испытаний в паспорте теплового пункта и (или) </w:t>
            </w:r>
            <w:proofErr w:type="spellStart"/>
            <w:r w:rsidRPr="00D6578C">
              <w:rPr>
                <w:color w:val="000000" w:themeColor="text1"/>
              </w:rPr>
              <w:t>теплопотребляющих</w:t>
            </w:r>
            <w:proofErr w:type="spellEnd"/>
            <w:r w:rsidRPr="00D6578C">
              <w:rPr>
                <w:color w:val="000000" w:themeColor="text1"/>
              </w:rPr>
              <w:t xml:space="preserve"> установок</w:t>
            </w:r>
          </w:p>
          <w:p w14:paraId="66270616" w14:textId="77777777" w:rsidR="00D6578C" w:rsidRPr="00D6578C" w:rsidRDefault="00D6578C">
            <w:pPr>
              <w:spacing w:after="1" w:line="220" w:lineRule="atLeast"/>
              <w:rPr>
                <w:color w:val="000000" w:themeColor="text1"/>
              </w:rPr>
            </w:pPr>
            <w:r w:rsidRPr="00D6578C">
              <w:rPr>
                <w:color w:val="000000" w:themeColor="text1"/>
              </w:rPr>
              <w:t>(подпункт 11.5.5 пункта 11 Правил)</w:t>
            </w:r>
          </w:p>
        </w:tc>
        <w:tc>
          <w:tcPr>
            <w:tcW w:w="2536" w:type="dxa"/>
            <w:tcBorders>
              <w:top w:val="single" w:sz="4" w:space="0" w:color="auto"/>
              <w:left w:val="single" w:sz="4" w:space="0" w:color="auto"/>
              <w:bottom w:val="single" w:sz="4" w:space="0" w:color="auto"/>
              <w:right w:val="single" w:sz="4" w:space="0" w:color="auto"/>
            </w:tcBorders>
            <w:hideMark/>
          </w:tcPr>
          <w:p w14:paraId="02215FE6" w14:textId="77777777" w:rsidR="00D6578C" w:rsidRPr="00D6578C" w:rsidRDefault="00D6578C">
            <w:pPr>
              <w:spacing w:after="1" w:line="220" w:lineRule="atLeast"/>
              <w:rPr>
                <w:color w:val="000000" w:themeColor="text1"/>
              </w:rPr>
            </w:pPr>
            <w:r w:rsidRPr="00D6578C">
              <w:rPr>
                <w:color w:val="000000" w:themeColor="text1"/>
              </w:rPr>
              <w:t>Показатель наличия актов о проведении испытаний на плотность и прочность (гидравлических испытаний) тепловых энергоустановок, включая трубопроводы тепловых сетей (при наличии) и участков тепловых вводов</w:t>
            </w:r>
          </w:p>
        </w:tc>
        <w:tc>
          <w:tcPr>
            <w:tcW w:w="681" w:type="dxa"/>
            <w:tcBorders>
              <w:top w:val="single" w:sz="4" w:space="0" w:color="auto"/>
              <w:left w:val="single" w:sz="4" w:space="0" w:color="auto"/>
              <w:bottom w:val="single" w:sz="4" w:space="0" w:color="auto"/>
              <w:right w:val="single" w:sz="4" w:space="0" w:color="auto"/>
            </w:tcBorders>
            <w:hideMark/>
          </w:tcPr>
          <w:p w14:paraId="5568AF3A" w14:textId="77777777" w:rsidR="00D6578C" w:rsidRPr="00D6578C" w:rsidRDefault="00D6578C">
            <w:pPr>
              <w:spacing w:after="1" w:line="220" w:lineRule="atLeast"/>
              <w:jc w:val="center"/>
              <w:rPr>
                <w:color w:val="000000" w:themeColor="text1"/>
              </w:rPr>
            </w:pPr>
            <w:r w:rsidRPr="00D6578C">
              <w:rPr>
                <w:color w:val="000000" w:themeColor="text1"/>
              </w:rPr>
              <w:t>0,31</w:t>
            </w:r>
          </w:p>
        </w:tc>
        <w:tc>
          <w:tcPr>
            <w:tcW w:w="1458" w:type="dxa"/>
            <w:tcBorders>
              <w:top w:val="single" w:sz="4" w:space="0" w:color="auto"/>
              <w:left w:val="single" w:sz="4" w:space="0" w:color="auto"/>
              <w:bottom w:val="single" w:sz="4" w:space="0" w:color="auto"/>
              <w:right w:val="single" w:sz="4" w:space="0" w:color="auto"/>
            </w:tcBorders>
            <w:hideMark/>
          </w:tcPr>
          <w:p w14:paraId="2C173883"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испыт</w:t>
            </w:r>
            <w:proofErr w:type="spellEnd"/>
          </w:p>
        </w:tc>
        <w:tc>
          <w:tcPr>
            <w:tcW w:w="2033" w:type="dxa"/>
            <w:tcBorders>
              <w:top w:val="single" w:sz="4" w:space="0" w:color="auto"/>
              <w:left w:val="single" w:sz="4" w:space="0" w:color="auto"/>
              <w:bottom w:val="single" w:sz="4" w:space="0" w:color="auto"/>
              <w:right w:val="single" w:sz="4" w:space="0" w:color="auto"/>
            </w:tcBorders>
            <w:hideMark/>
          </w:tcPr>
          <w:p w14:paraId="11DFCE69" w14:textId="77777777" w:rsidR="00D6578C" w:rsidRPr="00D6578C" w:rsidRDefault="00D6578C">
            <w:pPr>
              <w:spacing w:after="1" w:line="220" w:lineRule="atLeast"/>
              <w:rPr>
                <w:color w:val="000000" w:themeColor="text1"/>
              </w:rPr>
            </w:pPr>
            <w:r w:rsidRPr="00D6578C">
              <w:rPr>
                <w:color w:val="000000" w:themeColor="text1"/>
              </w:rPr>
              <w:t>Наличие - 1</w:t>
            </w:r>
          </w:p>
          <w:p w14:paraId="51FE5D4C"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711" w:type="dxa"/>
            <w:tcBorders>
              <w:top w:val="single" w:sz="4" w:space="0" w:color="auto"/>
              <w:left w:val="single" w:sz="4" w:space="0" w:color="auto"/>
              <w:bottom w:val="single" w:sz="4" w:space="0" w:color="auto"/>
              <w:right w:val="single" w:sz="4" w:space="0" w:color="auto"/>
            </w:tcBorders>
          </w:tcPr>
          <w:p w14:paraId="264E0D92" w14:textId="77777777" w:rsidR="00D6578C" w:rsidRPr="00D6578C" w:rsidRDefault="00D6578C">
            <w:pPr>
              <w:spacing w:after="1" w:line="220" w:lineRule="atLeast"/>
              <w:rPr>
                <w:color w:val="000000" w:themeColor="text1"/>
              </w:rPr>
            </w:pPr>
          </w:p>
        </w:tc>
        <w:tc>
          <w:tcPr>
            <w:tcW w:w="1222" w:type="dxa"/>
            <w:tcBorders>
              <w:top w:val="single" w:sz="4" w:space="0" w:color="auto"/>
              <w:left w:val="single" w:sz="4" w:space="0" w:color="auto"/>
              <w:bottom w:val="single" w:sz="4" w:space="0" w:color="auto"/>
              <w:right w:val="single" w:sz="4" w:space="0" w:color="auto"/>
            </w:tcBorders>
          </w:tcPr>
          <w:p w14:paraId="1B6B4F2A" w14:textId="77777777" w:rsidR="00D6578C" w:rsidRPr="00D6578C" w:rsidRDefault="00D6578C">
            <w:pPr>
              <w:spacing w:after="1" w:line="220" w:lineRule="atLeast"/>
              <w:rPr>
                <w:color w:val="000000" w:themeColor="text1"/>
              </w:rPr>
            </w:pPr>
          </w:p>
        </w:tc>
      </w:tr>
      <w:tr w:rsidR="00D6578C" w:rsidRPr="00D6578C" w14:paraId="02D69606" w14:textId="77777777">
        <w:tc>
          <w:tcPr>
            <w:tcW w:w="787" w:type="dxa"/>
            <w:tcBorders>
              <w:top w:val="single" w:sz="4" w:space="0" w:color="auto"/>
              <w:left w:val="single" w:sz="4" w:space="0" w:color="auto"/>
              <w:bottom w:val="single" w:sz="4" w:space="0" w:color="auto"/>
              <w:right w:val="single" w:sz="4" w:space="0" w:color="auto"/>
            </w:tcBorders>
            <w:hideMark/>
          </w:tcPr>
          <w:p w14:paraId="78D7F71B" w14:textId="77777777" w:rsidR="00D6578C" w:rsidRPr="00D6578C" w:rsidRDefault="00D6578C">
            <w:pPr>
              <w:spacing w:after="1" w:line="220" w:lineRule="atLeast"/>
              <w:jc w:val="center"/>
              <w:rPr>
                <w:color w:val="000000" w:themeColor="text1"/>
              </w:rPr>
            </w:pPr>
            <w:r w:rsidRPr="00D6578C">
              <w:rPr>
                <w:color w:val="000000" w:themeColor="text1"/>
              </w:rPr>
              <w:t>1.1.6</w:t>
            </w: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102FC3B8" w14:textId="77777777" w:rsidR="00D6578C" w:rsidRPr="00D6578C" w:rsidRDefault="00D6578C">
            <w:pPr>
              <w:rPr>
                <w:color w:val="000000" w:themeColor="text1"/>
              </w:rPr>
            </w:pPr>
          </w:p>
        </w:tc>
        <w:tc>
          <w:tcPr>
            <w:tcW w:w="2993" w:type="dxa"/>
            <w:tcBorders>
              <w:top w:val="single" w:sz="4" w:space="0" w:color="auto"/>
              <w:left w:val="single" w:sz="4" w:space="0" w:color="auto"/>
              <w:bottom w:val="single" w:sz="4" w:space="0" w:color="auto"/>
              <w:right w:val="single" w:sz="4" w:space="0" w:color="auto"/>
            </w:tcBorders>
            <w:hideMark/>
          </w:tcPr>
          <w:p w14:paraId="13741588" w14:textId="77777777" w:rsidR="00D6578C" w:rsidRPr="00D6578C" w:rsidRDefault="00D6578C">
            <w:pPr>
              <w:spacing w:after="1" w:line="220" w:lineRule="atLeast"/>
              <w:rPr>
                <w:color w:val="000000" w:themeColor="text1"/>
              </w:rPr>
            </w:pPr>
            <w:r w:rsidRPr="00D6578C">
              <w:rPr>
                <w:color w:val="000000" w:themeColor="text1"/>
              </w:rPr>
              <w:t xml:space="preserve">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ОПО, разработанного в соответствии с пунктом 278 Правил промышленной безопасности, и (или) перечня документации эксплуатирующей организации для объектов, не являющихся ОПО, разработанного в </w:t>
            </w:r>
            <w:r w:rsidRPr="00D6578C">
              <w:rPr>
                <w:color w:val="000000" w:themeColor="text1"/>
              </w:rPr>
              <w:lastRenderedPageBreak/>
              <w:t>соответствии с подпунктом 2 пункта 6 Правил № 511</w:t>
            </w:r>
          </w:p>
          <w:p w14:paraId="676AB1E9" w14:textId="77777777" w:rsidR="00D6578C" w:rsidRPr="00D6578C" w:rsidRDefault="00D6578C">
            <w:pPr>
              <w:spacing w:after="1" w:line="220" w:lineRule="atLeast"/>
              <w:rPr>
                <w:color w:val="000000" w:themeColor="text1"/>
              </w:rPr>
            </w:pPr>
            <w:r w:rsidRPr="00D6578C">
              <w:rPr>
                <w:color w:val="000000" w:themeColor="text1"/>
              </w:rPr>
              <w:t>(подпункт 11.5.6 пункта 11 Правил)</w:t>
            </w:r>
          </w:p>
        </w:tc>
        <w:tc>
          <w:tcPr>
            <w:tcW w:w="2536" w:type="dxa"/>
            <w:tcBorders>
              <w:top w:val="single" w:sz="4" w:space="0" w:color="auto"/>
              <w:left w:val="single" w:sz="4" w:space="0" w:color="auto"/>
              <w:bottom w:val="single" w:sz="4" w:space="0" w:color="auto"/>
              <w:right w:val="single" w:sz="4" w:space="0" w:color="auto"/>
            </w:tcBorders>
            <w:hideMark/>
          </w:tcPr>
          <w:p w14:paraId="033817A2" w14:textId="77777777" w:rsidR="00D6578C" w:rsidRPr="00D6578C" w:rsidRDefault="00D6578C">
            <w:pPr>
              <w:spacing w:after="1" w:line="220" w:lineRule="atLeast"/>
              <w:rPr>
                <w:color w:val="000000" w:themeColor="text1"/>
              </w:rPr>
            </w:pPr>
            <w:r w:rsidRPr="00D6578C">
              <w:rPr>
                <w:color w:val="000000" w:themeColor="text1"/>
              </w:rPr>
              <w:lastRenderedPageBreak/>
              <w:t>Показатель наличия перечня производственных инструкций для безопасной эксплуатации котлов и вспомогательного оборудования в случае эксплуатации ОПО</w:t>
            </w:r>
          </w:p>
        </w:tc>
        <w:tc>
          <w:tcPr>
            <w:tcW w:w="681" w:type="dxa"/>
            <w:tcBorders>
              <w:top w:val="single" w:sz="4" w:space="0" w:color="auto"/>
              <w:left w:val="single" w:sz="4" w:space="0" w:color="auto"/>
              <w:bottom w:val="single" w:sz="4" w:space="0" w:color="auto"/>
              <w:right w:val="single" w:sz="4" w:space="0" w:color="auto"/>
            </w:tcBorders>
            <w:hideMark/>
          </w:tcPr>
          <w:p w14:paraId="19EF491E" w14:textId="77777777" w:rsidR="00D6578C" w:rsidRPr="00D6578C" w:rsidRDefault="00D6578C">
            <w:pPr>
              <w:spacing w:after="1" w:line="220" w:lineRule="atLeast"/>
              <w:jc w:val="center"/>
              <w:rPr>
                <w:color w:val="000000" w:themeColor="text1"/>
              </w:rPr>
            </w:pPr>
            <w:r w:rsidRPr="00D6578C">
              <w:rPr>
                <w:color w:val="000000" w:themeColor="text1"/>
              </w:rPr>
              <w:t>0,01</w:t>
            </w:r>
          </w:p>
        </w:tc>
        <w:tc>
          <w:tcPr>
            <w:tcW w:w="1458" w:type="dxa"/>
            <w:tcBorders>
              <w:top w:val="single" w:sz="4" w:space="0" w:color="auto"/>
              <w:left w:val="single" w:sz="4" w:space="0" w:color="auto"/>
              <w:bottom w:val="single" w:sz="4" w:space="0" w:color="auto"/>
              <w:right w:val="single" w:sz="4" w:space="0" w:color="auto"/>
            </w:tcBorders>
            <w:hideMark/>
          </w:tcPr>
          <w:p w14:paraId="0BD4BE46"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перечень</w:t>
            </w:r>
            <w:proofErr w:type="spellEnd"/>
          </w:p>
        </w:tc>
        <w:tc>
          <w:tcPr>
            <w:tcW w:w="2033" w:type="dxa"/>
            <w:tcBorders>
              <w:top w:val="single" w:sz="4" w:space="0" w:color="auto"/>
              <w:left w:val="single" w:sz="4" w:space="0" w:color="auto"/>
              <w:bottom w:val="single" w:sz="4" w:space="0" w:color="auto"/>
              <w:right w:val="single" w:sz="4" w:space="0" w:color="auto"/>
            </w:tcBorders>
            <w:hideMark/>
          </w:tcPr>
          <w:p w14:paraId="7B943AA6" w14:textId="77777777" w:rsidR="00D6578C" w:rsidRPr="00D6578C" w:rsidRDefault="00D6578C">
            <w:pPr>
              <w:spacing w:after="1" w:line="220" w:lineRule="atLeast"/>
              <w:rPr>
                <w:color w:val="000000" w:themeColor="text1"/>
              </w:rPr>
            </w:pPr>
            <w:r w:rsidRPr="00D6578C">
              <w:rPr>
                <w:color w:val="000000" w:themeColor="text1"/>
              </w:rPr>
              <w:t>Наличие - 1</w:t>
            </w:r>
          </w:p>
          <w:p w14:paraId="009AED7E"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711" w:type="dxa"/>
            <w:tcBorders>
              <w:top w:val="single" w:sz="4" w:space="0" w:color="auto"/>
              <w:left w:val="single" w:sz="4" w:space="0" w:color="auto"/>
              <w:bottom w:val="single" w:sz="4" w:space="0" w:color="auto"/>
              <w:right w:val="single" w:sz="4" w:space="0" w:color="auto"/>
            </w:tcBorders>
          </w:tcPr>
          <w:p w14:paraId="52959F90" w14:textId="77777777" w:rsidR="00D6578C" w:rsidRPr="00D6578C" w:rsidRDefault="00D6578C">
            <w:pPr>
              <w:spacing w:after="1" w:line="220" w:lineRule="atLeast"/>
              <w:rPr>
                <w:color w:val="000000" w:themeColor="text1"/>
              </w:rPr>
            </w:pPr>
          </w:p>
        </w:tc>
        <w:tc>
          <w:tcPr>
            <w:tcW w:w="1222" w:type="dxa"/>
            <w:tcBorders>
              <w:top w:val="single" w:sz="4" w:space="0" w:color="auto"/>
              <w:left w:val="single" w:sz="4" w:space="0" w:color="auto"/>
              <w:bottom w:val="single" w:sz="4" w:space="0" w:color="auto"/>
              <w:right w:val="single" w:sz="4" w:space="0" w:color="auto"/>
            </w:tcBorders>
          </w:tcPr>
          <w:p w14:paraId="51173845" w14:textId="77777777" w:rsidR="00D6578C" w:rsidRPr="00D6578C" w:rsidRDefault="00D6578C">
            <w:pPr>
              <w:spacing w:after="1" w:line="220" w:lineRule="atLeast"/>
              <w:rPr>
                <w:color w:val="000000" w:themeColor="text1"/>
              </w:rPr>
            </w:pPr>
          </w:p>
        </w:tc>
      </w:tr>
      <w:tr w:rsidR="00D6578C" w:rsidRPr="00D6578C" w14:paraId="2E538637" w14:textId="77777777">
        <w:tc>
          <w:tcPr>
            <w:tcW w:w="787" w:type="dxa"/>
            <w:tcBorders>
              <w:top w:val="single" w:sz="4" w:space="0" w:color="auto"/>
              <w:left w:val="single" w:sz="4" w:space="0" w:color="auto"/>
              <w:bottom w:val="single" w:sz="4" w:space="0" w:color="auto"/>
              <w:right w:val="single" w:sz="4" w:space="0" w:color="auto"/>
            </w:tcBorders>
            <w:hideMark/>
          </w:tcPr>
          <w:p w14:paraId="7D460751" w14:textId="77777777" w:rsidR="00D6578C" w:rsidRPr="00D6578C" w:rsidRDefault="00D6578C">
            <w:pPr>
              <w:spacing w:after="1" w:line="220" w:lineRule="atLeast"/>
              <w:jc w:val="center"/>
              <w:rPr>
                <w:color w:val="000000" w:themeColor="text1"/>
              </w:rPr>
            </w:pPr>
            <w:r w:rsidRPr="00D6578C">
              <w:rPr>
                <w:color w:val="000000" w:themeColor="text1"/>
              </w:rPr>
              <w:t>1.1.7</w:t>
            </w: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0293B5E7" w14:textId="77777777" w:rsidR="00D6578C" w:rsidRPr="00D6578C" w:rsidRDefault="00D6578C">
            <w:pPr>
              <w:rPr>
                <w:color w:val="000000" w:themeColor="text1"/>
              </w:rPr>
            </w:pPr>
          </w:p>
        </w:tc>
        <w:tc>
          <w:tcPr>
            <w:tcW w:w="2993" w:type="dxa"/>
            <w:tcBorders>
              <w:top w:val="single" w:sz="4" w:space="0" w:color="auto"/>
              <w:left w:val="single" w:sz="4" w:space="0" w:color="auto"/>
              <w:bottom w:val="single" w:sz="4" w:space="0" w:color="auto"/>
              <w:right w:val="single" w:sz="4" w:space="0" w:color="auto"/>
            </w:tcBorders>
            <w:hideMark/>
          </w:tcPr>
          <w:p w14:paraId="77B612B1" w14:textId="77777777" w:rsidR="00D6578C" w:rsidRPr="00D6578C" w:rsidRDefault="00D6578C">
            <w:pPr>
              <w:spacing w:after="1" w:line="220" w:lineRule="atLeast"/>
              <w:rPr>
                <w:color w:val="000000" w:themeColor="text1"/>
              </w:rPr>
            </w:pPr>
            <w:r w:rsidRPr="00D6578C">
              <w:rPr>
                <w:color w:val="000000" w:themeColor="text1"/>
              </w:rPr>
              <w:t>Утвержденные в соответствии с требованиями пунктов 6 и 35 Правил № 511 эксплуатационные инструкции объектов теплоснабжения и (или) производственные инструкции, разработанные в соответствии с пунктом 278 Правил промышленной безопасности</w:t>
            </w:r>
          </w:p>
          <w:p w14:paraId="1EF7FDDA" w14:textId="77777777" w:rsidR="00D6578C" w:rsidRPr="00D6578C" w:rsidRDefault="00D6578C">
            <w:pPr>
              <w:spacing w:after="1" w:line="220" w:lineRule="atLeast"/>
              <w:rPr>
                <w:color w:val="000000" w:themeColor="text1"/>
              </w:rPr>
            </w:pPr>
            <w:r w:rsidRPr="00D6578C">
              <w:rPr>
                <w:color w:val="000000" w:themeColor="text1"/>
              </w:rPr>
              <w:t>(подпункт 11.5.7 пункта 11 Правил)</w:t>
            </w:r>
          </w:p>
        </w:tc>
        <w:tc>
          <w:tcPr>
            <w:tcW w:w="2536" w:type="dxa"/>
            <w:tcBorders>
              <w:top w:val="single" w:sz="4" w:space="0" w:color="auto"/>
              <w:left w:val="single" w:sz="4" w:space="0" w:color="auto"/>
              <w:bottom w:val="single" w:sz="4" w:space="0" w:color="auto"/>
              <w:right w:val="single" w:sz="4" w:space="0" w:color="auto"/>
            </w:tcBorders>
            <w:hideMark/>
          </w:tcPr>
          <w:p w14:paraId="2AD24DD1" w14:textId="77777777" w:rsidR="00D6578C" w:rsidRPr="00D6578C" w:rsidRDefault="00D6578C">
            <w:pPr>
              <w:spacing w:after="1" w:line="220" w:lineRule="atLeast"/>
              <w:rPr>
                <w:color w:val="000000" w:themeColor="text1"/>
              </w:rPr>
            </w:pPr>
            <w:r w:rsidRPr="00D6578C">
              <w:rPr>
                <w:color w:val="000000" w:themeColor="text1"/>
              </w:rPr>
              <w:t>Показатель наличия эксплуатационных инструкций объектов теплоснабжения и (или) производственных инструкций</w:t>
            </w:r>
          </w:p>
        </w:tc>
        <w:tc>
          <w:tcPr>
            <w:tcW w:w="681" w:type="dxa"/>
            <w:tcBorders>
              <w:top w:val="single" w:sz="4" w:space="0" w:color="auto"/>
              <w:left w:val="single" w:sz="4" w:space="0" w:color="auto"/>
              <w:bottom w:val="single" w:sz="4" w:space="0" w:color="auto"/>
              <w:right w:val="single" w:sz="4" w:space="0" w:color="auto"/>
            </w:tcBorders>
            <w:hideMark/>
          </w:tcPr>
          <w:p w14:paraId="6100188D" w14:textId="77777777" w:rsidR="00D6578C" w:rsidRPr="00D6578C" w:rsidRDefault="00D6578C">
            <w:pPr>
              <w:spacing w:after="1" w:line="220" w:lineRule="atLeast"/>
              <w:jc w:val="center"/>
              <w:rPr>
                <w:color w:val="000000" w:themeColor="text1"/>
              </w:rPr>
            </w:pPr>
            <w:r w:rsidRPr="00D6578C">
              <w:rPr>
                <w:color w:val="000000" w:themeColor="text1"/>
              </w:rPr>
              <w:t>0,01</w:t>
            </w:r>
          </w:p>
        </w:tc>
        <w:tc>
          <w:tcPr>
            <w:tcW w:w="1458" w:type="dxa"/>
            <w:tcBorders>
              <w:top w:val="single" w:sz="4" w:space="0" w:color="auto"/>
              <w:left w:val="single" w:sz="4" w:space="0" w:color="auto"/>
              <w:bottom w:val="single" w:sz="4" w:space="0" w:color="auto"/>
              <w:right w:val="single" w:sz="4" w:space="0" w:color="auto"/>
            </w:tcBorders>
            <w:hideMark/>
          </w:tcPr>
          <w:p w14:paraId="5BBAB9F4"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экспл</w:t>
            </w:r>
            <w:proofErr w:type="spellEnd"/>
            <w:r w:rsidRPr="00D6578C">
              <w:rPr>
                <w:color w:val="000000" w:themeColor="text1"/>
                <w:vertAlign w:val="subscript"/>
              </w:rPr>
              <w:t>/</w:t>
            </w:r>
            <w:proofErr w:type="spellStart"/>
            <w:proofErr w:type="gramStart"/>
            <w:r w:rsidRPr="00D6578C">
              <w:rPr>
                <w:color w:val="000000" w:themeColor="text1"/>
                <w:vertAlign w:val="subscript"/>
              </w:rPr>
              <w:t>произв.инстр</w:t>
            </w:r>
            <w:proofErr w:type="spellEnd"/>
            <w:proofErr w:type="gramEnd"/>
          </w:p>
        </w:tc>
        <w:tc>
          <w:tcPr>
            <w:tcW w:w="2033" w:type="dxa"/>
            <w:tcBorders>
              <w:top w:val="single" w:sz="4" w:space="0" w:color="auto"/>
              <w:left w:val="single" w:sz="4" w:space="0" w:color="auto"/>
              <w:bottom w:val="single" w:sz="4" w:space="0" w:color="auto"/>
              <w:right w:val="single" w:sz="4" w:space="0" w:color="auto"/>
            </w:tcBorders>
            <w:hideMark/>
          </w:tcPr>
          <w:p w14:paraId="257CB297" w14:textId="77777777" w:rsidR="00D6578C" w:rsidRPr="00D6578C" w:rsidRDefault="00D6578C">
            <w:pPr>
              <w:spacing w:after="1" w:line="220" w:lineRule="atLeast"/>
              <w:rPr>
                <w:color w:val="000000" w:themeColor="text1"/>
              </w:rPr>
            </w:pPr>
            <w:r w:rsidRPr="00D6578C">
              <w:rPr>
                <w:color w:val="000000" w:themeColor="text1"/>
              </w:rPr>
              <w:t>Наличие - 1</w:t>
            </w:r>
          </w:p>
          <w:p w14:paraId="3BDC0261"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711" w:type="dxa"/>
            <w:tcBorders>
              <w:top w:val="single" w:sz="4" w:space="0" w:color="auto"/>
              <w:left w:val="single" w:sz="4" w:space="0" w:color="auto"/>
              <w:bottom w:val="single" w:sz="4" w:space="0" w:color="auto"/>
              <w:right w:val="single" w:sz="4" w:space="0" w:color="auto"/>
            </w:tcBorders>
          </w:tcPr>
          <w:p w14:paraId="02540D92" w14:textId="77777777" w:rsidR="00D6578C" w:rsidRPr="00D6578C" w:rsidRDefault="00D6578C">
            <w:pPr>
              <w:spacing w:after="1" w:line="220" w:lineRule="atLeast"/>
              <w:rPr>
                <w:color w:val="000000" w:themeColor="text1"/>
              </w:rPr>
            </w:pPr>
          </w:p>
        </w:tc>
        <w:tc>
          <w:tcPr>
            <w:tcW w:w="1222" w:type="dxa"/>
            <w:tcBorders>
              <w:top w:val="single" w:sz="4" w:space="0" w:color="auto"/>
              <w:left w:val="single" w:sz="4" w:space="0" w:color="auto"/>
              <w:bottom w:val="single" w:sz="4" w:space="0" w:color="auto"/>
              <w:right w:val="single" w:sz="4" w:space="0" w:color="auto"/>
            </w:tcBorders>
          </w:tcPr>
          <w:p w14:paraId="6D9954B5" w14:textId="77777777" w:rsidR="00D6578C" w:rsidRPr="00D6578C" w:rsidRDefault="00D6578C">
            <w:pPr>
              <w:spacing w:after="1" w:line="220" w:lineRule="atLeast"/>
              <w:rPr>
                <w:color w:val="000000" w:themeColor="text1"/>
              </w:rPr>
            </w:pPr>
          </w:p>
        </w:tc>
      </w:tr>
      <w:tr w:rsidR="00D6578C" w:rsidRPr="00D6578C" w14:paraId="4640D950" w14:textId="77777777">
        <w:tc>
          <w:tcPr>
            <w:tcW w:w="787" w:type="dxa"/>
            <w:tcBorders>
              <w:top w:val="single" w:sz="4" w:space="0" w:color="auto"/>
              <w:left w:val="single" w:sz="4" w:space="0" w:color="auto"/>
              <w:bottom w:val="single" w:sz="4" w:space="0" w:color="auto"/>
              <w:right w:val="single" w:sz="4" w:space="0" w:color="auto"/>
            </w:tcBorders>
            <w:hideMark/>
          </w:tcPr>
          <w:p w14:paraId="5550AA18" w14:textId="77777777" w:rsidR="00D6578C" w:rsidRPr="00D6578C" w:rsidRDefault="00D6578C">
            <w:pPr>
              <w:spacing w:after="1" w:line="220" w:lineRule="atLeast"/>
              <w:jc w:val="center"/>
              <w:rPr>
                <w:color w:val="000000" w:themeColor="text1"/>
              </w:rPr>
            </w:pPr>
            <w:r w:rsidRPr="00D6578C">
              <w:rPr>
                <w:color w:val="000000" w:themeColor="text1"/>
              </w:rPr>
              <w:t>1.1.8</w:t>
            </w: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129A4AD1" w14:textId="77777777" w:rsidR="00D6578C" w:rsidRPr="00D6578C" w:rsidRDefault="00D6578C">
            <w:pPr>
              <w:rPr>
                <w:color w:val="000000" w:themeColor="text1"/>
              </w:rPr>
            </w:pPr>
          </w:p>
        </w:tc>
        <w:tc>
          <w:tcPr>
            <w:tcW w:w="2993" w:type="dxa"/>
            <w:tcBorders>
              <w:top w:val="single" w:sz="4" w:space="0" w:color="auto"/>
              <w:left w:val="single" w:sz="4" w:space="0" w:color="auto"/>
              <w:bottom w:val="single" w:sz="4" w:space="0" w:color="auto"/>
              <w:right w:val="single" w:sz="4" w:space="0" w:color="auto"/>
            </w:tcBorders>
            <w:hideMark/>
          </w:tcPr>
          <w:p w14:paraId="4434DD36" w14:textId="77777777" w:rsidR="00D6578C" w:rsidRPr="00D6578C" w:rsidRDefault="00D6578C">
            <w:pPr>
              <w:spacing w:after="1" w:line="220" w:lineRule="atLeast"/>
              <w:rPr>
                <w:color w:val="000000" w:themeColor="text1"/>
              </w:rPr>
            </w:pPr>
            <w:r w:rsidRPr="00D6578C">
              <w:rPr>
                <w:color w:val="000000" w:themeColor="text1"/>
              </w:rPr>
              <w:t xml:space="preserve">Паспорта тепловых пунктов или копии паспортов тепловых пунктов в соответствии с абзацем пятым пункта 29 и пунктом 30 Правил № 511, а также проектно-техническая документация на здание (сооружение) в части внутренних систем теплоснабжения по </w:t>
            </w:r>
            <w:proofErr w:type="spellStart"/>
            <w:r w:rsidRPr="00D6578C">
              <w:rPr>
                <w:color w:val="000000" w:themeColor="text1"/>
              </w:rPr>
              <w:t>теплопотребляющим</w:t>
            </w:r>
            <w:proofErr w:type="spellEnd"/>
            <w:r w:rsidRPr="00D6578C">
              <w:rPr>
                <w:color w:val="000000" w:themeColor="text1"/>
              </w:rPr>
              <w:t xml:space="preserve"> установкам, установленным в здании (сооружении)</w:t>
            </w:r>
          </w:p>
          <w:p w14:paraId="3B173DAE" w14:textId="77777777" w:rsidR="00D6578C" w:rsidRPr="00D6578C" w:rsidRDefault="00D6578C">
            <w:pPr>
              <w:spacing w:after="1" w:line="220" w:lineRule="atLeast"/>
              <w:rPr>
                <w:color w:val="000000" w:themeColor="text1"/>
              </w:rPr>
            </w:pPr>
            <w:r w:rsidRPr="00D6578C">
              <w:rPr>
                <w:color w:val="000000" w:themeColor="text1"/>
              </w:rPr>
              <w:t>(подпункт 11.5.8 пункта 11 Правил)</w:t>
            </w:r>
          </w:p>
        </w:tc>
        <w:tc>
          <w:tcPr>
            <w:tcW w:w="2536" w:type="dxa"/>
            <w:tcBorders>
              <w:top w:val="single" w:sz="4" w:space="0" w:color="auto"/>
              <w:left w:val="single" w:sz="4" w:space="0" w:color="auto"/>
              <w:bottom w:val="single" w:sz="4" w:space="0" w:color="auto"/>
              <w:right w:val="single" w:sz="4" w:space="0" w:color="auto"/>
            </w:tcBorders>
            <w:hideMark/>
          </w:tcPr>
          <w:p w14:paraId="05A6069E" w14:textId="77777777" w:rsidR="00D6578C" w:rsidRPr="00D6578C" w:rsidRDefault="00D6578C">
            <w:pPr>
              <w:spacing w:after="1" w:line="220" w:lineRule="atLeast"/>
              <w:rPr>
                <w:color w:val="000000" w:themeColor="text1"/>
              </w:rPr>
            </w:pPr>
            <w:r w:rsidRPr="00D6578C">
              <w:rPr>
                <w:color w:val="000000" w:themeColor="text1"/>
              </w:rPr>
              <w:t xml:space="preserve">Показатель наличия паспортов тепловых пунктов и проектно-технической документации на здание в части внутренних систем теплоснабжения по </w:t>
            </w:r>
            <w:proofErr w:type="spellStart"/>
            <w:r w:rsidRPr="00D6578C">
              <w:rPr>
                <w:color w:val="000000" w:themeColor="text1"/>
              </w:rPr>
              <w:t>теплопотребляющим</w:t>
            </w:r>
            <w:proofErr w:type="spellEnd"/>
            <w:r w:rsidRPr="00D6578C">
              <w:rPr>
                <w:color w:val="000000" w:themeColor="text1"/>
              </w:rPr>
              <w:t xml:space="preserve"> установкам</w:t>
            </w:r>
          </w:p>
        </w:tc>
        <w:tc>
          <w:tcPr>
            <w:tcW w:w="681" w:type="dxa"/>
            <w:tcBorders>
              <w:top w:val="single" w:sz="4" w:space="0" w:color="auto"/>
              <w:left w:val="single" w:sz="4" w:space="0" w:color="auto"/>
              <w:bottom w:val="single" w:sz="4" w:space="0" w:color="auto"/>
              <w:right w:val="single" w:sz="4" w:space="0" w:color="auto"/>
            </w:tcBorders>
            <w:hideMark/>
          </w:tcPr>
          <w:p w14:paraId="4D589D09" w14:textId="77777777" w:rsidR="00D6578C" w:rsidRPr="00D6578C" w:rsidRDefault="00D6578C">
            <w:pPr>
              <w:spacing w:after="1" w:line="220" w:lineRule="atLeast"/>
              <w:jc w:val="center"/>
              <w:rPr>
                <w:color w:val="000000" w:themeColor="text1"/>
              </w:rPr>
            </w:pPr>
            <w:r w:rsidRPr="00D6578C">
              <w:rPr>
                <w:color w:val="000000" w:themeColor="text1"/>
              </w:rPr>
              <w:t>0,01</w:t>
            </w:r>
          </w:p>
        </w:tc>
        <w:tc>
          <w:tcPr>
            <w:tcW w:w="1458" w:type="dxa"/>
            <w:tcBorders>
              <w:top w:val="single" w:sz="4" w:space="0" w:color="auto"/>
              <w:left w:val="single" w:sz="4" w:space="0" w:color="auto"/>
              <w:bottom w:val="single" w:sz="4" w:space="0" w:color="auto"/>
              <w:right w:val="single" w:sz="4" w:space="0" w:color="auto"/>
            </w:tcBorders>
            <w:hideMark/>
          </w:tcPr>
          <w:p w14:paraId="5B8D409A" w14:textId="77777777" w:rsidR="00D6578C" w:rsidRPr="00D6578C" w:rsidRDefault="00D6578C">
            <w:pPr>
              <w:spacing w:after="1" w:line="220" w:lineRule="atLeast"/>
              <w:rPr>
                <w:color w:val="000000" w:themeColor="text1"/>
              </w:rPr>
            </w:pPr>
            <w:proofErr w:type="spellStart"/>
            <w:proofErr w:type="gramStart"/>
            <w:r w:rsidRPr="00D6578C">
              <w:rPr>
                <w:color w:val="000000" w:themeColor="text1"/>
              </w:rPr>
              <w:t>К</w:t>
            </w:r>
            <w:r w:rsidRPr="00D6578C">
              <w:rPr>
                <w:color w:val="000000" w:themeColor="text1"/>
                <w:vertAlign w:val="subscript"/>
              </w:rPr>
              <w:t>паспорт.тепл.пункт</w:t>
            </w:r>
            <w:proofErr w:type="spellEnd"/>
            <w:proofErr w:type="gramEnd"/>
          </w:p>
        </w:tc>
        <w:tc>
          <w:tcPr>
            <w:tcW w:w="2033" w:type="dxa"/>
            <w:tcBorders>
              <w:top w:val="single" w:sz="4" w:space="0" w:color="auto"/>
              <w:left w:val="single" w:sz="4" w:space="0" w:color="auto"/>
              <w:bottom w:val="single" w:sz="4" w:space="0" w:color="auto"/>
              <w:right w:val="single" w:sz="4" w:space="0" w:color="auto"/>
            </w:tcBorders>
            <w:hideMark/>
          </w:tcPr>
          <w:p w14:paraId="54F44815" w14:textId="77777777" w:rsidR="00D6578C" w:rsidRPr="00D6578C" w:rsidRDefault="00D6578C">
            <w:pPr>
              <w:spacing w:after="1" w:line="220" w:lineRule="atLeast"/>
              <w:rPr>
                <w:color w:val="000000" w:themeColor="text1"/>
              </w:rPr>
            </w:pPr>
            <w:r w:rsidRPr="00D6578C">
              <w:rPr>
                <w:color w:val="000000" w:themeColor="text1"/>
              </w:rPr>
              <w:t>Наличие - 1</w:t>
            </w:r>
          </w:p>
          <w:p w14:paraId="3A7E3C4C"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711" w:type="dxa"/>
            <w:tcBorders>
              <w:top w:val="single" w:sz="4" w:space="0" w:color="auto"/>
              <w:left w:val="single" w:sz="4" w:space="0" w:color="auto"/>
              <w:bottom w:val="single" w:sz="4" w:space="0" w:color="auto"/>
              <w:right w:val="single" w:sz="4" w:space="0" w:color="auto"/>
            </w:tcBorders>
          </w:tcPr>
          <w:p w14:paraId="17DC1451" w14:textId="77777777" w:rsidR="00D6578C" w:rsidRPr="00D6578C" w:rsidRDefault="00D6578C">
            <w:pPr>
              <w:spacing w:after="1" w:line="220" w:lineRule="atLeast"/>
              <w:rPr>
                <w:color w:val="000000" w:themeColor="text1"/>
              </w:rPr>
            </w:pPr>
          </w:p>
        </w:tc>
        <w:tc>
          <w:tcPr>
            <w:tcW w:w="1222" w:type="dxa"/>
            <w:tcBorders>
              <w:top w:val="single" w:sz="4" w:space="0" w:color="auto"/>
              <w:left w:val="single" w:sz="4" w:space="0" w:color="auto"/>
              <w:bottom w:val="single" w:sz="4" w:space="0" w:color="auto"/>
              <w:right w:val="single" w:sz="4" w:space="0" w:color="auto"/>
            </w:tcBorders>
          </w:tcPr>
          <w:p w14:paraId="71041FB2" w14:textId="77777777" w:rsidR="00D6578C" w:rsidRPr="00D6578C" w:rsidRDefault="00D6578C">
            <w:pPr>
              <w:spacing w:after="1" w:line="220" w:lineRule="atLeast"/>
              <w:rPr>
                <w:color w:val="000000" w:themeColor="text1"/>
              </w:rPr>
            </w:pPr>
          </w:p>
        </w:tc>
      </w:tr>
      <w:tr w:rsidR="00D6578C" w:rsidRPr="00D6578C" w14:paraId="5DE0F596" w14:textId="77777777">
        <w:tc>
          <w:tcPr>
            <w:tcW w:w="787" w:type="dxa"/>
            <w:tcBorders>
              <w:top w:val="single" w:sz="4" w:space="0" w:color="auto"/>
              <w:left w:val="single" w:sz="4" w:space="0" w:color="auto"/>
              <w:bottom w:val="single" w:sz="4" w:space="0" w:color="auto"/>
              <w:right w:val="single" w:sz="4" w:space="0" w:color="auto"/>
            </w:tcBorders>
            <w:hideMark/>
          </w:tcPr>
          <w:p w14:paraId="40DDB066" w14:textId="77777777" w:rsidR="00D6578C" w:rsidRPr="00D6578C" w:rsidRDefault="00D6578C">
            <w:pPr>
              <w:spacing w:after="1" w:line="220" w:lineRule="atLeast"/>
              <w:jc w:val="center"/>
              <w:rPr>
                <w:color w:val="000000" w:themeColor="text1"/>
              </w:rPr>
            </w:pPr>
            <w:r w:rsidRPr="00D6578C">
              <w:rPr>
                <w:color w:val="000000" w:themeColor="text1"/>
              </w:rPr>
              <w:t>1.1.9</w:t>
            </w: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13C506D5" w14:textId="77777777" w:rsidR="00D6578C" w:rsidRPr="00D6578C" w:rsidRDefault="00D6578C">
            <w:pPr>
              <w:rPr>
                <w:color w:val="000000" w:themeColor="text1"/>
              </w:rPr>
            </w:pPr>
          </w:p>
        </w:tc>
        <w:tc>
          <w:tcPr>
            <w:tcW w:w="2993" w:type="dxa"/>
            <w:tcBorders>
              <w:top w:val="single" w:sz="4" w:space="0" w:color="auto"/>
              <w:left w:val="single" w:sz="4" w:space="0" w:color="auto"/>
              <w:bottom w:val="single" w:sz="4" w:space="0" w:color="auto"/>
              <w:right w:val="single" w:sz="4" w:space="0" w:color="auto"/>
            </w:tcBorders>
            <w:hideMark/>
          </w:tcPr>
          <w:p w14:paraId="08A3E1B0" w14:textId="77777777" w:rsidR="00D6578C" w:rsidRPr="00D6578C" w:rsidRDefault="00D6578C">
            <w:pPr>
              <w:spacing w:after="1" w:line="220" w:lineRule="atLeast"/>
              <w:rPr>
                <w:color w:val="000000" w:themeColor="text1"/>
              </w:rPr>
            </w:pPr>
            <w:r w:rsidRPr="00D6578C">
              <w:rPr>
                <w:color w:val="000000" w:themeColor="text1"/>
              </w:rPr>
              <w:t xml:space="preserve">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w:t>
            </w:r>
            <w:r w:rsidRPr="00D6578C">
              <w:rPr>
                <w:color w:val="000000" w:themeColor="text1"/>
              </w:rPr>
              <w:lastRenderedPageBreak/>
              <w:t>энергосервисные контракты в случае привлечения специализированных организаций для эксплуатации оборудования</w:t>
            </w:r>
          </w:p>
          <w:p w14:paraId="1215DB48" w14:textId="77777777" w:rsidR="00D6578C" w:rsidRPr="00D6578C" w:rsidRDefault="00D6578C">
            <w:pPr>
              <w:spacing w:after="1" w:line="220" w:lineRule="atLeast"/>
              <w:rPr>
                <w:color w:val="000000" w:themeColor="text1"/>
              </w:rPr>
            </w:pPr>
            <w:r w:rsidRPr="00D6578C">
              <w:rPr>
                <w:color w:val="000000" w:themeColor="text1"/>
              </w:rPr>
              <w:t>(подпункт 11.5.9 пункта 11 Правил)</w:t>
            </w:r>
          </w:p>
        </w:tc>
        <w:tc>
          <w:tcPr>
            <w:tcW w:w="2536" w:type="dxa"/>
            <w:tcBorders>
              <w:top w:val="single" w:sz="4" w:space="0" w:color="auto"/>
              <w:left w:val="single" w:sz="4" w:space="0" w:color="auto"/>
              <w:bottom w:val="single" w:sz="4" w:space="0" w:color="auto"/>
              <w:right w:val="single" w:sz="4" w:space="0" w:color="auto"/>
            </w:tcBorders>
            <w:hideMark/>
          </w:tcPr>
          <w:p w14:paraId="6B8A116D" w14:textId="77777777" w:rsidR="00D6578C" w:rsidRPr="00D6578C" w:rsidRDefault="00D6578C">
            <w:pPr>
              <w:spacing w:after="1" w:line="220" w:lineRule="atLeast"/>
              <w:rPr>
                <w:color w:val="000000" w:themeColor="text1"/>
              </w:rPr>
            </w:pPr>
            <w:r w:rsidRPr="00D6578C">
              <w:rPr>
                <w:color w:val="000000" w:themeColor="text1"/>
              </w:rPr>
              <w:lastRenderedPageBreak/>
              <w:t xml:space="preserve">Показатель наличия персонала, осуществляющего функции эксплуатационной, диспетчерской и аварийной служб или договоров на техническое обслуживание, </w:t>
            </w:r>
            <w:r w:rsidRPr="00D6578C">
              <w:rPr>
                <w:color w:val="000000" w:themeColor="text1"/>
              </w:rPr>
              <w:lastRenderedPageBreak/>
              <w:t>энергосервисных контрактов</w:t>
            </w:r>
          </w:p>
        </w:tc>
        <w:tc>
          <w:tcPr>
            <w:tcW w:w="681" w:type="dxa"/>
            <w:tcBorders>
              <w:top w:val="single" w:sz="4" w:space="0" w:color="auto"/>
              <w:left w:val="single" w:sz="4" w:space="0" w:color="auto"/>
              <w:bottom w:val="single" w:sz="4" w:space="0" w:color="auto"/>
              <w:right w:val="single" w:sz="4" w:space="0" w:color="auto"/>
            </w:tcBorders>
            <w:hideMark/>
          </w:tcPr>
          <w:p w14:paraId="2ACB6C40" w14:textId="77777777" w:rsidR="00D6578C" w:rsidRPr="00D6578C" w:rsidRDefault="00D6578C">
            <w:pPr>
              <w:spacing w:after="1" w:line="220" w:lineRule="atLeast"/>
              <w:jc w:val="center"/>
              <w:rPr>
                <w:color w:val="000000" w:themeColor="text1"/>
              </w:rPr>
            </w:pPr>
            <w:r w:rsidRPr="00D6578C">
              <w:rPr>
                <w:color w:val="000000" w:themeColor="text1"/>
              </w:rPr>
              <w:lastRenderedPageBreak/>
              <w:t>0,01</w:t>
            </w:r>
          </w:p>
        </w:tc>
        <w:tc>
          <w:tcPr>
            <w:tcW w:w="1458" w:type="dxa"/>
            <w:tcBorders>
              <w:top w:val="single" w:sz="4" w:space="0" w:color="auto"/>
              <w:left w:val="single" w:sz="4" w:space="0" w:color="auto"/>
              <w:bottom w:val="single" w:sz="4" w:space="0" w:color="auto"/>
              <w:right w:val="single" w:sz="4" w:space="0" w:color="auto"/>
            </w:tcBorders>
            <w:hideMark/>
          </w:tcPr>
          <w:p w14:paraId="59048B38"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шт</w:t>
            </w:r>
            <w:proofErr w:type="spellEnd"/>
          </w:p>
        </w:tc>
        <w:tc>
          <w:tcPr>
            <w:tcW w:w="2033" w:type="dxa"/>
            <w:tcBorders>
              <w:top w:val="single" w:sz="4" w:space="0" w:color="auto"/>
              <w:left w:val="single" w:sz="4" w:space="0" w:color="auto"/>
              <w:bottom w:val="single" w:sz="4" w:space="0" w:color="auto"/>
              <w:right w:val="single" w:sz="4" w:space="0" w:color="auto"/>
            </w:tcBorders>
            <w:hideMark/>
          </w:tcPr>
          <w:p w14:paraId="1E5DD77C" w14:textId="77777777" w:rsidR="00D6578C" w:rsidRPr="00D6578C" w:rsidRDefault="00D6578C">
            <w:pPr>
              <w:spacing w:after="1" w:line="220" w:lineRule="atLeast"/>
              <w:rPr>
                <w:color w:val="000000" w:themeColor="text1"/>
              </w:rPr>
            </w:pPr>
            <w:r w:rsidRPr="00D6578C">
              <w:rPr>
                <w:color w:val="000000" w:themeColor="text1"/>
              </w:rPr>
              <w:t>Наличие - 1</w:t>
            </w:r>
          </w:p>
          <w:p w14:paraId="1120785B"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711" w:type="dxa"/>
            <w:tcBorders>
              <w:top w:val="single" w:sz="4" w:space="0" w:color="auto"/>
              <w:left w:val="single" w:sz="4" w:space="0" w:color="auto"/>
              <w:bottom w:val="single" w:sz="4" w:space="0" w:color="auto"/>
              <w:right w:val="single" w:sz="4" w:space="0" w:color="auto"/>
            </w:tcBorders>
          </w:tcPr>
          <w:p w14:paraId="25B5F967" w14:textId="77777777" w:rsidR="00D6578C" w:rsidRPr="00D6578C" w:rsidRDefault="00D6578C">
            <w:pPr>
              <w:spacing w:after="1" w:line="220" w:lineRule="atLeast"/>
              <w:rPr>
                <w:color w:val="000000" w:themeColor="text1"/>
              </w:rPr>
            </w:pPr>
          </w:p>
        </w:tc>
        <w:tc>
          <w:tcPr>
            <w:tcW w:w="1222" w:type="dxa"/>
            <w:tcBorders>
              <w:top w:val="single" w:sz="4" w:space="0" w:color="auto"/>
              <w:left w:val="single" w:sz="4" w:space="0" w:color="auto"/>
              <w:bottom w:val="single" w:sz="4" w:space="0" w:color="auto"/>
              <w:right w:val="single" w:sz="4" w:space="0" w:color="auto"/>
            </w:tcBorders>
          </w:tcPr>
          <w:p w14:paraId="512D9CB0" w14:textId="77777777" w:rsidR="00D6578C" w:rsidRPr="00D6578C" w:rsidRDefault="00D6578C">
            <w:pPr>
              <w:spacing w:after="1" w:line="220" w:lineRule="atLeast"/>
              <w:rPr>
                <w:color w:val="000000" w:themeColor="text1"/>
              </w:rPr>
            </w:pPr>
          </w:p>
        </w:tc>
      </w:tr>
      <w:tr w:rsidR="00D6578C" w:rsidRPr="00D6578C" w14:paraId="314AD431" w14:textId="77777777">
        <w:tc>
          <w:tcPr>
            <w:tcW w:w="787" w:type="dxa"/>
            <w:tcBorders>
              <w:top w:val="single" w:sz="4" w:space="0" w:color="auto"/>
              <w:left w:val="single" w:sz="4" w:space="0" w:color="auto"/>
              <w:bottom w:val="single" w:sz="4" w:space="0" w:color="auto"/>
              <w:right w:val="single" w:sz="4" w:space="0" w:color="auto"/>
            </w:tcBorders>
            <w:hideMark/>
          </w:tcPr>
          <w:p w14:paraId="1A3A59AE" w14:textId="77777777" w:rsidR="00D6578C" w:rsidRPr="00D6578C" w:rsidRDefault="00D6578C">
            <w:pPr>
              <w:spacing w:after="1" w:line="220" w:lineRule="atLeast"/>
              <w:jc w:val="center"/>
              <w:rPr>
                <w:color w:val="000000" w:themeColor="text1"/>
              </w:rPr>
            </w:pPr>
            <w:r w:rsidRPr="00D6578C">
              <w:rPr>
                <w:color w:val="000000" w:themeColor="text1"/>
              </w:rPr>
              <w:t>1.1.10</w:t>
            </w: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4B8F280D" w14:textId="77777777" w:rsidR="00D6578C" w:rsidRPr="00D6578C" w:rsidRDefault="00D6578C">
            <w:pPr>
              <w:rPr>
                <w:color w:val="000000" w:themeColor="text1"/>
              </w:rPr>
            </w:pPr>
          </w:p>
        </w:tc>
        <w:tc>
          <w:tcPr>
            <w:tcW w:w="2993" w:type="dxa"/>
            <w:tcBorders>
              <w:top w:val="single" w:sz="4" w:space="0" w:color="auto"/>
              <w:left w:val="single" w:sz="4" w:space="0" w:color="auto"/>
              <w:bottom w:val="single" w:sz="4" w:space="0" w:color="auto"/>
              <w:right w:val="single" w:sz="4" w:space="0" w:color="auto"/>
            </w:tcBorders>
            <w:hideMark/>
          </w:tcPr>
          <w:p w14:paraId="4E004B45" w14:textId="77777777" w:rsidR="00D6578C" w:rsidRPr="00D6578C" w:rsidRDefault="00D6578C">
            <w:pPr>
              <w:spacing w:after="1" w:line="220" w:lineRule="atLeast"/>
              <w:rPr>
                <w:color w:val="000000" w:themeColor="text1"/>
              </w:rPr>
            </w:pPr>
            <w:r w:rsidRPr="00D6578C">
              <w:rPr>
                <w:color w:val="000000" w:themeColor="text1"/>
              </w:rPr>
              <w:t>Акты или документы, подтверждающие проверку работоспособности автоматических регуляторов температуры воды, подаваемой в системы горячего водоснабжения, а также проверку настроечных характеристик и установок систем регулирования и (или) регуляторов температуры и давления теплоносителя на системы отопления и воды на системы горячего водоснабжения, ограничения расхода сетевой воды через тепловой пункт в соответствии с пунктами 395 и 448 Правил № 511</w:t>
            </w:r>
          </w:p>
          <w:p w14:paraId="7C547A04" w14:textId="77777777" w:rsidR="00D6578C" w:rsidRPr="00D6578C" w:rsidRDefault="00D6578C">
            <w:pPr>
              <w:spacing w:after="1" w:line="220" w:lineRule="atLeast"/>
              <w:rPr>
                <w:color w:val="000000" w:themeColor="text1"/>
              </w:rPr>
            </w:pPr>
            <w:r w:rsidRPr="00D6578C">
              <w:rPr>
                <w:color w:val="000000" w:themeColor="text1"/>
              </w:rPr>
              <w:t>(подпункт 11.5.10 пункта 11 Правил)</w:t>
            </w:r>
          </w:p>
        </w:tc>
        <w:tc>
          <w:tcPr>
            <w:tcW w:w="2536" w:type="dxa"/>
            <w:tcBorders>
              <w:top w:val="single" w:sz="4" w:space="0" w:color="auto"/>
              <w:left w:val="single" w:sz="4" w:space="0" w:color="auto"/>
              <w:bottom w:val="single" w:sz="4" w:space="0" w:color="auto"/>
              <w:right w:val="single" w:sz="4" w:space="0" w:color="auto"/>
            </w:tcBorders>
            <w:hideMark/>
          </w:tcPr>
          <w:p w14:paraId="4FD9F77E" w14:textId="77777777" w:rsidR="00D6578C" w:rsidRPr="00D6578C" w:rsidRDefault="00D6578C">
            <w:pPr>
              <w:spacing w:after="1" w:line="220" w:lineRule="atLeast"/>
              <w:rPr>
                <w:color w:val="000000" w:themeColor="text1"/>
              </w:rPr>
            </w:pPr>
            <w:r w:rsidRPr="00D6578C">
              <w:rPr>
                <w:color w:val="000000" w:themeColor="text1"/>
              </w:rPr>
              <w:t>Показатель наличия актов или документов, подтверждающих работоспособность автоматических регуляторов температуры воды</w:t>
            </w:r>
          </w:p>
        </w:tc>
        <w:tc>
          <w:tcPr>
            <w:tcW w:w="681" w:type="dxa"/>
            <w:tcBorders>
              <w:top w:val="single" w:sz="4" w:space="0" w:color="auto"/>
              <w:left w:val="single" w:sz="4" w:space="0" w:color="auto"/>
              <w:bottom w:val="single" w:sz="4" w:space="0" w:color="auto"/>
              <w:right w:val="single" w:sz="4" w:space="0" w:color="auto"/>
            </w:tcBorders>
            <w:hideMark/>
          </w:tcPr>
          <w:p w14:paraId="77F88957" w14:textId="77777777" w:rsidR="00D6578C" w:rsidRPr="00D6578C" w:rsidRDefault="00D6578C">
            <w:pPr>
              <w:spacing w:after="1" w:line="220" w:lineRule="atLeast"/>
              <w:jc w:val="center"/>
              <w:rPr>
                <w:color w:val="000000" w:themeColor="text1"/>
              </w:rPr>
            </w:pPr>
            <w:r w:rsidRPr="00D6578C">
              <w:rPr>
                <w:color w:val="000000" w:themeColor="text1"/>
              </w:rPr>
              <w:t>0,01</w:t>
            </w:r>
          </w:p>
        </w:tc>
        <w:tc>
          <w:tcPr>
            <w:tcW w:w="1458" w:type="dxa"/>
            <w:tcBorders>
              <w:top w:val="single" w:sz="4" w:space="0" w:color="auto"/>
              <w:left w:val="single" w:sz="4" w:space="0" w:color="auto"/>
              <w:bottom w:val="single" w:sz="4" w:space="0" w:color="auto"/>
              <w:right w:val="single" w:sz="4" w:space="0" w:color="auto"/>
            </w:tcBorders>
            <w:hideMark/>
          </w:tcPr>
          <w:p w14:paraId="14B9D661"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регул.темпер</w:t>
            </w:r>
            <w:proofErr w:type="spellEnd"/>
          </w:p>
        </w:tc>
        <w:tc>
          <w:tcPr>
            <w:tcW w:w="2033" w:type="dxa"/>
            <w:tcBorders>
              <w:top w:val="single" w:sz="4" w:space="0" w:color="auto"/>
              <w:left w:val="single" w:sz="4" w:space="0" w:color="auto"/>
              <w:bottom w:val="single" w:sz="4" w:space="0" w:color="auto"/>
              <w:right w:val="single" w:sz="4" w:space="0" w:color="auto"/>
            </w:tcBorders>
            <w:hideMark/>
          </w:tcPr>
          <w:p w14:paraId="3861FFCF" w14:textId="77777777" w:rsidR="00D6578C" w:rsidRPr="00D6578C" w:rsidRDefault="00D6578C">
            <w:pPr>
              <w:spacing w:after="1" w:line="220" w:lineRule="atLeast"/>
              <w:rPr>
                <w:color w:val="000000" w:themeColor="text1"/>
              </w:rPr>
            </w:pPr>
            <w:r w:rsidRPr="00D6578C">
              <w:rPr>
                <w:color w:val="000000" w:themeColor="text1"/>
              </w:rPr>
              <w:t>Наличие - 1</w:t>
            </w:r>
          </w:p>
          <w:p w14:paraId="229F875C"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711" w:type="dxa"/>
            <w:tcBorders>
              <w:top w:val="single" w:sz="4" w:space="0" w:color="auto"/>
              <w:left w:val="single" w:sz="4" w:space="0" w:color="auto"/>
              <w:bottom w:val="single" w:sz="4" w:space="0" w:color="auto"/>
              <w:right w:val="single" w:sz="4" w:space="0" w:color="auto"/>
            </w:tcBorders>
          </w:tcPr>
          <w:p w14:paraId="5D18A21F" w14:textId="77777777" w:rsidR="00D6578C" w:rsidRPr="00D6578C" w:rsidRDefault="00D6578C">
            <w:pPr>
              <w:spacing w:after="1" w:line="220" w:lineRule="atLeast"/>
              <w:rPr>
                <w:color w:val="000000" w:themeColor="text1"/>
              </w:rPr>
            </w:pPr>
          </w:p>
        </w:tc>
        <w:tc>
          <w:tcPr>
            <w:tcW w:w="1222" w:type="dxa"/>
            <w:tcBorders>
              <w:top w:val="single" w:sz="4" w:space="0" w:color="auto"/>
              <w:left w:val="single" w:sz="4" w:space="0" w:color="auto"/>
              <w:bottom w:val="single" w:sz="4" w:space="0" w:color="auto"/>
              <w:right w:val="single" w:sz="4" w:space="0" w:color="auto"/>
            </w:tcBorders>
          </w:tcPr>
          <w:p w14:paraId="151066F7" w14:textId="77777777" w:rsidR="00D6578C" w:rsidRPr="00D6578C" w:rsidRDefault="00D6578C">
            <w:pPr>
              <w:spacing w:after="1" w:line="220" w:lineRule="atLeast"/>
              <w:rPr>
                <w:color w:val="000000" w:themeColor="text1"/>
              </w:rPr>
            </w:pPr>
          </w:p>
        </w:tc>
      </w:tr>
      <w:tr w:rsidR="00D6578C" w:rsidRPr="00D6578C" w14:paraId="2B615602" w14:textId="77777777">
        <w:tc>
          <w:tcPr>
            <w:tcW w:w="787" w:type="dxa"/>
            <w:tcBorders>
              <w:top w:val="single" w:sz="4" w:space="0" w:color="auto"/>
              <w:left w:val="single" w:sz="4" w:space="0" w:color="auto"/>
              <w:bottom w:val="single" w:sz="4" w:space="0" w:color="auto"/>
              <w:right w:val="single" w:sz="4" w:space="0" w:color="auto"/>
            </w:tcBorders>
            <w:hideMark/>
          </w:tcPr>
          <w:p w14:paraId="1EBB3A10" w14:textId="77777777" w:rsidR="00D6578C" w:rsidRPr="00D6578C" w:rsidRDefault="00D6578C">
            <w:pPr>
              <w:spacing w:after="1" w:line="220" w:lineRule="atLeast"/>
              <w:jc w:val="center"/>
              <w:rPr>
                <w:color w:val="000000" w:themeColor="text1"/>
              </w:rPr>
            </w:pPr>
            <w:r w:rsidRPr="00D6578C">
              <w:rPr>
                <w:color w:val="000000" w:themeColor="text1"/>
              </w:rPr>
              <w:t>1.2</w:t>
            </w:r>
          </w:p>
        </w:tc>
        <w:tc>
          <w:tcPr>
            <w:tcW w:w="2458" w:type="dxa"/>
            <w:vMerge w:val="restart"/>
            <w:tcBorders>
              <w:top w:val="single" w:sz="4" w:space="0" w:color="auto"/>
              <w:left w:val="single" w:sz="4" w:space="0" w:color="auto"/>
              <w:bottom w:val="single" w:sz="4" w:space="0" w:color="auto"/>
              <w:right w:val="single" w:sz="4" w:space="0" w:color="auto"/>
            </w:tcBorders>
            <w:hideMark/>
          </w:tcPr>
          <w:p w14:paraId="0FAF3E9F" w14:textId="77777777" w:rsidR="00D6578C" w:rsidRPr="00D6578C" w:rsidRDefault="00D6578C">
            <w:pPr>
              <w:spacing w:after="1" w:line="220" w:lineRule="atLeast"/>
              <w:rPr>
                <w:color w:val="000000" w:themeColor="text1"/>
              </w:rPr>
            </w:pPr>
            <w:r w:rsidRPr="00D6578C">
              <w:rPr>
                <w:color w:val="000000" w:themeColor="text1"/>
              </w:rPr>
              <w:t>Обеспечивать готовность к соблюдению указанного в договоре теплоснабжения режима потребления тепловой энергии (</w:t>
            </w:r>
            <w:hyperlink r:id="rId233" w:history="1">
              <w:r w:rsidRPr="00D6578C">
                <w:rPr>
                  <w:rStyle w:val="af"/>
                  <w:color w:val="000000" w:themeColor="text1"/>
                  <w:u w:val="none"/>
                </w:rPr>
                <w:t>пункт 2 части 6 статьи 20</w:t>
              </w:r>
            </w:hyperlink>
            <w:r w:rsidRPr="00D6578C">
              <w:rPr>
                <w:color w:val="000000" w:themeColor="text1"/>
              </w:rPr>
              <w:t xml:space="preserve"> Федерального закона о теплоснабжении)</w:t>
            </w:r>
          </w:p>
        </w:tc>
        <w:tc>
          <w:tcPr>
            <w:tcW w:w="2993" w:type="dxa"/>
            <w:tcBorders>
              <w:top w:val="single" w:sz="4" w:space="0" w:color="auto"/>
              <w:left w:val="single" w:sz="4" w:space="0" w:color="auto"/>
              <w:bottom w:val="single" w:sz="4" w:space="0" w:color="auto"/>
              <w:right w:val="single" w:sz="4" w:space="0" w:color="auto"/>
            </w:tcBorders>
            <w:hideMark/>
          </w:tcPr>
          <w:p w14:paraId="51022630" w14:textId="77777777" w:rsidR="00D6578C" w:rsidRPr="00D6578C" w:rsidRDefault="00D6578C">
            <w:pPr>
              <w:spacing w:after="1" w:line="220" w:lineRule="atLeast"/>
              <w:rPr>
                <w:color w:val="000000" w:themeColor="text1"/>
              </w:rPr>
            </w:pPr>
            <w:r w:rsidRPr="00D6578C">
              <w:rPr>
                <w:color w:val="000000" w:themeColor="text1"/>
              </w:rPr>
              <w:t xml:space="preserve">Документы, предусмотренные </w:t>
            </w:r>
            <w:hyperlink r:id="rId234" w:history="1">
              <w:r w:rsidRPr="00D6578C">
                <w:rPr>
                  <w:rStyle w:val="af"/>
                  <w:color w:val="000000" w:themeColor="text1"/>
                  <w:u w:val="none"/>
                </w:rPr>
                <w:t>подпунктами 11.5.11</w:t>
              </w:r>
            </w:hyperlink>
            <w:r w:rsidRPr="00D6578C">
              <w:rPr>
                <w:color w:val="000000" w:themeColor="text1"/>
              </w:rPr>
              <w:t xml:space="preserve">, </w:t>
            </w:r>
            <w:hyperlink r:id="rId235" w:history="1">
              <w:r w:rsidRPr="00D6578C">
                <w:rPr>
                  <w:rStyle w:val="af"/>
                  <w:color w:val="000000" w:themeColor="text1"/>
                  <w:u w:val="none"/>
                </w:rPr>
                <w:t>11.5.19 пункта 11</w:t>
              </w:r>
            </w:hyperlink>
            <w:r w:rsidRPr="00D6578C">
              <w:rPr>
                <w:color w:val="000000" w:themeColor="text1"/>
              </w:rPr>
              <w:t xml:space="preserve"> Правил</w:t>
            </w:r>
          </w:p>
        </w:tc>
        <w:tc>
          <w:tcPr>
            <w:tcW w:w="2536" w:type="dxa"/>
            <w:tcBorders>
              <w:top w:val="single" w:sz="4" w:space="0" w:color="auto"/>
              <w:left w:val="single" w:sz="4" w:space="0" w:color="auto"/>
              <w:bottom w:val="single" w:sz="4" w:space="0" w:color="auto"/>
              <w:right w:val="single" w:sz="4" w:space="0" w:color="auto"/>
            </w:tcBorders>
            <w:hideMark/>
          </w:tcPr>
          <w:p w14:paraId="5A7FE3C4" w14:textId="77777777" w:rsidR="00D6578C" w:rsidRPr="00D6578C" w:rsidRDefault="00D6578C">
            <w:pPr>
              <w:spacing w:after="1" w:line="220" w:lineRule="atLeast"/>
              <w:rPr>
                <w:color w:val="000000" w:themeColor="text1"/>
              </w:rPr>
            </w:pPr>
            <w:r w:rsidRPr="00D6578C">
              <w:rPr>
                <w:color w:val="000000" w:themeColor="text1"/>
              </w:rPr>
              <w:t>Показатель обеспечения соблюдения указанного в договоре теплоснабжения режима потребления тепловой энергии</w:t>
            </w:r>
          </w:p>
        </w:tc>
        <w:tc>
          <w:tcPr>
            <w:tcW w:w="681" w:type="dxa"/>
            <w:tcBorders>
              <w:top w:val="single" w:sz="4" w:space="0" w:color="auto"/>
              <w:left w:val="single" w:sz="4" w:space="0" w:color="auto"/>
              <w:bottom w:val="single" w:sz="4" w:space="0" w:color="auto"/>
              <w:right w:val="single" w:sz="4" w:space="0" w:color="auto"/>
            </w:tcBorders>
            <w:hideMark/>
          </w:tcPr>
          <w:p w14:paraId="7751B85B" w14:textId="77777777" w:rsidR="00D6578C" w:rsidRPr="00D6578C" w:rsidRDefault="00D6578C">
            <w:pPr>
              <w:spacing w:after="1" w:line="220" w:lineRule="atLeast"/>
              <w:jc w:val="center"/>
              <w:rPr>
                <w:color w:val="000000" w:themeColor="text1"/>
              </w:rPr>
            </w:pPr>
            <w:r w:rsidRPr="00D6578C">
              <w:rPr>
                <w:color w:val="000000" w:themeColor="text1"/>
              </w:rPr>
              <w:t>0,03</w:t>
            </w:r>
          </w:p>
        </w:tc>
        <w:tc>
          <w:tcPr>
            <w:tcW w:w="1458" w:type="dxa"/>
            <w:tcBorders>
              <w:top w:val="single" w:sz="4" w:space="0" w:color="auto"/>
              <w:left w:val="single" w:sz="4" w:space="0" w:color="auto"/>
              <w:bottom w:val="single" w:sz="4" w:space="0" w:color="auto"/>
              <w:right w:val="single" w:sz="4" w:space="0" w:color="auto"/>
            </w:tcBorders>
            <w:hideMark/>
          </w:tcPr>
          <w:p w14:paraId="151A7951"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режим</w:t>
            </w:r>
            <w:proofErr w:type="spellEnd"/>
          </w:p>
        </w:tc>
        <w:tc>
          <w:tcPr>
            <w:tcW w:w="2033" w:type="dxa"/>
            <w:tcBorders>
              <w:top w:val="single" w:sz="4" w:space="0" w:color="auto"/>
              <w:left w:val="single" w:sz="4" w:space="0" w:color="auto"/>
              <w:bottom w:val="single" w:sz="4" w:space="0" w:color="auto"/>
              <w:right w:val="single" w:sz="4" w:space="0" w:color="auto"/>
            </w:tcBorders>
            <w:hideMark/>
          </w:tcPr>
          <w:p w14:paraId="33ACCE73"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режим</w:t>
            </w:r>
            <w:proofErr w:type="spellEnd"/>
            <w:r w:rsidRPr="00D6578C">
              <w:rPr>
                <w:color w:val="000000" w:themeColor="text1"/>
              </w:rPr>
              <w:t xml:space="preserve"> = </w:t>
            </w:r>
            <w:proofErr w:type="spellStart"/>
            <w:r w:rsidRPr="00D6578C">
              <w:rPr>
                <w:color w:val="000000" w:themeColor="text1"/>
              </w:rPr>
              <w:t>К</w:t>
            </w:r>
            <w:r w:rsidRPr="00D6578C">
              <w:rPr>
                <w:color w:val="000000" w:themeColor="text1"/>
                <w:vertAlign w:val="subscript"/>
              </w:rPr>
              <w:t>врез</w:t>
            </w:r>
            <w:proofErr w:type="spellEnd"/>
            <w:r w:rsidRPr="00D6578C">
              <w:rPr>
                <w:color w:val="000000" w:themeColor="text1"/>
              </w:rPr>
              <w:t xml:space="preserve"> * 0,5 + </w:t>
            </w:r>
            <w:proofErr w:type="spellStart"/>
            <w:r w:rsidRPr="00D6578C">
              <w:rPr>
                <w:color w:val="000000" w:themeColor="text1"/>
              </w:rPr>
              <w:t>К</w:t>
            </w:r>
            <w:r w:rsidRPr="00D6578C">
              <w:rPr>
                <w:color w:val="000000" w:themeColor="text1"/>
                <w:vertAlign w:val="subscript"/>
              </w:rPr>
              <w:t>тех.готов</w:t>
            </w:r>
            <w:proofErr w:type="spellEnd"/>
            <w:r w:rsidRPr="00D6578C">
              <w:rPr>
                <w:color w:val="000000" w:themeColor="text1"/>
              </w:rPr>
              <w:t xml:space="preserve"> * 0,5</w:t>
            </w:r>
          </w:p>
        </w:tc>
        <w:tc>
          <w:tcPr>
            <w:tcW w:w="711" w:type="dxa"/>
            <w:tcBorders>
              <w:top w:val="single" w:sz="4" w:space="0" w:color="auto"/>
              <w:left w:val="single" w:sz="4" w:space="0" w:color="auto"/>
              <w:bottom w:val="single" w:sz="4" w:space="0" w:color="auto"/>
              <w:right w:val="single" w:sz="4" w:space="0" w:color="auto"/>
            </w:tcBorders>
          </w:tcPr>
          <w:p w14:paraId="0778EA32" w14:textId="77777777" w:rsidR="00D6578C" w:rsidRPr="00D6578C" w:rsidRDefault="00D6578C">
            <w:pPr>
              <w:spacing w:after="1" w:line="220" w:lineRule="atLeast"/>
              <w:rPr>
                <w:color w:val="000000" w:themeColor="text1"/>
              </w:rPr>
            </w:pPr>
          </w:p>
        </w:tc>
        <w:tc>
          <w:tcPr>
            <w:tcW w:w="1222" w:type="dxa"/>
            <w:tcBorders>
              <w:top w:val="single" w:sz="4" w:space="0" w:color="auto"/>
              <w:left w:val="single" w:sz="4" w:space="0" w:color="auto"/>
              <w:bottom w:val="single" w:sz="4" w:space="0" w:color="auto"/>
              <w:right w:val="single" w:sz="4" w:space="0" w:color="auto"/>
            </w:tcBorders>
          </w:tcPr>
          <w:p w14:paraId="44BD4087" w14:textId="77777777" w:rsidR="00D6578C" w:rsidRPr="00D6578C" w:rsidRDefault="00D6578C">
            <w:pPr>
              <w:spacing w:after="1" w:line="220" w:lineRule="atLeast"/>
              <w:rPr>
                <w:color w:val="000000" w:themeColor="text1"/>
              </w:rPr>
            </w:pPr>
          </w:p>
        </w:tc>
      </w:tr>
      <w:tr w:rsidR="00D6578C" w:rsidRPr="00D6578C" w14:paraId="0416B8B7" w14:textId="77777777">
        <w:tc>
          <w:tcPr>
            <w:tcW w:w="787" w:type="dxa"/>
            <w:tcBorders>
              <w:top w:val="single" w:sz="4" w:space="0" w:color="auto"/>
              <w:left w:val="single" w:sz="4" w:space="0" w:color="auto"/>
              <w:bottom w:val="single" w:sz="4" w:space="0" w:color="auto"/>
              <w:right w:val="single" w:sz="4" w:space="0" w:color="auto"/>
            </w:tcBorders>
            <w:hideMark/>
          </w:tcPr>
          <w:p w14:paraId="502D51D5" w14:textId="77777777" w:rsidR="00D6578C" w:rsidRPr="00D6578C" w:rsidRDefault="00D6578C">
            <w:pPr>
              <w:spacing w:after="1" w:line="220" w:lineRule="atLeast"/>
              <w:jc w:val="center"/>
              <w:rPr>
                <w:color w:val="000000" w:themeColor="text1"/>
              </w:rPr>
            </w:pPr>
            <w:r w:rsidRPr="00D6578C">
              <w:rPr>
                <w:color w:val="000000" w:themeColor="text1"/>
              </w:rPr>
              <w:t>1.2.1</w:t>
            </w: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75A940AD" w14:textId="77777777" w:rsidR="00D6578C" w:rsidRPr="00D6578C" w:rsidRDefault="00D6578C">
            <w:pPr>
              <w:rPr>
                <w:color w:val="000000" w:themeColor="text1"/>
              </w:rPr>
            </w:pPr>
          </w:p>
        </w:tc>
        <w:tc>
          <w:tcPr>
            <w:tcW w:w="2993" w:type="dxa"/>
            <w:tcBorders>
              <w:top w:val="single" w:sz="4" w:space="0" w:color="auto"/>
              <w:left w:val="single" w:sz="4" w:space="0" w:color="auto"/>
              <w:bottom w:val="single" w:sz="4" w:space="0" w:color="auto"/>
              <w:right w:val="single" w:sz="4" w:space="0" w:color="auto"/>
            </w:tcBorders>
            <w:hideMark/>
          </w:tcPr>
          <w:p w14:paraId="7923270D" w14:textId="77777777" w:rsidR="00D6578C" w:rsidRPr="00D6578C" w:rsidRDefault="00D6578C">
            <w:pPr>
              <w:spacing w:after="1" w:line="220" w:lineRule="atLeast"/>
              <w:rPr>
                <w:color w:val="000000" w:themeColor="text1"/>
              </w:rPr>
            </w:pPr>
            <w:r w:rsidRPr="00D6578C">
              <w:rPr>
                <w:color w:val="000000" w:themeColor="text1"/>
              </w:rPr>
              <w:t xml:space="preserve">Акты осмотра объектов теплоснабжения и </w:t>
            </w:r>
            <w:proofErr w:type="spellStart"/>
            <w:r w:rsidRPr="00D6578C">
              <w:rPr>
                <w:color w:val="000000" w:themeColor="text1"/>
              </w:rPr>
              <w:t>теплопотребляющих</w:t>
            </w:r>
            <w:proofErr w:type="spellEnd"/>
            <w:r w:rsidRPr="00D6578C">
              <w:rPr>
                <w:color w:val="000000" w:themeColor="text1"/>
              </w:rPr>
              <w:t xml:space="preserve"> установок на предмет наличия несанкционированных врезок для разбора сетевой воды или </w:t>
            </w:r>
            <w:r w:rsidRPr="00D6578C">
              <w:rPr>
                <w:color w:val="000000" w:themeColor="text1"/>
              </w:rPr>
              <w:lastRenderedPageBreak/>
              <w:t xml:space="preserve">потребления тепловой энергии на </w:t>
            </w:r>
            <w:proofErr w:type="spellStart"/>
            <w:r w:rsidRPr="00D6578C">
              <w:rPr>
                <w:color w:val="000000" w:themeColor="text1"/>
              </w:rPr>
              <w:t>теплопотребляющих</w:t>
            </w:r>
            <w:proofErr w:type="spellEnd"/>
            <w:r w:rsidRPr="00D6578C">
              <w:rPr>
                <w:color w:val="000000" w:themeColor="text1"/>
              </w:rPr>
              <w:t xml:space="preserve"> энергоустановках или для переключения закрытой системы теплоснабжения на открытую систему теплоснабжения с разбором сетевой воды или отступлений от проектного решения</w:t>
            </w:r>
          </w:p>
          <w:p w14:paraId="549E27D1" w14:textId="77777777" w:rsidR="00D6578C" w:rsidRPr="00D6578C" w:rsidRDefault="00D6578C">
            <w:pPr>
              <w:spacing w:after="1" w:line="220" w:lineRule="atLeast"/>
              <w:rPr>
                <w:color w:val="000000" w:themeColor="text1"/>
              </w:rPr>
            </w:pPr>
            <w:r w:rsidRPr="00D6578C">
              <w:rPr>
                <w:color w:val="000000" w:themeColor="text1"/>
              </w:rPr>
              <w:t>(подпункт 11.5.11 пункта 11 Правил)</w:t>
            </w:r>
          </w:p>
        </w:tc>
        <w:tc>
          <w:tcPr>
            <w:tcW w:w="2536" w:type="dxa"/>
            <w:tcBorders>
              <w:top w:val="single" w:sz="4" w:space="0" w:color="auto"/>
              <w:left w:val="single" w:sz="4" w:space="0" w:color="auto"/>
              <w:bottom w:val="single" w:sz="4" w:space="0" w:color="auto"/>
              <w:right w:val="single" w:sz="4" w:space="0" w:color="auto"/>
            </w:tcBorders>
            <w:hideMark/>
          </w:tcPr>
          <w:p w14:paraId="526A4DC6" w14:textId="77777777" w:rsidR="00D6578C" w:rsidRPr="00D6578C" w:rsidRDefault="00D6578C">
            <w:pPr>
              <w:spacing w:after="1" w:line="220" w:lineRule="atLeast"/>
              <w:rPr>
                <w:color w:val="000000" w:themeColor="text1"/>
              </w:rPr>
            </w:pPr>
            <w:r w:rsidRPr="00D6578C">
              <w:rPr>
                <w:color w:val="000000" w:themeColor="text1"/>
              </w:rPr>
              <w:lastRenderedPageBreak/>
              <w:t xml:space="preserve">Показатель наличия актов осмотра объектов теплоснабжения и </w:t>
            </w:r>
            <w:proofErr w:type="spellStart"/>
            <w:r w:rsidRPr="00D6578C">
              <w:rPr>
                <w:color w:val="000000" w:themeColor="text1"/>
              </w:rPr>
              <w:t>теплопотребляющих</w:t>
            </w:r>
            <w:proofErr w:type="spellEnd"/>
            <w:r w:rsidRPr="00D6578C">
              <w:rPr>
                <w:color w:val="000000" w:themeColor="text1"/>
              </w:rPr>
              <w:t xml:space="preserve"> установок на предмет наличия </w:t>
            </w:r>
            <w:r w:rsidRPr="00D6578C">
              <w:rPr>
                <w:color w:val="000000" w:themeColor="text1"/>
              </w:rPr>
              <w:lastRenderedPageBreak/>
              <w:t>несанкционированных врезок</w:t>
            </w:r>
          </w:p>
        </w:tc>
        <w:tc>
          <w:tcPr>
            <w:tcW w:w="681" w:type="dxa"/>
            <w:tcBorders>
              <w:top w:val="single" w:sz="4" w:space="0" w:color="auto"/>
              <w:left w:val="single" w:sz="4" w:space="0" w:color="auto"/>
              <w:bottom w:val="single" w:sz="4" w:space="0" w:color="auto"/>
              <w:right w:val="single" w:sz="4" w:space="0" w:color="auto"/>
            </w:tcBorders>
            <w:hideMark/>
          </w:tcPr>
          <w:p w14:paraId="53367E65" w14:textId="77777777" w:rsidR="00D6578C" w:rsidRPr="00D6578C" w:rsidRDefault="00D6578C">
            <w:pPr>
              <w:spacing w:after="1" w:line="220" w:lineRule="atLeast"/>
              <w:jc w:val="center"/>
              <w:rPr>
                <w:color w:val="000000" w:themeColor="text1"/>
              </w:rPr>
            </w:pPr>
            <w:r w:rsidRPr="00D6578C">
              <w:rPr>
                <w:color w:val="000000" w:themeColor="text1"/>
              </w:rPr>
              <w:lastRenderedPageBreak/>
              <w:t>0,5</w:t>
            </w:r>
          </w:p>
        </w:tc>
        <w:tc>
          <w:tcPr>
            <w:tcW w:w="1458" w:type="dxa"/>
            <w:tcBorders>
              <w:top w:val="single" w:sz="4" w:space="0" w:color="auto"/>
              <w:left w:val="single" w:sz="4" w:space="0" w:color="auto"/>
              <w:bottom w:val="single" w:sz="4" w:space="0" w:color="auto"/>
              <w:right w:val="single" w:sz="4" w:space="0" w:color="auto"/>
            </w:tcBorders>
            <w:hideMark/>
          </w:tcPr>
          <w:p w14:paraId="6C9BBDE2"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врез</w:t>
            </w:r>
            <w:proofErr w:type="spellEnd"/>
          </w:p>
        </w:tc>
        <w:tc>
          <w:tcPr>
            <w:tcW w:w="2033" w:type="dxa"/>
            <w:tcBorders>
              <w:top w:val="single" w:sz="4" w:space="0" w:color="auto"/>
              <w:left w:val="single" w:sz="4" w:space="0" w:color="auto"/>
              <w:bottom w:val="single" w:sz="4" w:space="0" w:color="auto"/>
              <w:right w:val="single" w:sz="4" w:space="0" w:color="auto"/>
            </w:tcBorders>
            <w:hideMark/>
          </w:tcPr>
          <w:p w14:paraId="2DD07519" w14:textId="77777777" w:rsidR="00D6578C" w:rsidRPr="00D6578C" w:rsidRDefault="00D6578C">
            <w:pPr>
              <w:spacing w:after="1" w:line="220" w:lineRule="atLeast"/>
              <w:rPr>
                <w:color w:val="000000" w:themeColor="text1"/>
              </w:rPr>
            </w:pPr>
            <w:r w:rsidRPr="00D6578C">
              <w:rPr>
                <w:color w:val="000000" w:themeColor="text1"/>
              </w:rPr>
              <w:t>Наличие - 1</w:t>
            </w:r>
          </w:p>
          <w:p w14:paraId="31290C6F"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711" w:type="dxa"/>
            <w:tcBorders>
              <w:top w:val="single" w:sz="4" w:space="0" w:color="auto"/>
              <w:left w:val="single" w:sz="4" w:space="0" w:color="auto"/>
              <w:bottom w:val="single" w:sz="4" w:space="0" w:color="auto"/>
              <w:right w:val="single" w:sz="4" w:space="0" w:color="auto"/>
            </w:tcBorders>
          </w:tcPr>
          <w:p w14:paraId="0ECEDBB0" w14:textId="77777777" w:rsidR="00D6578C" w:rsidRPr="00D6578C" w:rsidRDefault="00D6578C">
            <w:pPr>
              <w:spacing w:after="1" w:line="220" w:lineRule="atLeast"/>
              <w:rPr>
                <w:color w:val="000000" w:themeColor="text1"/>
              </w:rPr>
            </w:pPr>
          </w:p>
        </w:tc>
        <w:tc>
          <w:tcPr>
            <w:tcW w:w="1222" w:type="dxa"/>
            <w:tcBorders>
              <w:top w:val="single" w:sz="4" w:space="0" w:color="auto"/>
              <w:left w:val="single" w:sz="4" w:space="0" w:color="auto"/>
              <w:bottom w:val="single" w:sz="4" w:space="0" w:color="auto"/>
              <w:right w:val="single" w:sz="4" w:space="0" w:color="auto"/>
            </w:tcBorders>
          </w:tcPr>
          <w:p w14:paraId="30CEAEDA" w14:textId="77777777" w:rsidR="00D6578C" w:rsidRPr="00D6578C" w:rsidRDefault="00D6578C">
            <w:pPr>
              <w:spacing w:after="1" w:line="220" w:lineRule="atLeast"/>
              <w:rPr>
                <w:color w:val="000000" w:themeColor="text1"/>
              </w:rPr>
            </w:pPr>
          </w:p>
        </w:tc>
      </w:tr>
      <w:tr w:rsidR="00D6578C" w:rsidRPr="00D6578C" w14:paraId="0E561791" w14:textId="77777777">
        <w:tc>
          <w:tcPr>
            <w:tcW w:w="787" w:type="dxa"/>
            <w:tcBorders>
              <w:top w:val="single" w:sz="4" w:space="0" w:color="auto"/>
              <w:left w:val="single" w:sz="4" w:space="0" w:color="auto"/>
              <w:bottom w:val="single" w:sz="4" w:space="0" w:color="auto"/>
              <w:right w:val="single" w:sz="4" w:space="0" w:color="auto"/>
            </w:tcBorders>
            <w:hideMark/>
          </w:tcPr>
          <w:p w14:paraId="76B8FDF3" w14:textId="77777777" w:rsidR="00D6578C" w:rsidRPr="00D6578C" w:rsidRDefault="00D6578C">
            <w:pPr>
              <w:spacing w:after="1" w:line="220" w:lineRule="atLeast"/>
              <w:jc w:val="center"/>
              <w:rPr>
                <w:color w:val="000000" w:themeColor="text1"/>
              </w:rPr>
            </w:pPr>
            <w:r w:rsidRPr="00D6578C">
              <w:rPr>
                <w:color w:val="000000" w:themeColor="text1"/>
              </w:rPr>
              <w:t>1.2.2</w:t>
            </w: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31F33955" w14:textId="77777777" w:rsidR="00D6578C" w:rsidRPr="00D6578C" w:rsidRDefault="00D6578C">
            <w:pPr>
              <w:rPr>
                <w:color w:val="000000" w:themeColor="text1"/>
              </w:rPr>
            </w:pPr>
          </w:p>
        </w:tc>
        <w:tc>
          <w:tcPr>
            <w:tcW w:w="2993" w:type="dxa"/>
            <w:tcBorders>
              <w:top w:val="single" w:sz="4" w:space="0" w:color="auto"/>
              <w:left w:val="single" w:sz="4" w:space="0" w:color="auto"/>
              <w:bottom w:val="single" w:sz="4" w:space="0" w:color="auto"/>
              <w:right w:val="single" w:sz="4" w:space="0" w:color="auto"/>
            </w:tcBorders>
            <w:hideMark/>
          </w:tcPr>
          <w:p w14:paraId="5AEB34A4" w14:textId="77777777" w:rsidR="00D6578C" w:rsidRPr="00D6578C" w:rsidRDefault="00D6578C">
            <w:pPr>
              <w:spacing w:after="1" w:line="220" w:lineRule="atLeast"/>
              <w:rPr>
                <w:color w:val="000000" w:themeColor="text1"/>
              </w:rPr>
            </w:pPr>
            <w:r w:rsidRPr="00D6578C">
              <w:rPr>
                <w:color w:val="000000" w:themeColor="text1"/>
              </w:rPr>
              <w:t xml:space="preserve">Подписанный представителем теплоснабжающей организации и уполномоченным представителем потребителя тепловой энергии акт проверки технической готовности </w:t>
            </w:r>
            <w:proofErr w:type="spellStart"/>
            <w:r w:rsidRPr="00D6578C">
              <w:rPr>
                <w:color w:val="000000" w:themeColor="text1"/>
              </w:rPr>
              <w:t>теплопотребляющей</w:t>
            </w:r>
            <w:proofErr w:type="spellEnd"/>
            <w:r w:rsidRPr="00D6578C">
              <w:rPr>
                <w:color w:val="000000" w:themeColor="text1"/>
              </w:rPr>
              <w:t xml:space="preserve"> установки объекта к отопительному периоду, составленный по результатам анализа документов и визуального осмотра, с указанием выявленных замечаний, свидетельствующих о несоблюдении потребителем требований безопасной эксплуатации </w:t>
            </w:r>
            <w:proofErr w:type="spellStart"/>
            <w:r w:rsidRPr="00D6578C">
              <w:rPr>
                <w:color w:val="000000" w:themeColor="text1"/>
              </w:rPr>
              <w:t>теплопотребляющих</w:t>
            </w:r>
            <w:proofErr w:type="spellEnd"/>
            <w:r w:rsidRPr="00D6578C">
              <w:rPr>
                <w:color w:val="000000" w:themeColor="text1"/>
              </w:rPr>
              <w:t xml:space="preserve"> установок и (или) невыполнении мероприятий, обеспечивающих соблюдение указанного в договоре теплоснабжения или предусмотренного нормативными актами режима потребления тепловой энергии (подпункт 11.5.19 пункта 11 Правил)</w:t>
            </w:r>
          </w:p>
        </w:tc>
        <w:tc>
          <w:tcPr>
            <w:tcW w:w="2536" w:type="dxa"/>
            <w:tcBorders>
              <w:top w:val="single" w:sz="4" w:space="0" w:color="auto"/>
              <w:left w:val="single" w:sz="4" w:space="0" w:color="auto"/>
              <w:bottom w:val="single" w:sz="4" w:space="0" w:color="auto"/>
              <w:right w:val="single" w:sz="4" w:space="0" w:color="auto"/>
            </w:tcBorders>
            <w:hideMark/>
          </w:tcPr>
          <w:p w14:paraId="0C4F4B5A" w14:textId="77777777" w:rsidR="00D6578C" w:rsidRPr="00D6578C" w:rsidRDefault="00D6578C">
            <w:pPr>
              <w:spacing w:after="1" w:line="220" w:lineRule="atLeast"/>
              <w:rPr>
                <w:color w:val="000000" w:themeColor="text1"/>
              </w:rPr>
            </w:pPr>
            <w:r w:rsidRPr="00D6578C">
              <w:rPr>
                <w:color w:val="000000" w:themeColor="text1"/>
              </w:rPr>
              <w:t xml:space="preserve">Показатель наличия актов проверки технической готовности </w:t>
            </w:r>
            <w:proofErr w:type="spellStart"/>
            <w:r w:rsidRPr="00D6578C">
              <w:rPr>
                <w:color w:val="000000" w:themeColor="text1"/>
              </w:rPr>
              <w:t>теплопотребляющей</w:t>
            </w:r>
            <w:proofErr w:type="spellEnd"/>
            <w:r w:rsidRPr="00D6578C">
              <w:rPr>
                <w:color w:val="000000" w:themeColor="text1"/>
              </w:rPr>
              <w:t xml:space="preserve"> установки объекта к отопительному периоду</w:t>
            </w:r>
          </w:p>
        </w:tc>
        <w:tc>
          <w:tcPr>
            <w:tcW w:w="681" w:type="dxa"/>
            <w:tcBorders>
              <w:top w:val="single" w:sz="4" w:space="0" w:color="auto"/>
              <w:left w:val="single" w:sz="4" w:space="0" w:color="auto"/>
              <w:bottom w:val="single" w:sz="4" w:space="0" w:color="auto"/>
              <w:right w:val="single" w:sz="4" w:space="0" w:color="auto"/>
            </w:tcBorders>
            <w:hideMark/>
          </w:tcPr>
          <w:p w14:paraId="590A7204" w14:textId="77777777" w:rsidR="00D6578C" w:rsidRPr="00D6578C" w:rsidRDefault="00D6578C">
            <w:pPr>
              <w:spacing w:after="1" w:line="220" w:lineRule="atLeast"/>
              <w:jc w:val="center"/>
              <w:rPr>
                <w:color w:val="000000" w:themeColor="text1"/>
              </w:rPr>
            </w:pPr>
            <w:r w:rsidRPr="00D6578C">
              <w:rPr>
                <w:color w:val="000000" w:themeColor="text1"/>
              </w:rPr>
              <w:t>0,5</w:t>
            </w:r>
          </w:p>
        </w:tc>
        <w:tc>
          <w:tcPr>
            <w:tcW w:w="1458" w:type="dxa"/>
            <w:tcBorders>
              <w:top w:val="single" w:sz="4" w:space="0" w:color="auto"/>
              <w:left w:val="single" w:sz="4" w:space="0" w:color="auto"/>
              <w:bottom w:val="single" w:sz="4" w:space="0" w:color="auto"/>
              <w:right w:val="single" w:sz="4" w:space="0" w:color="auto"/>
            </w:tcBorders>
            <w:hideMark/>
          </w:tcPr>
          <w:p w14:paraId="00C4F7BF"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тех.готов</w:t>
            </w:r>
            <w:proofErr w:type="spellEnd"/>
          </w:p>
        </w:tc>
        <w:tc>
          <w:tcPr>
            <w:tcW w:w="2033" w:type="dxa"/>
            <w:tcBorders>
              <w:top w:val="single" w:sz="4" w:space="0" w:color="auto"/>
              <w:left w:val="single" w:sz="4" w:space="0" w:color="auto"/>
              <w:bottom w:val="single" w:sz="4" w:space="0" w:color="auto"/>
              <w:right w:val="single" w:sz="4" w:space="0" w:color="auto"/>
            </w:tcBorders>
            <w:hideMark/>
          </w:tcPr>
          <w:p w14:paraId="1F610A45" w14:textId="77777777" w:rsidR="00D6578C" w:rsidRPr="00D6578C" w:rsidRDefault="00D6578C">
            <w:pPr>
              <w:spacing w:after="1" w:line="220" w:lineRule="atLeast"/>
              <w:rPr>
                <w:color w:val="000000" w:themeColor="text1"/>
              </w:rPr>
            </w:pPr>
            <w:r w:rsidRPr="00D6578C">
              <w:rPr>
                <w:color w:val="000000" w:themeColor="text1"/>
              </w:rPr>
              <w:t>Наличие - 1</w:t>
            </w:r>
          </w:p>
          <w:p w14:paraId="68D3AF2A"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711" w:type="dxa"/>
            <w:tcBorders>
              <w:top w:val="single" w:sz="4" w:space="0" w:color="auto"/>
              <w:left w:val="single" w:sz="4" w:space="0" w:color="auto"/>
              <w:bottom w:val="single" w:sz="4" w:space="0" w:color="auto"/>
              <w:right w:val="single" w:sz="4" w:space="0" w:color="auto"/>
            </w:tcBorders>
          </w:tcPr>
          <w:p w14:paraId="1BF3C925" w14:textId="77777777" w:rsidR="00D6578C" w:rsidRPr="00D6578C" w:rsidRDefault="00D6578C">
            <w:pPr>
              <w:spacing w:after="1" w:line="220" w:lineRule="atLeast"/>
              <w:rPr>
                <w:color w:val="000000" w:themeColor="text1"/>
              </w:rPr>
            </w:pPr>
          </w:p>
        </w:tc>
        <w:tc>
          <w:tcPr>
            <w:tcW w:w="1222" w:type="dxa"/>
            <w:tcBorders>
              <w:top w:val="single" w:sz="4" w:space="0" w:color="auto"/>
              <w:left w:val="single" w:sz="4" w:space="0" w:color="auto"/>
              <w:bottom w:val="single" w:sz="4" w:space="0" w:color="auto"/>
              <w:right w:val="single" w:sz="4" w:space="0" w:color="auto"/>
            </w:tcBorders>
          </w:tcPr>
          <w:p w14:paraId="72785B5E" w14:textId="77777777" w:rsidR="00D6578C" w:rsidRPr="00D6578C" w:rsidRDefault="00D6578C">
            <w:pPr>
              <w:spacing w:after="1" w:line="220" w:lineRule="atLeast"/>
              <w:rPr>
                <w:color w:val="000000" w:themeColor="text1"/>
              </w:rPr>
            </w:pPr>
          </w:p>
        </w:tc>
      </w:tr>
      <w:tr w:rsidR="00D6578C" w:rsidRPr="00D6578C" w14:paraId="01435666" w14:textId="77777777">
        <w:tc>
          <w:tcPr>
            <w:tcW w:w="787" w:type="dxa"/>
            <w:tcBorders>
              <w:top w:val="single" w:sz="4" w:space="0" w:color="auto"/>
              <w:left w:val="single" w:sz="4" w:space="0" w:color="auto"/>
              <w:bottom w:val="single" w:sz="4" w:space="0" w:color="auto"/>
              <w:right w:val="single" w:sz="4" w:space="0" w:color="auto"/>
            </w:tcBorders>
            <w:hideMark/>
          </w:tcPr>
          <w:p w14:paraId="17D2D73E" w14:textId="77777777" w:rsidR="00D6578C" w:rsidRPr="00D6578C" w:rsidRDefault="00D6578C">
            <w:pPr>
              <w:spacing w:after="1" w:line="220" w:lineRule="atLeast"/>
              <w:jc w:val="center"/>
              <w:rPr>
                <w:color w:val="000000" w:themeColor="text1"/>
              </w:rPr>
            </w:pPr>
            <w:r w:rsidRPr="00D6578C">
              <w:rPr>
                <w:color w:val="000000" w:themeColor="text1"/>
              </w:rPr>
              <w:lastRenderedPageBreak/>
              <w:t>1.3</w:t>
            </w:r>
          </w:p>
        </w:tc>
        <w:tc>
          <w:tcPr>
            <w:tcW w:w="2458" w:type="dxa"/>
            <w:vMerge w:val="restart"/>
            <w:tcBorders>
              <w:top w:val="single" w:sz="4" w:space="0" w:color="auto"/>
              <w:left w:val="single" w:sz="4" w:space="0" w:color="auto"/>
              <w:bottom w:val="single" w:sz="4" w:space="0" w:color="auto"/>
              <w:right w:val="single" w:sz="4" w:space="0" w:color="auto"/>
            </w:tcBorders>
            <w:hideMark/>
          </w:tcPr>
          <w:p w14:paraId="0E981688" w14:textId="77777777" w:rsidR="00D6578C" w:rsidRPr="00D6578C" w:rsidRDefault="00D6578C">
            <w:pPr>
              <w:spacing w:after="1" w:line="220" w:lineRule="atLeast"/>
              <w:rPr>
                <w:color w:val="000000" w:themeColor="text1"/>
              </w:rPr>
            </w:pPr>
            <w:r w:rsidRPr="00D6578C">
              <w:rPr>
                <w:color w:val="000000" w:themeColor="text1"/>
              </w:rPr>
              <w:t>Обеспечивать отсутствие задолженности за поставленные тепловую энергию (мощность), теплоноситель (</w:t>
            </w:r>
            <w:hyperlink r:id="rId236" w:history="1">
              <w:r w:rsidRPr="00D6578C">
                <w:rPr>
                  <w:rStyle w:val="af"/>
                  <w:color w:val="000000" w:themeColor="text1"/>
                  <w:u w:val="none"/>
                </w:rPr>
                <w:t>пункт 3 части 6 статьи 20</w:t>
              </w:r>
            </w:hyperlink>
            <w:r w:rsidRPr="00D6578C">
              <w:rPr>
                <w:color w:val="000000" w:themeColor="text1"/>
              </w:rPr>
              <w:t xml:space="preserve"> Федерального закона о теплоснабжении)</w:t>
            </w:r>
          </w:p>
        </w:tc>
        <w:tc>
          <w:tcPr>
            <w:tcW w:w="2993" w:type="dxa"/>
            <w:tcBorders>
              <w:top w:val="single" w:sz="4" w:space="0" w:color="auto"/>
              <w:left w:val="single" w:sz="4" w:space="0" w:color="auto"/>
              <w:bottom w:val="single" w:sz="4" w:space="0" w:color="auto"/>
              <w:right w:val="single" w:sz="4" w:space="0" w:color="auto"/>
            </w:tcBorders>
            <w:hideMark/>
          </w:tcPr>
          <w:p w14:paraId="7BA50AF0" w14:textId="77777777" w:rsidR="00D6578C" w:rsidRPr="00D6578C" w:rsidRDefault="00D6578C">
            <w:pPr>
              <w:spacing w:after="1" w:line="220" w:lineRule="atLeast"/>
              <w:rPr>
                <w:color w:val="000000" w:themeColor="text1"/>
              </w:rPr>
            </w:pPr>
            <w:r w:rsidRPr="00D6578C">
              <w:rPr>
                <w:color w:val="000000" w:themeColor="text1"/>
              </w:rPr>
              <w:t xml:space="preserve">Документы, предусмотренные </w:t>
            </w:r>
            <w:hyperlink r:id="rId237" w:history="1">
              <w:r w:rsidRPr="00D6578C">
                <w:rPr>
                  <w:rStyle w:val="af"/>
                  <w:color w:val="000000" w:themeColor="text1"/>
                  <w:u w:val="none"/>
                </w:rPr>
                <w:t>подпунктами 11.5.12</w:t>
              </w:r>
            </w:hyperlink>
            <w:r w:rsidRPr="00D6578C">
              <w:rPr>
                <w:color w:val="000000" w:themeColor="text1"/>
              </w:rPr>
              <w:t xml:space="preserve">, </w:t>
            </w:r>
            <w:hyperlink r:id="rId238" w:history="1">
              <w:r w:rsidRPr="00D6578C">
                <w:rPr>
                  <w:rStyle w:val="af"/>
                  <w:color w:val="000000" w:themeColor="text1"/>
                  <w:u w:val="none"/>
                </w:rPr>
                <w:t>11.5.13 пункта 11</w:t>
              </w:r>
            </w:hyperlink>
            <w:r w:rsidRPr="00D6578C">
              <w:rPr>
                <w:color w:val="000000" w:themeColor="text1"/>
              </w:rPr>
              <w:t xml:space="preserve"> Правил</w:t>
            </w:r>
          </w:p>
        </w:tc>
        <w:tc>
          <w:tcPr>
            <w:tcW w:w="2536" w:type="dxa"/>
            <w:tcBorders>
              <w:top w:val="single" w:sz="4" w:space="0" w:color="auto"/>
              <w:left w:val="single" w:sz="4" w:space="0" w:color="auto"/>
              <w:bottom w:val="single" w:sz="4" w:space="0" w:color="auto"/>
              <w:right w:val="single" w:sz="4" w:space="0" w:color="auto"/>
            </w:tcBorders>
            <w:hideMark/>
          </w:tcPr>
          <w:p w14:paraId="05A1877C" w14:textId="77777777" w:rsidR="00D6578C" w:rsidRPr="00D6578C" w:rsidRDefault="00D6578C">
            <w:pPr>
              <w:spacing w:after="1" w:line="220" w:lineRule="atLeast"/>
              <w:rPr>
                <w:color w:val="000000" w:themeColor="text1"/>
              </w:rPr>
            </w:pPr>
            <w:r w:rsidRPr="00D6578C">
              <w:rPr>
                <w:color w:val="000000" w:themeColor="text1"/>
              </w:rPr>
              <w:t>Показатель отсутствия задолженности за поставленные тепловую энергию</w:t>
            </w:r>
          </w:p>
        </w:tc>
        <w:tc>
          <w:tcPr>
            <w:tcW w:w="681" w:type="dxa"/>
            <w:tcBorders>
              <w:top w:val="single" w:sz="4" w:space="0" w:color="auto"/>
              <w:left w:val="single" w:sz="4" w:space="0" w:color="auto"/>
              <w:bottom w:val="single" w:sz="4" w:space="0" w:color="auto"/>
              <w:right w:val="single" w:sz="4" w:space="0" w:color="auto"/>
            </w:tcBorders>
            <w:hideMark/>
          </w:tcPr>
          <w:p w14:paraId="20D761E9" w14:textId="77777777" w:rsidR="00D6578C" w:rsidRPr="00D6578C" w:rsidRDefault="00D6578C">
            <w:pPr>
              <w:spacing w:after="1" w:line="220" w:lineRule="atLeast"/>
              <w:jc w:val="center"/>
              <w:rPr>
                <w:color w:val="000000" w:themeColor="text1"/>
              </w:rPr>
            </w:pPr>
            <w:r w:rsidRPr="00D6578C">
              <w:rPr>
                <w:color w:val="000000" w:themeColor="text1"/>
              </w:rPr>
              <w:t>0,15</w:t>
            </w:r>
          </w:p>
        </w:tc>
        <w:tc>
          <w:tcPr>
            <w:tcW w:w="1458" w:type="dxa"/>
            <w:tcBorders>
              <w:top w:val="single" w:sz="4" w:space="0" w:color="auto"/>
              <w:left w:val="single" w:sz="4" w:space="0" w:color="auto"/>
              <w:bottom w:val="single" w:sz="4" w:space="0" w:color="auto"/>
              <w:right w:val="single" w:sz="4" w:space="0" w:color="auto"/>
            </w:tcBorders>
            <w:hideMark/>
          </w:tcPr>
          <w:p w14:paraId="01D3F486"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задолж</w:t>
            </w:r>
            <w:proofErr w:type="spellEnd"/>
          </w:p>
        </w:tc>
        <w:tc>
          <w:tcPr>
            <w:tcW w:w="2033" w:type="dxa"/>
            <w:tcBorders>
              <w:top w:val="single" w:sz="4" w:space="0" w:color="auto"/>
              <w:left w:val="single" w:sz="4" w:space="0" w:color="auto"/>
              <w:bottom w:val="single" w:sz="4" w:space="0" w:color="auto"/>
              <w:right w:val="single" w:sz="4" w:space="0" w:color="auto"/>
            </w:tcBorders>
            <w:hideMark/>
          </w:tcPr>
          <w:p w14:paraId="3B587A18"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задолж</w:t>
            </w:r>
            <w:proofErr w:type="spellEnd"/>
            <w:r w:rsidRPr="00D6578C">
              <w:rPr>
                <w:color w:val="000000" w:themeColor="text1"/>
              </w:rPr>
              <w:t xml:space="preserve"> = </w:t>
            </w:r>
            <w:proofErr w:type="spellStart"/>
            <w:r w:rsidRPr="00D6578C">
              <w:rPr>
                <w:color w:val="000000" w:themeColor="text1"/>
              </w:rPr>
              <w:t>К</w:t>
            </w:r>
            <w:r w:rsidRPr="00D6578C">
              <w:rPr>
                <w:color w:val="000000" w:themeColor="text1"/>
                <w:vertAlign w:val="subscript"/>
              </w:rPr>
              <w:t>договор</w:t>
            </w:r>
            <w:proofErr w:type="spellEnd"/>
            <w:r w:rsidRPr="00D6578C">
              <w:rPr>
                <w:color w:val="000000" w:themeColor="text1"/>
              </w:rPr>
              <w:t xml:space="preserve"> * 0,05 + </w:t>
            </w:r>
            <w:proofErr w:type="spellStart"/>
            <w:r w:rsidRPr="00D6578C">
              <w:rPr>
                <w:color w:val="000000" w:themeColor="text1"/>
              </w:rPr>
              <w:t>К</w:t>
            </w:r>
            <w:r w:rsidRPr="00D6578C">
              <w:rPr>
                <w:color w:val="000000" w:themeColor="text1"/>
                <w:vertAlign w:val="subscript"/>
              </w:rPr>
              <w:t>свер</w:t>
            </w:r>
            <w:proofErr w:type="spellEnd"/>
            <w:r w:rsidRPr="00D6578C">
              <w:rPr>
                <w:color w:val="000000" w:themeColor="text1"/>
              </w:rPr>
              <w:t xml:space="preserve"> 0,95</w:t>
            </w:r>
          </w:p>
        </w:tc>
        <w:tc>
          <w:tcPr>
            <w:tcW w:w="711" w:type="dxa"/>
            <w:tcBorders>
              <w:top w:val="single" w:sz="4" w:space="0" w:color="auto"/>
              <w:left w:val="single" w:sz="4" w:space="0" w:color="auto"/>
              <w:bottom w:val="single" w:sz="4" w:space="0" w:color="auto"/>
              <w:right w:val="single" w:sz="4" w:space="0" w:color="auto"/>
            </w:tcBorders>
          </w:tcPr>
          <w:p w14:paraId="4C50B427" w14:textId="77777777" w:rsidR="00D6578C" w:rsidRPr="00D6578C" w:rsidRDefault="00D6578C">
            <w:pPr>
              <w:spacing w:after="1" w:line="220" w:lineRule="atLeast"/>
              <w:rPr>
                <w:color w:val="000000" w:themeColor="text1"/>
              </w:rPr>
            </w:pPr>
          </w:p>
        </w:tc>
        <w:tc>
          <w:tcPr>
            <w:tcW w:w="1222" w:type="dxa"/>
            <w:tcBorders>
              <w:top w:val="single" w:sz="4" w:space="0" w:color="auto"/>
              <w:left w:val="single" w:sz="4" w:space="0" w:color="auto"/>
              <w:bottom w:val="single" w:sz="4" w:space="0" w:color="auto"/>
              <w:right w:val="single" w:sz="4" w:space="0" w:color="auto"/>
            </w:tcBorders>
          </w:tcPr>
          <w:p w14:paraId="4F1C06F2" w14:textId="77777777" w:rsidR="00D6578C" w:rsidRPr="00D6578C" w:rsidRDefault="00D6578C">
            <w:pPr>
              <w:spacing w:after="1" w:line="220" w:lineRule="atLeast"/>
              <w:rPr>
                <w:color w:val="000000" w:themeColor="text1"/>
              </w:rPr>
            </w:pPr>
          </w:p>
        </w:tc>
      </w:tr>
      <w:tr w:rsidR="00D6578C" w:rsidRPr="00D6578C" w14:paraId="0E6C44BB" w14:textId="77777777">
        <w:tc>
          <w:tcPr>
            <w:tcW w:w="787" w:type="dxa"/>
            <w:tcBorders>
              <w:top w:val="single" w:sz="4" w:space="0" w:color="auto"/>
              <w:left w:val="single" w:sz="4" w:space="0" w:color="auto"/>
              <w:bottom w:val="single" w:sz="4" w:space="0" w:color="auto"/>
              <w:right w:val="single" w:sz="4" w:space="0" w:color="auto"/>
            </w:tcBorders>
            <w:hideMark/>
          </w:tcPr>
          <w:p w14:paraId="0F562A6D" w14:textId="77777777" w:rsidR="00D6578C" w:rsidRPr="00D6578C" w:rsidRDefault="00D6578C">
            <w:pPr>
              <w:spacing w:after="1" w:line="220" w:lineRule="atLeast"/>
              <w:jc w:val="center"/>
              <w:rPr>
                <w:color w:val="000000" w:themeColor="text1"/>
              </w:rPr>
            </w:pPr>
            <w:r w:rsidRPr="00D6578C">
              <w:rPr>
                <w:color w:val="000000" w:themeColor="text1"/>
              </w:rPr>
              <w:t>1.3.1</w:t>
            </w: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77A640E2" w14:textId="77777777" w:rsidR="00D6578C" w:rsidRPr="00D6578C" w:rsidRDefault="00D6578C">
            <w:pPr>
              <w:rPr>
                <w:color w:val="000000" w:themeColor="text1"/>
              </w:rPr>
            </w:pPr>
          </w:p>
        </w:tc>
        <w:tc>
          <w:tcPr>
            <w:tcW w:w="2993" w:type="dxa"/>
            <w:tcBorders>
              <w:top w:val="single" w:sz="4" w:space="0" w:color="auto"/>
              <w:left w:val="single" w:sz="4" w:space="0" w:color="auto"/>
              <w:bottom w:val="single" w:sz="4" w:space="0" w:color="auto"/>
              <w:right w:val="single" w:sz="4" w:space="0" w:color="auto"/>
            </w:tcBorders>
            <w:hideMark/>
          </w:tcPr>
          <w:p w14:paraId="401406AA" w14:textId="77777777" w:rsidR="00D6578C" w:rsidRPr="00D6578C" w:rsidRDefault="00D6578C">
            <w:pPr>
              <w:spacing w:after="1" w:line="220" w:lineRule="atLeast"/>
              <w:rPr>
                <w:color w:val="000000" w:themeColor="text1"/>
              </w:rPr>
            </w:pPr>
            <w:r w:rsidRPr="00D6578C">
              <w:rPr>
                <w:color w:val="000000" w:themeColor="text1"/>
              </w:rPr>
              <w:t>Копии заключенных договоров теплоснабжения и (или) договоров оказания услуг по поддержанию резервной тепловой мощности (</w:t>
            </w:r>
            <w:hyperlink r:id="rId239" w:history="1">
              <w:r w:rsidRPr="00D6578C">
                <w:rPr>
                  <w:rStyle w:val="af"/>
                  <w:color w:val="000000" w:themeColor="text1"/>
                  <w:u w:val="none"/>
                </w:rPr>
                <w:t>подпункт 11.5.12 пункта 11</w:t>
              </w:r>
            </w:hyperlink>
            <w:r w:rsidRPr="00D6578C">
              <w:rPr>
                <w:color w:val="000000" w:themeColor="text1"/>
              </w:rPr>
              <w:t xml:space="preserve"> Правил)</w:t>
            </w:r>
          </w:p>
        </w:tc>
        <w:tc>
          <w:tcPr>
            <w:tcW w:w="2536" w:type="dxa"/>
            <w:tcBorders>
              <w:top w:val="single" w:sz="4" w:space="0" w:color="auto"/>
              <w:left w:val="single" w:sz="4" w:space="0" w:color="auto"/>
              <w:bottom w:val="single" w:sz="4" w:space="0" w:color="auto"/>
              <w:right w:val="single" w:sz="4" w:space="0" w:color="auto"/>
            </w:tcBorders>
            <w:hideMark/>
          </w:tcPr>
          <w:p w14:paraId="5B5080D9" w14:textId="77777777" w:rsidR="00D6578C" w:rsidRPr="00D6578C" w:rsidRDefault="00D6578C">
            <w:pPr>
              <w:spacing w:after="1" w:line="220" w:lineRule="atLeast"/>
              <w:rPr>
                <w:color w:val="000000" w:themeColor="text1"/>
              </w:rPr>
            </w:pPr>
            <w:r w:rsidRPr="00D6578C">
              <w:rPr>
                <w:color w:val="000000" w:themeColor="text1"/>
              </w:rPr>
              <w:t>Показатель наличия заключенных договоров теплоснабжения и (или) договоров оказания услуг по поддержанию резервной тепловой мощности</w:t>
            </w:r>
          </w:p>
        </w:tc>
        <w:tc>
          <w:tcPr>
            <w:tcW w:w="681" w:type="dxa"/>
            <w:tcBorders>
              <w:top w:val="single" w:sz="4" w:space="0" w:color="auto"/>
              <w:left w:val="single" w:sz="4" w:space="0" w:color="auto"/>
              <w:bottom w:val="single" w:sz="4" w:space="0" w:color="auto"/>
              <w:right w:val="single" w:sz="4" w:space="0" w:color="auto"/>
            </w:tcBorders>
            <w:hideMark/>
          </w:tcPr>
          <w:p w14:paraId="3A6BDD8C" w14:textId="77777777" w:rsidR="00D6578C" w:rsidRPr="00D6578C" w:rsidRDefault="00D6578C">
            <w:pPr>
              <w:spacing w:after="1" w:line="220" w:lineRule="atLeast"/>
              <w:jc w:val="center"/>
              <w:rPr>
                <w:color w:val="000000" w:themeColor="text1"/>
              </w:rPr>
            </w:pPr>
            <w:r w:rsidRPr="00D6578C">
              <w:rPr>
                <w:color w:val="000000" w:themeColor="text1"/>
              </w:rPr>
              <w:t>0,05</w:t>
            </w:r>
          </w:p>
        </w:tc>
        <w:tc>
          <w:tcPr>
            <w:tcW w:w="1458" w:type="dxa"/>
            <w:tcBorders>
              <w:top w:val="single" w:sz="4" w:space="0" w:color="auto"/>
              <w:left w:val="single" w:sz="4" w:space="0" w:color="auto"/>
              <w:bottom w:val="single" w:sz="4" w:space="0" w:color="auto"/>
              <w:right w:val="single" w:sz="4" w:space="0" w:color="auto"/>
            </w:tcBorders>
            <w:hideMark/>
          </w:tcPr>
          <w:p w14:paraId="571F2018"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договор</w:t>
            </w:r>
            <w:proofErr w:type="spellEnd"/>
          </w:p>
        </w:tc>
        <w:tc>
          <w:tcPr>
            <w:tcW w:w="2033" w:type="dxa"/>
            <w:tcBorders>
              <w:top w:val="single" w:sz="4" w:space="0" w:color="auto"/>
              <w:left w:val="single" w:sz="4" w:space="0" w:color="auto"/>
              <w:bottom w:val="single" w:sz="4" w:space="0" w:color="auto"/>
              <w:right w:val="single" w:sz="4" w:space="0" w:color="auto"/>
            </w:tcBorders>
            <w:hideMark/>
          </w:tcPr>
          <w:p w14:paraId="601F298F" w14:textId="77777777" w:rsidR="00D6578C" w:rsidRPr="00D6578C" w:rsidRDefault="00D6578C">
            <w:pPr>
              <w:spacing w:after="1" w:line="220" w:lineRule="atLeast"/>
              <w:rPr>
                <w:color w:val="000000" w:themeColor="text1"/>
              </w:rPr>
            </w:pPr>
            <w:r w:rsidRPr="00D6578C">
              <w:rPr>
                <w:color w:val="000000" w:themeColor="text1"/>
              </w:rPr>
              <w:t>Наличие - 1</w:t>
            </w:r>
          </w:p>
          <w:p w14:paraId="268A41EB"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711" w:type="dxa"/>
            <w:tcBorders>
              <w:top w:val="single" w:sz="4" w:space="0" w:color="auto"/>
              <w:left w:val="single" w:sz="4" w:space="0" w:color="auto"/>
              <w:bottom w:val="single" w:sz="4" w:space="0" w:color="auto"/>
              <w:right w:val="single" w:sz="4" w:space="0" w:color="auto"/>
            </w:tcBorders>
          </w:tcPr>
          <w:p w14:paraId="210FAE96" w14:textId="77777777" w:rsidR="00D6578C" w:rsidRPr="00D6578C" w:rsidRDefault="00D6578C">
            <w:pPr>
              <w:spacing w:after="1" w:line="220" w:lineRule="atLeast"/>
              <w:rPr>
                <w:color w:val="000000" w:themeColor="text1"/>
              </w:rPr>
            </w:pPr>
          </w:p>
        </w:tc>
        <w:tc>
          <w:tcPr>
            <w:tcW w:w="1222" w:type="dxa"/>
            <w:tcBorders>
              <w:top w:val="single" w:sz="4" w:space="0" w:color="auto"/>
              <w:left w:val="single" w:sz="4" w:space="0" w:color="auto"/>
              <w:bottom w:val="single" w:sz="4" w:space="0" w:color="auto"/>
              <w:right w:val="single" w:sz="4" w:space="0" w:color="auto"/>
            </w:tcBorders>
          </w:tcPr>
          <w:p w14:paraId="71A97EA4" w14:textId="77777777" w:rsidR="00D6578C" w:rsidRPr="00D6578C" w:rsidRDefault="00D6578C">
            <w:pPr>
              <w:spacing w:after="1" w:line="220" w:lineRule="atLeast"/>
              <w:rPr>
                <w:color w:val="000000" w:themeColor="text1"/>
              </w:rPr>
            </w:pPr>
          </w:p>
        </w:tc>
      </w:tr>
      <w:tr w:rsidR="00D6578C" w:rsidRPr="00D6578C" w14:paraId="6D56E739" w14:textId="77777777">
        <w:tc>
          <w:tcPr>
            <w:tcW w:w="787" w:type="dxa"/>
            <w:tcBorders>
              <w:top w:val="single" w:sz="4" w:space="0" w:color="auto"/>
              <w:left w:val="single" w:sz="4" w:space="0" w:color="auto"/>
              <w:bottom w:val="single" w:sz="4" w:space="0" w:color="auto"/>
              <w:right w:val="single" w:sz="4" w:space="0" w:color="auto"/>
            </w:tcBorders>
            <w:hideMark/>
          </w:tcPr>
          <w:p w14:paraId="6A9563D1" w14:textId="77777777" w:rsidR="00D6578C" w:rsidRPr="00D6578C" w:rsidRDefault="00D6578C">
            <w:pPr>
              <w:spacing w:after="1" w:line="220" w:lineRule="atLeast"/>
              <w:jc w:val="center"/>
              <w:rPr>
                <w:color w:val="000000" w:themeColor="text1"/>
              </w:rPr>
            </w:pPr>
            <w:r w:rsidRPr="00D6578C">
              <w:rPr>
                <w:color w:val="000000" w:themeColor="text1"/>
              </w:rPr>
              <w:t>1.3.2</w:t>
            </w: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00233760" w14:textId="77777777" w:rsidR="00D6578C" w:rsidRPr="00D6578C" w:rsidRDefault="00D6578C">
            <w:pPr>
              <w:rPr>
                <w:color w:val="000000" w:themeColor="text1"/>
              </w:rPr>
            </w:pPr>
          </w:p>
        </w:tc>
        <w:tc>
          <w:tcPr>
            <w:tcW w:w="2993" w:type="dxa"/>
            <w:tcBorders>
              <w:top w:val="single" w:sz="4" w:space="0" w:color="auto"/>
              <w:left w:val="single" w:sz="4" w:space="0" w:color="auto"/>
              <w:bottom w:val="single" w:sz="4" w:space="0" w:color="auto"/>
              <w:right w:val="single" w:sz="4" w:space="0" w:color="auto"/>
            </w:tcBorders>
            <w:hideMark/>
          </w:tcPr>
          <w:p w14:paraId="6210074F" w14:textId="77777777" w:rsidR="00D6578C" w:rsidRPr="00D6578C" w:rsidRDefault="00D6578C">
            <w:pPr>
              <w:spacing w:after="1" w:line="220" w:lineRule="atLeast"/>
              <w:rPr>
                <w:color w:val="000000" w:themeColor="text1"/>
              </w:rPr>
            </w:pPr>
            <w:r w:rsidRPr="00D6578C">
              <w:rPr>
                <w:color w:val="000000" w:themeColor="text1"/>
              </w:rPr>
              <w:t>Акт сверки расчетов за поставленные тепловую энергию (мощность), теплоноситель, горячую воду, оказание услуг по поддержанию резервной тепловой мощности по состоянию на дату проверки, подтверждающий отсутствие задолженности, либо подписанное сторонами соглашение, подтверждающее урегулирование с теплоснабжающей организацией порядка погашения всей существующей задолженности</w:t>
            </w:r>
          </w:p>
          <w:p w14:paraId="1BF54CB3" w14:textId="77777777" w:rsidR="00D6578C" w:rsidRPr="00D6578C" w:rsidRDefault="00D6578C">
            <w:pPr>
              <w:spacing w:after="1" w:line="220" w:lineRule="atLeast"/>
              <w:rPr>
                <w:color w:val="000000" w:themeColor="text1"/>
              </w:rPr>
            </w:pPr>
            <w:r w:rsidRPr="00D6578C">
              <w:rPr>
                <w:color w:val="000000" w:themeColor="text1"/>
              </w:rPr>
              <w:t>(</w:t>
            </w:r>
            <w:hyperlink r:id="rId240" w:history="1">
              <w:r w:rsidRPr="00D6578C">
                <w:rPr>
                  <w:rStyle w:val="af"/>
                  <w:color w:val="000000" w:themeColor="text1"/>
                  <w:u w:val="none"/>
                </w:rPr>
                <w:t>подпункт 11.5.13 пункта 11</w:t>
              </w:r>
            </w:hyperlink>
            <w:r w:rsidRPr="00D6578C">
              <w:rPr>
                <w:color w:val="000000" w:themeColor="text1"/>
              </w:rPr>
              <w:t xml:space="preserve"> Правил)</w:t>
            </w:r>
          </w:p>
        </w:tc>
        <w:tc>
          <w:tcPr>
            <w:tcW w:w="2536" w:type="dxa"/>
            <w:tcBorders>
              <w:top w:val="single" w:sz="4" w:space="0" w:color="auto"/>
              <w:left w:val="single" w:sz="4" w:space="0" w:color="auto"/>
              <w:bottom w:val="single" w:sz="4" w:space="0" w:color="auto"/>
              <w:right w:val="single" w:sz="4" w:space="0" w:color="auto"/>
            </w:tcBorders>
            <w:hideMark/>
          </w:tcPr>
          <w:p w14:paraId="2C8C3F94" w14:textId="77777777" w:rsidR="00D6578C" w:rsidRPr="00D6578C" w:rsidRDefault="00D6578C">
            <w:pPr>
              <w:spacing w:after="1" w:line="220" w:lineRule="atLeast"/>
              <w:rPr>
                <w:color w:val="000000" w:themeColor="text1"/>
              </w:rPr>
            </w:pPr>
            <w:r w:rsidRPr="00D6578C">
              <w:rPr>
                <w:color w:val="000000" w:themeColor="text1"/>
              </w:rPr>
              <w:t>Показатель отсутствия задолженности либо подписанное сторонами соглашение, подтверждающее урегулирование с теплоснабжающей организацией порядка погашения всей существующей задолженности</w:t>
            </w:r>
          </w:p>
        </w:tc>
        <w:tc>
          <w:tcPr>
            <w:tcW w:w="681" w:type="dxa"/>
            <w:tcBorders>
              <w:top w:val="single" w:sz="4" w:space="0" w:color="auto"/>
              <w:left w:val="single" w:sz="4" w:space="0" w:color="auto"/>
              <w:bottom w:val="single" w:sz="4" w:space="0" w:color="auto"/>
              <w:right w:val="single" w:sz="4" w:space="0" w:color="auto"/>
            </w:tcBorders>
            <w:hideMark/>
          </w:tcPr>
          <w:p w14:paraId="1B6FCE5C" w14:textId="77777777" w:rsidR="00D6578C" w:rsidRPr="00D6578C" w:rsidRDefault="00D6578C">
            <w:pPr>
              <w:spacing w:after="1" w:line="220" w:lineRule="atLeast"/>
              <w:jc w:val="center"/>
              <w:rPr>
                <w:color w:val="000000" w:themeColor="text1"/>
              </w:rPr>
            </w:pPr>
            <w:r w:rsidRPr="00D6578C">
              <w:rPr>
                <w:color w:val="000000" w:themeColor="text1"/>
              </w:rPr>
              <w:t>0,95</w:t>
            </w:r>
          </w:p>
        </w:tc>
        <w:tc>
          <w:tcPr>
            <w:tcW w:w="1458" w:type="dxa"/>
            <w:tcBorders>
              <w:top w:val="single" w:sz="4" w:space="0" w:color="auto"/>
              <w:left w:val="single" w:sz="4" w:space="0" w:color="auto"/>
              <w:bottom w:val="single" w:sz="4" w:space="0" w:color="auto"/>
              <w:right w:val="single" w:sz="4" w:space="0" w:color="auto"/>
            </w:tcBorders>
            <w:hideMark/>
          </w:tcPr>
          <w:p w14:paraId="2B4C5EBD"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свер</w:t>
            </w:r>
            <w:proofErr w:type="spellEnd"/>
          </w:p>
        </w:tc>
        <w:tc>
          <w:tcPr>
            <w:tcW w:w="2033" w:type="dxa"/>
            <w:tcBorders>
              <w:top w:val="single" w:sz="4" w:space="0" w:color="auto"/>
              <w:left w:val="single" w:sz="4" w:space="0" w:color="auto"/>
              <w:bottom w:val="single" w:sz="4" w:space="0" w:color="auto"/>
              <w:right w:val="single" w:sz="4" w:space="0" w:color="auto"/>
            </w:tcBorders>
            <w:hideMark/>
          </w:tcPr>
          <w:p w14:paraId="2BDB3ECB" w14:textId="77777777" w:rsidR="00D6578C" w:rsidRPr="00D6578C" w:rsidRDefault="00D6578C">
            <w:pPr>
              <w:spacing w:after="1" w:line="220" w:lineRule="atLeast"/>
              <w:rPr>
                <w:color w:val="000000" w:themeColor="text1"/>
              </w:rPr>
            </w:pPr>
            <w:r w:rsidRPr="00D6578C">
              <w:rPr>
                <w:color w:val="000000" w:themeColor="text1"/>
              </w:rPr>
              <w:t>Наличие - 1</w:t>
            </w:r>
          </w:p>
          <w:p w14:paraId="1504CC30"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711" w:type="dxa"/>
            <w:tcBorders>
              <w:top w:val="single" w:sz="4" w:space="0" w:color="auto"/>
              <w:left w:val="single" w:sz="4" w:space="0" w:color="auto"/>
              <w:bottom w:val="single" w:sz="4" w:space="0" w:color="auto"/>
              <w:right w:val="single" w:sz="4" w:space="0" w:color="auto"/>
            </w:tcBorders>
          </w:tcPr>
          <w:p w14:paraId="741A0A20" w14:textId="77777777" w:rsidR="00D6578C" w:rsidRPr="00D6578C" w:rsidRDefault="00D6578C">
            <w:pPr>
              <w:spacing w:after="1" w:line="220" w:lineRule="atLeast"/>
              <w:rPr>
                <w:color w:val="000000" w:themeColor="text1"/>
              </w:rPr>
            </w:pPr>
          </w:p>
        </w:tc>
        <w:tc>
          <w:tcPr>
            <w:tcW w:w="1222" w:type="dxa"/>
            <w:tcBorders>
              <w:top w:val="single" w:sz="4" w:space="0" w:color="auto"/>
              <w:left w:val="single" w:sz="4" w:space="0" w:color="auto"/>
              <w:bottom w:val="single" w:sz="4" w:space="0" w:color="auto"/>
              <w:right w:val="single" w:sz="4" w:space="0" w:color="auto"/>
            </w:tcBorders>
          </w:tcPr>
          <w:p w14:paraId="260372C6" w14:textId="77777777" w:rsidR="00D6578C" w:rsidRPr="00D6578C" w:rsidRDefault="00D6578C">
            <w:pPr>
              <w:spacing w:after="1" w:line="220" w:lineRule="atLeast"/>
              <w:rPr>
                <w:color w:val="000000" w:themeColor="text1"/>
              </w:rPr>
            </w:pPr>
          </w:p>
        </w:tc>
      </w:tr>
      <w:tr w:rsidR="00D6578C" w:rsidRPr="00D6578C" w14:paraId="6C277F65" w14:textId="77777777">
        <w:tc>
          <w:tcPr>
            <w:tcW w:w="787" w:type="dxa"/>
            <w:tcBorders>
              <w:top w:val="single" w:sz="4" w:space="0" w:color="auto"/>
              <w:left w:val="single" w:sz="4" w:space="0" w:color="auto"/>
              <w:bottom w:val="single" w:sz="4" w:space="0" w:color="auto"/>
              <w:right w:val="single" w:sz="4" w:space="0" w:color="auto"/>
            </w:tcBorders>
            <w:hideMark/>
          </w:tcPr>
          <w:p w14:paraId="39F178FB" w14:textId="77777777" w:rsidR="00D6578C" w:rsidRPr="00D6578C" w:rsidRDefault="00D6578C">
            <w:pPr>
              <w:spacing w:after="1" w:line="220" w:lineRule="atLeast"/>
              <w:jc w:val="center"/>
              <w:rPr>
                <w:color w:val="000000" w:themeColor="text1"/>
              </w:rPr>
            </w:pPr>
            <w:r w:rsidRPr="00D6578C">
              <w:rPr>
                <w:color w:val="000000" w:themeColor="text1"/>
              </w:rPr>
              <w:t>1.4</w:t>
            </w:r>
          </w:p>
        </w:tc>
        <w:tc>
          <w:tcPr>
            <w:tcW w:w="2458" w:type="dxa"/>
            <w:vMerge w:val="restart"/>
            <w:tcBorders>
              <w:top w:val="single" w:sz="4" w:space="0" w:color="auto"/>
              <w:left w:val="single" w:sz="4" w:space="0" w:color="auto"/>
              <w:bottom w:val="single" w:sz="4" w:space="0" w:color="auto"/>
              <w:right w:val="single" w:sz="4" w:space="0" w:color="auto"/>
            </w:tcBorders>
            <w:hideMark/>
          </w:tcPr>
          <w:p w14:paraId="7FBB1803" w14:textId="77777777" w:rsidR="00D6578C" w:rsidRPr="00D6578C" w:rsidRDefault="00D6578C">
            <w:pPr>
              <w:spacing w:after="1" w:line="220" w:lineRule="atLeast"/>
              <w:rPr>
                <w:color w:val="000000" w:themeColor="text1"/>
              </w:rPr>
            </w:pPr>
            <w:r w:rsidRPr="00D6578C">
              <w:rPr>
                <w:color w:val="000000" w:themeColor="text1"/>
              </w:rPr>
              <w:t xml:space="preserve">Организовывать коммерческий учет тепловой энергии, теплоносителя в соответствии с требованиями, установленными </w:t>
            </w:r>
            <w:hyperlink r:id="rId241" w:history="1">
              <w:r w:rsidRPr="00D6578C">
                <w:rPr>
                  <w:rStyle w:val="af"/>
                  <w:color w:val="000000" w:themeColor="text1"/>
                  <w:u w:val="none"/>
                </w:rPr>
                <w:t>статьей 19</w:t>
              </w:r>
            </w:hyperlink>
            <w:r w:rsidRPr="00D6578C">
              <w:rPr>
                <w:color w:val="000000" w:themeColor="text1"/>
              </w:rPr>
              <w:t xml:space="preserve"> Закона о теплоснабжении (</w:t>
            </w:r>
            <w:hyperlink r:id="rId242" w:history="1">
              <w:r w:rsidRPr="00D6578C">
                <w:rPr>
                  <w:rStyle w:val="af"/>
                  <w:color w:val="000000" w:themeColor="text1"/>
                  <w:u w:val="none"/>
                </w:rPr>
                <w:t>пункт 4 части 6 статьи 20</w:t>
              </w:r>
            </w:hyperlink>
            <w:r w:rsidRPr="00D6578C">
              <w:rPr>
                <w:color w:val="000000" w:themeColor="text1"/>
              </w:rPr>
              <w:t xml:space="preserve"> Федерального закона о теплоснабжении)</w:t>
            </w:r>
          </w:p>
        </w:tc>
        <w:tc>
          <w:tcPr>
            <w:tcW w:w="2993" w:type="dxa"/>
            <w:tcBorders>
              <w:top w:val="single" w:sz="4" w:space="0" w:color="auto"/>
              <w:left w:val="single" w:sz="4" w:space="0" w:color="auto"/>
              <w:bottom w:val="single" w:sz="4" w:space="0" w:color="auto"/>
              <w:right w:val="single" w:sz="4" w:space="0" w:color="auto"/>
            </w:tcBorders>
            <w:hideMark/>
          </w:tcPr>
          <w:p w14:paraId="47951B55" w14:textId="77777777" w:rsidR="00D6578C" w:rsidRPr="00D6578C" w:rsidRDefault="00D6578C">
            <w:pPr>
              <w:spacing w:after="1" w:line="220" w:lineRule="atLeast"/>
              <w:rPr>
                <w:color w:val="000000" w:themeColor="text1"/>
              </w:rPr>
            </w:pPr>
            <w:r w:rsidRPr="00D6578C">
              <w:rPr>
                <w:color w:val="000000" w:themeColor="text1"/>
              </w:rPr>
              <w:t xml:space="preserve">Документы, предусмотренные </w:t>
            </w:r>
            <w:hyperlink r:id="rId243" w:history="1">
              <w:r w:rsidRPr="00D6578C">
                <w:rPr>
                  <w:rStyle w:val="af"/>
                  <w:color w:val="000000" w:themeColor="text1"/>
                  <w:u w:val="none"/>
                </w:rPr>
                <w:t>подпунктами 11.5.14</w:t>
              </w:r>
            </w:hyperlink>
            <w:r w:rsidRPr="00D6578C">
              <w:rPr>
                <w:color w:val="000000" w:themeColor="text1"/>
              </w:rPr>
              <w:t xml:space="preserve">, </w:t>
            </w:r>
            <w:hyperlink r:id="rId244" w:history="1">
              <w:r w:rsidRPr="00D6578C">
                <w:rPr>
                  <w:rStyle w:val="af"/>
                  <w:color w:val="000000" w:themeColor="text1"/>
                  <w:u w:val="none"/>
                </w:rPr>
                <w:t>11.5.15 пункта 11</w:t>
              </w:r>
            </w:hyperlink>
            <w:r w:rsidRPr="00D6578C">
              <w:rPr>
                <w:color w:val="000000" w:themeColor="text1"/>
              </w:rPr>
              <w:t xml:space="preserve"> Правил</w:t>
            </w:r>
          </w:p>
        </w:tc>
        <w:tc>
          <w:tcPr>
            <w:tcW w:w="2536" w:type="dxa"/>
            <w:tcBorders>
              <w:top w:val="single" w:sz="4" w:space="0" w:color="auto"/>
              <w:left w:val="single" w:sz="4" w:space="0" w:color="auto"/>
              <w:bottom w:val="single" w:sz="4" w:space="0" w:color="auto"/>
              <w:right w:val="single" w:sz="4" w:space="0" w:color="auto"/>
            </w:tcBorders>
            <w:hideMark/>
          </w:tcPr>
          <w:p w14:paraId="3E46699D" w14:textId="77777777" w:rsidR="00D6578C" w:rsidRPr="00D6578C" w:rsidRDefault="00D6578C">
            <w:pPr>
              <w:spacing w:after="1" w:line="220" w:lineRule="atLeast"/>
              <w:rPr>
                <w:color w:val="000000" w:themeColor="text1"/>
              </w:rPr>
            </w:pPr>
            <w:r w:rsidRPr="00D6578C">
              <w:rPr>
                <w:color w:val="000000" w:themeColor="text1"/>
              </w:rPr>
              <w:t>Показатель организации коммерческого учета тепловой энергии, теплоносителя</w:t>
            </w:r>
          </w:p>
        </w:tc>
        <w:tc>
          <w:tcPr>
            <w:tcW w:w="681" w:type="dxa"/>
            <w:tcBorders>
              <w:top w:val="single" w:sz="4" w:space="0" w:color="auto"/>
              <w:left w:val="single" w:sz="4" w:space="0" w:color="auto"/>
              <w:bottom w:val="single" w:sz="4" w:space="0" w:color="auto"/>
              <w:right w:val="single" w:sz="4" w:space="0" w:color="auto"/>
            </w:tcBorders>
            <w:hideMark/>
          </w:tcPr>
          <w:p w14:paraId="2E4E8ECB" w14:textId="77777777" w:rsidR="00D6578C" w:rsidRPr="00D6578C" w:rsidRDefault="00D6578C">
            <w:pPr>
              <w:spacing w:after="1" w:line="220" w:lineRule="atLeast"/>
              <w:jc w:val="center"/>
              <w:rPr>
                <w:color w:val="000000" w:themeColor="text1"/>
              </w:rPr>
            </w:pPr>
            <w:r w:rsidRPr="00D6578C">
              <w:rPr>
                <w:color w:val="000000" w:themeColor="text1"/>
              </w:rPr>
              <w:t>0,02</w:t>
            </w:r>
          </w:p>
        </w:tc>
        <w:tc>
          <w:tcPr>
            <w:tcW w:w="1458" w:type="dxa"/>
            <w:tcBorders>
              <w:top w:val="single" w:sz="4" w:space="0" w:color="auto"/>
              <w:left w:val="single" w:sz="4" w:space="0" w:color="auto"/>
              <w:bottom w:val="single" w:sz="4" w:space="0" w:color="auto"/>
              <w:right w:val="single" w:sz="4" w:space="0" w:color="auto"/>
            </w:tcBorders>
            <w:hideMark/>
          </w:tcPr>
          <w:p w14:paraId="16C8C4A9"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учет</w:t>
            </w:r>
            <w:proofErr w:type="spellEnd"/>
          </w:p>
        </w:tc>
        <w:tc>
          <w:tcPr>
            <w:tcW w:w="2033" w:type="dxa"/>
            <w:tcBorders>
              <w:top w:val="single" w:sz="4" w:space="0" w:color="auto"/>
              <w:left w:val="single" w:sz="4" w:space="0" w:color="auto"/>
              <w:bottom w:val="single" w:sz="4" w:space="0" w:color="auto"/>
              <w:right w:val="single" w:sz="4" w:space="0" w:color="auto"/>
            </w:tcBorders>
            <w:hideMark/>
          </w:tcPr>
          <w:p w14:paraId="2F2D42BD"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учет</w:t>
            </w:r>
            <w:proofErr w:type="spellEnd"/>
            <w:r w:rsidRPr="00D6578C">
              <w:rPr>
                <w:color w:val="000000" w:themeColor="text1"/>
              </w:rPr>
              <w:t xml:space="preserve"> = </w:t>
            </w:r>
            <w:proofErr w:type="spellStart"/>
            <w:proofErr w:type="gramStart"/>
            <w:r w:rsidRPr="00D6578C">
              <w:rPr>
                <w:color w:val="000000" w:themeColor="text1"/>
              </w:rPr>
              <w:t>К</w:t>
            </w:r>
            <w:r w:rsidRPr="00D6578C">
              <w:rPr>
                <w:color w:val="000000" w:themeColor="text1"/>
                <w:vertAlign w:val="subscript"/>
              </w:rPr>
              <w:t>провер.уз.уч</w:t>
            </w:r>
            <w:proofErr w:type="spellEnd"/>
            <w:proofErr w:type="gramEnd"/>
            <w:r w:rsidRPr="00D6578C">
              <w:rPr>
                <w:color w:val="000000" w:themeColor="text1"/>
              </w:rPr>
              <w:t xml:space="preserve"> * 0,5 + </w:t>
            </w:r>
            <w:proofErr w:type="spellStart"/>
            <w:r w:rsidRPr="00D6578C">
              <w:rPr>
                <w:color w:val="000000" w:themeColor="text1"/>
              </w:rPr>
              <w:t>К</w:t>
            </w:r>
            <w:r w:rsidRPr="00D6578C">
              <w:rPr>
                <w:color w:val="000000" w:themeColor="text1"/>
                <w:vertAlign w:val="subscript"/>
              </w:rPr>
              <w:t>провер.кип</w:t>
            </w:r>
            <w:proofErr w:type="spellEnd"/>
            <w:r w:rsidRPr="00D6578C">
              <w:rPr>
                <w:color w:val="000000" w:themeColor="text1"/>
              </w:rPr>
              <w:t xml:space="preserve"> * 0,5</w:t>
            </w:r>
          </w:p>
        </w:tc>
        <w:tc>
          <w:tcPr>
            <w:tcW w:w="711" w:type="dxa"/>
            <w:tcBorders>
              <w:top w:val="single" w:sz="4" w:space="0" w:color="auto"/>
              <w:left w:val="single" w:sz="4" w:space="0" w:color="auto"/>
              <w:bottom w:val="single" w:sz="4" w:space="0" w:color="auto"/>
              <w:right w:val="single" w:sz="4" w:space="0" w:color="auto"/>
            </w:tcBorders>
          </w:tcPr>
          <w:p w14:paraId="7666211A" w14:textId="77777777" w:rsidR="00D6578C" w:rsidRPr="00D6578C" w:rsidRDefault="00D6578C">
            <w:pPr>
              <w:spacing w:after="1" w:line="220" w:lineRule="atLeast"/>
              <w:rPr>
                <w:color w:val="000000" w:themeColor="text1"/>
              </w:rPr>
            </w:pPr>
          </w:p>
        </w:tc>
        <w:tc>
          <w:tcPr>
            <w:tcW w:w="1222" w:type="dxa"/>
            <w:tcBorders>
              <w:top w:val="single" w:sz="4" w:space="0" w:color="auto"/>
              <w:left w:val="single" w:sz="4" w:space="0" w:color="auto"/>
              <w:bottom w:val="single" w:sz="4" w:space="0" w:color="auto"/>
              <w:right w:val="single" w:sz="4" w:space="0" w:color="auto"/>
            </w:tcBorders>
          </w:tcPr>
          <w:p w14:paraId="4710D77C" w14:textId="77777777" w:rsidR="00D6578C" w:rsidRPr="00D6578C" w:rsidRDefault="00D6578C">
            <w:pPr>
              <w:spacing w:after="1" w:line="220" w:lineRule="atLeast"/>
              <w:rPr>
                <w:color w:val="000000" w:themeColor="text1"/>
              </w:rPr>
            </w:pPr>
          </w:p>
        </w:tc>
      </w:tr>
      <w:tr w:rsidR="00D6578C" w:rsidRPr="00D6578C" w14:paraId="7E56A447" w14:textId="77777777">
        <w:tc>
          <w:tcPr>
            <w:tcW w:w="787" w:type="dxa"/>
            <w:tcBorders>
              <w:top w:val="single" w:sz="4" w:space="0" w:color="auto"/>
              <w:left w:val="single" w:sz="4" w:space="0" w:color="auto"/>
              <w:bottom w:val="single" w:sz="4" w:space="0" w:color="auto"/>
              <w:right w:val="single" w:sz="4" w:space="0" w:color="auto"/>
            </w:tcBorders>
            <w:hideMark/>
          </w:tcPr>
          <w:p w14:paraId="424F2D3E" w14:textId="77777777" w:rsidR="00D6578C" w:rsidRPr="00D6578C" w:rsidRDefault="00D6578C">
            <w:pPr>
              <w:spacing w:after="1" w:line="220" w:lineRule="atLeast"/>
              <w:jc w:val="center"/>
              <w:rPr>
                <w:color w:val="000000" w:themeColor="text1"/>
              </w:rPr>
            </w:pPr>
            <w:r w:rsidRPr="00D6578C">
              <w:rPr>
                <w:color w:val="000000" w:themeColor="text1"/>
              </w:rPr>
              <w:t>1.4.1</w:t>
            </w: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72877E8F" w14:textId="77777777" w:rsidR="00D6578C" w:rsidRPr="00D6578C" w:rsidRDefault="00D6578C">
            <w:pPr>
              <w:rPr>
                <w:color w:val="000000" w:themeColor="text1"/>
              </w:rPr>
            </w:pPr>
          </w:p>
        </w:tc>
        <w:tc>
          <w:tcPr>
            <w:tcW w:w="2993" w:type="dxa"/>
            <w:tcBorders>
              <w:top w:val="single" w:sz="4" w:space="0" w:color="auto"/>
              <w:left w:val="single" w:sz="4" w:space="0" w:color="auto"/>
              <w:bottom w:val="single" w:sz="4" w:space="0" w:color="auto"/>
              <w:right w:val="single" w:sz="4" w:space="0" w:color="auto"/>
            </w:tcBorders>
            <w:hideMark/>
          </w:tcPr>
          <w:p w14:paraId="530F2863" w14:textId="77777777" w:rsidR="00D6578C" w:rsidRPr="00D6578C" w:rsidRDefault="00D6578C">
            <w:pPr>
              <w:spacing w:after="1" w:line="220" w:lineRule="atLeast"/>
              <w:rPr>
                <w:color w:val="000000" w:themeColor="text1"/>
              </w:rPr>
            </w:pPr>
            <w:r w:rsidRPr="00D6578C">
              <w:rPr>
                <w:color w:val="000000" w:themeColor="text1"/>
              </w:rPr>
              <w:t xml:space="preserve">Акты периодической проверки узла учета, составленные в соответствии с </w:t>
            </w:r>
            <w:hyperlink r:id="rId245" w:history="1">
              <w:r w:rsidRPr="00D6578C">
                <w:rPr>
                  <w:rStyle w:val="af"/>
                  <w:color w:val="000000" w:themeColor="text1"/>
                  <w:u w:val="none"/>
                </w:rPr>
                <w:t>пунктом 73</w:t>
              </w:r>
            </w:hyperlink>
            <w:r w:rsidRPr="00D6578C">
              <w:rPr>
                <w:color w:val="000000" w:themeColor="text1"/>
              </w:rPr>
              <w:t xml:space="preserve"> Правил коммерческого учета, утвержденных постановлением Правительства Российской Федерации от 18 ноября 2013 № 1034, акты разграничения </w:t>
            </w:r>
            <w:r w:rsidRPr="00D6578C">
              <w:rPr>
                <w:color w:val="000000" w:themeColor="text1"/>
              </w:rPr>
              <w:lastRenderedPageBreak/>
              <w:t>балансовой принадлежности (</w:t>
            </w:r>
            <w:hyperlink r:id="rId246" w:history="1">
              <w:r w:rsidRPr="00D6578C">
                <w:rPr>
                  <w:rStyle w:val="af"/>
                  <w:color w:val="000000" w:themeColor="text1"/>
                  <w:u w:val="none"/>
                </w:rPr>
                <w:t>подпункт 11.5.14 пункта 11</w:t>
              </w:r>
            </w:hyperlink>
            <w:r w:rsidRPr="00D6578C">
              <w:rPr>
                <w:color w:val="000000" w:themeColor="text1"/>
              </w:rPr>
              <w:t xml:space="preserve"> Правил)</w:t>
            </w:r>
          </w:p>
        </w:tc>
        <w:tc>
          <w:tcPr>
            <w:tcW w:w="2536" w:type="dxa"/>
            <w:tcBorders>
              <w:top w:val="single" w:sz="4" w:space="0" w:color="auto"/>
              <w:left w:val="single" w:sz="4" w:space="0" w:color="auto"/>
              <w:bottom w:val="single" w:sz="4" w:space="0" w:color="auto"/>
              <w:right w:val="single" w:sz="4" w:space="0" w:color="auto"/>
            </w:tcBorders>
            <w:hideMark/>
          </w:tcPr>
          <w:p w14:paraId="078D424C" w14:textId="77777777" w:rsidR="00D6578C" w:rsidRPr="00D6578C" w:rsidRDefault="00D6578C">
            <w:pPr>
              <w:spacing w:after="1" w:line="220" w:lineRule="atLeast"/>
              <w:rPr>
                <w:color w:val="000000" w:themeColor="text1"/>
              </w:rPr>
            </w:pPr>
            <w:r w:rsidRPr="00D6578C">
              <w:rPr>
                <w:color w:val="000000" w:themeColor="text1"/>
              </w:rPr>
              <w:lastRenderedPageBreak/>
              <w:t>Показатель наличия акта проверки узла учета</w:t>
            </w:r>
          </w:p>
        </w:tc>
        <w:tc>
          <w:tcPr>
            <w:tcW w:w="681" w:type="dxa"/>
            <w:tcBorders>
              <w:top w:val="single" w:sz="4" w:space="0" w:color="auto"/>
              <w:left w:val="single" w:sz="4" w:space="0" w:color="auto"/>
              <w:bottom w:val="single" w:sz="4" w:space="0" w:color="auto"/>
              <w:right w:val="single" w:sz="4" w:space="0" w:color="auto"/>
            </w:tcBorders>
            <w:hideMark/>
          </w:tcPr>
          <w:p w14:paraId="51351967" w14:textId="77777777" w:rsidR="00D6578C" w:rsidRPr="00D6578C" w:rsidRDefault="00D6578C">
            <w:pPr>
              <w:spacing w:after="1" w:line="220" w:lineRule="atLeast"/>
              <w:jc w:val="center"/>
              <w:rPr>
                <w:color w:val="000000" w:themeColor="text1"/>
              </w:rPr>
            </w:pPr>
            <w:r w:rsidRPr="00D6578C">
              <w:rPr>
                <w:color w:val="000000" w:themeColor="text1"/>
              </w:rPr>
              <w:t>0,5</w:t>
            </w:r>
          </w:p>
        </w:tc>
        <w:tc>
          <w:tcPr>
            <w:tcW w:w="1458" w:type="dxa"/>
            <w:tcBorders>
              <w:top w:val="single" w:sz="4" w:space="0" w:color="auto"/>
              <w:left w:val="single" w:sz="4" w:space="0" w:color="auto"/>
              <w:bottom w:val="single" w:sz="4" w:space="0" w:color="auto"/>
              <w:right w:val="single" w:sz="4" w:space="0" w:color="auto"/>
            </w:tcBorders>
            <w:hideMark/>
          </w:tcPr>
          <w:p w14:paraId="7D1C5C4E" w14:textId="77777777" w:rsidR="00D6578C" w:rsidRPr="00D6578C" w:rsidRDefault="00D6578C">
            <w:pPr>
              <w:spacing w:after="1" w:line="220" w:lineRule="atLeast"/>
              <w:rPr>
                <w:color w:val="000000" w:themeColor="text1"/>
              </w:rPr>
            </w:pPr>
            <w:proofErr w:type="spellStart"/>
            <w:proofErr w:type="gramStart"/>
            <w:r w:rsidRPr="00D6578C">
              <w:rPr>
                <w:color w:val="000000" w:themeColor="text1"/>
              </w:rPr>
              <w:t>К</w:t>
            </w:r>
            <w:r w:rsidRPr="00D6578C">
              <w:rPr>
                <w:color w:val="000000" w:themeColor="text1"/>
                <w:vertAlign w:val="subscript"/>
              </w:rPr>
              <w:t>провер.уз.уч</w:t>
            </w:r>
            <w:proofErr w:type="spellEnd"/>
            <w:proofErr w:type="gramEnd"/>
          </w:p>
        </w:tc>
        <w:tc>
          <w:tcPr>
            <w:tcW w:w="2033" w:type="dxa"/>
            <w:tcBorders>
              <w:top w:val="single" w:sz="4" w:space="0" w:color="auto"/>
              <w:left w:val="single" w:sz="4" w:space="0" w:color="auto"/>
              <w:bottom w:val="single" w:sz="4" w:space="0" w:color="auto"/>
              <w:right w:val="single" w:sz="4" w:space="0" w:color="auto"/>
            </w:tcBorders>
            <w:hideMark/>
          </w:tcPr>
          <w:p w14:paraId="440E1F03" w14:textId="77777777" w:rsidR="00D6578C" w:rsidRPr="00D6578C" w:rsidRDefault="00D6578C">
            <w:pPr>
              <w:spacing w:after="1" w:line="220" w:lineRule="atLeast"/>
              <w:rPr>
                <w:color w:val="000000" w:themeColor="text1"/>
              </w:rPr>
            </w:pPr>
            <w:r w:rsidRPr="00D6578C">
              <w:rPr>
                <w:color w:val="000000" w:themeColor="text1"/>
              </w:rPr>
              <w:t>Наличие - 1</w:t>
            </w:r>
          </w:p>
          <w:p w14:paraId="6CC88789"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711" w:type="dxa"/>
            <w:tcBorders>
              <w:top w:val="single" w:sz="4" w:space="0" w:color="auto"/>
              <w:left w:val="single" w:sz="4" w:space="0" w:color="auto"/>
              <w:bottom w:val="single" w:sz="4" w:space="0" w:color="auto"/>
              <w:right w:val="single" w:sz="4" w:space="0" w:color="auto"/>
            </w:tcBorders>
          </w:tcPr>
          <w:p w14:paraId="64047D9E" w14:textId="77777777" w:rsidR="00D6578C" w:rsidRPr="00D6578C" w:rsidRDefault="00D6578C">
            <w:pPr>
              <w:spacing w:after="1" w:line="220" w:lineRule="atLeast"/>
              <w:rPr>
                <w:color w:val="000000" w:themeColor="text1"/>
              </w:rPr>
            </w:pPr>
          </w:p>
        </w:tc>
        <w:tc>
          <w:tcPr>
            <w:tcW w:w="1222" w:type="dxa"/>
            <w:tcBorders>
              <w:top w:val="single" w:sz="4" w:space="0" w:color="auto"/>
              <w:left w:val="single" w:sz="4" w:space="0" w:color="auto"/>
              <w:bottom w:val="single" w:sz="4" w:space="0" w:color="auto"/>
              <w:right w:val="single" w:sz="4" w:space="0" w:color="auto"/>
            </w:tcBorders>
          </w:tcPr>
          <w:p w14:paraId="1B53F124" w14:textId="77777777" w:rsidR="00D6578C" w:rsidRPr="00D6578C" w:rsidRDefault="00D6578C">
            <w:pPr>
              <w:spacing w:after="1" w:line="220" w:lineRule="atLeast"/>
              <w:rPr>
                <w:color w:val="000000" w:themeColor="text1"/>
              </w:rPr>
            </w:pPr>
          </w:p>
        </w:tc>
      </w:tr>
      <w:tr w:rsidR="00D6578C" w:rsidRPr="00D6578C" w14:paraId="6FD290F4" w14:textId="77777777">
        <w:tc>
          <w:tcPr>
            <w:tcW w:w="787" w:type="dxa"/>
            <w:tcBorders>
              <w:top w:val="single" w:sz="4" w:space="0" w:color="auto"/>
              <w:left w:val="single" w:sz="4" w:space="0" w:color="auto"/>
              <w:bottom w:val="single" w:sz="4" w:space="0" w:color="auto"/>
              <w:right w:val="single" w:sz="4" w:space="0" w:color="auto"/>
            </w:tcBorders>
            <w:hideMark/>
          </w:tcPr>
          <w:p w14:paraId="5CE92C74" w14:textId="77777777" w:rsidR="00D6578C" w:rsidRPr="00D6578C" w:rsidRDefault="00D6578C">
            <w:pPr>
              <w:spacing w:after="1" w:line="220" w:lineRule="atLeast"/>
              <w:jc w:val="center"/>
              <w:rPr>
                <w:color w:val="000000" w:themeColor="text1"/>
              </w:rPr>
            </w:pPr>
            <w:r w:rsidRPr="00D6578C">
              <w:rPr>
                <w:color w:val="000000" w:themeColor="text1"/>
              </w:rPr>
              <w:t>1.4.2</w:t>
            </w: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785B574C" w14:textId="77777777" w:rsidR="00D6578C" w:rsidRPr="00D6578C" w:rsidRDefault="00D6578C">
            <w:pPr>
              <w:rPr>
                <w:color w:val="000000" w:themeColor="text1"/>
              </w:rPr>
            </w:pPr>
          </w:p>
        </w:tc>
        <w:tc>
          <w:tcPr>
            <w:tcW w:w="2993" w:type="dxa"/>
            <w:tcBorders>
              <w:top w:val="single" w:sz="4" w:space="0" w:color="auto"/>
              <w:left w:val="single" w:sz="4" w:space="0" w:color="auto"/>
              <w:bottom w:val="single" w:sz="4" w:space="0" w:color="auto"/>
              <w:right w:val="single" w:sz="4" w:space="0" w:color="auto"/>
            </w:tcBorders>
            <w:hideMark/>
          </w:tcPr>
          <w:p w14:paraId="6330F3CC" w14:textId="77777777" w:rsidR="00D6578C" w:rsidRPr="00D6578C" w:rsidRDefault="00D6578C">
            <w:pPr>
              <w:spacing w:after="1" w:line="220" w:lineRule="atLeast"/>
              <w:rPr>
                <w:color w:val="000000" w:themeColor="text1"/>
              </w:rPr>
            </w:pPr>
            <w:r w:rsidRPr="00D6578C">
              <w:rPr>
                <w:color w:val="000000" w:themeColor="text1"/>
              </w:rPr>
              <w:t>Акты проверки контрольно-измерительных приборов в тепловом пункте, с обязательным указанием заводских номеров, отметки о наличии паспортов контрольно-измерительных приборов (</w:t>
            </w:r>
            <w:hyperlink r:id="rId247" w:history="1">
              <w:r w:rsidRPr="00D6578C">
                <w:rPr>
                  <w:rStyle w:val="af"/>
                  <w:color w:val="000000" w:themeColor="text1"/>
                  <w:u w:val="none"/>
                </w:rPr>
                <w:t>подпункт 11.5.15 пункта 11</w:t>
              </w:r>
            </w:hyperlink>
            <w:r w:rsidRPr="00D6578C">
              <w:rPr>
                <w:color w:val="000000" w:themeColor="text1"/>
              </w:rPr>
              <w:t xml:space="preserve"> Правил)</w:t>
            </w:r>
          </w:p>
        </w:tc>
        <w:tc>
          <w:tcPr>
            <w:tcW w:w="2536" w:type="dxa"/>
            <w:tcBorders>
              <w:top w:val="single" w:sz="4" w:space="0" w:color="auto"/>
              <w:left w:val="single" w:sz="4" w:space="0" w:color="auto"/>
              <w:bottom w:val="single" w:sz="4" w:space="0" w:color="auto"/>
              <w:right w:val="single" w:sz="4" w:space="0" w:color="auto"/>
            </w:tcBorders>
            <w:hideMark/>
          </w:tcPr>
          <w:p w14:paraId="6805B63E" w14:textId="77777777" w:rsidR="00D6578C" w:rsidRPr="00D6578C" w:rsidRDefault="00D6578C">
            <w:pPr>
              <w:spacing w:after="1" w:line="220" w:lineRule="atLeast"/>
              <w:rPr>
                <w:color w:val="000000" w:themeColor="text1"/>
              </w:rPr>
            </w:pPr>
            <w:r w:rsidRPr="00D6578C">
              <w:rPr>
                <w:color w:val="000000" w:themeColor="text1"/>
              </w:rPr>
              <w:t>Показатель наличия актов проверки контрольно-измерительных приборов в тепловом пункте</w:t>
            </w:r>
          </w:p>
        </w:tc>
        <w:tc>
          <w:tcPr>
            <w:tcW w:w="681" w:type="dxa"/>
            <w:tcBorders>
              <w:top w:val="single" w:sz="4" w:space="0" w:color="auto"/>
              <w:left w:val="single" w:sz="4" w:space="0" w:color="auto"/>
              <w:bottom w:val="single" w:sz="4" w:space="0" w:color="auto"/>
              <w:right w:val="single" w:sz="4" w:space="0" w:color="auto"/>
            </w:tcBorders>
            <w:hideMark/>
          </w:tcPr>
          <w:p w14:paraId="3E2D6042" w14:textId="77777777" w:rsidR="00D6578C" w:rsidRPr="00D6578C" w:rsidRDefault="00D6578C">
            <w:pPr>
              <w:spacing w:after="1" w:line="220" w:lineRule="atLeast"/>
              <w:jc w:val="center"/>
              <w:rPr>
                <w:color w:val="000000" w:themeColor="text1"/>
              </w:rPr>
            </w:pPr>
            <w:r w:rsidRPr="00D6578C">
              <w:rPr>
                <w:color w:val="000000" w:themeColor="text1"/>
              </w:rPr>
              <w:t>0,5</w:t>
            </w:r>
          </w:p>
        </w:tc>
        <w:tc>
          <w:tcPr>
            <w:tcW w:w="1458" w:type="dxa"/>
            <w:tcBorders>
              <w:top w:val="single" w:sz="4" w:space="0" w:color="auto"/>
              <w:left w:val="single" w:sz="4" w:space="0" w:color="auto"/>
              <w:bottom w:val="single" w:sz="4" w:space="0" w:color="auto"/>
              <w:right w:val="single" w:sz="4" w:space="0" w:color="auto"/>
            </w:tcBorders>
            <w:hideMark/>
          </w:tcPr>
          <w:p w14:paraId="6DD2A7DA"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провер.кип</w:t>
            </w:r>
            <w:proofErr w:type="spellEnd"/>
          </w:p>
        </w:tc>
        <w:tc>
          <w:tcPr>
            <w:tcW w:w="2033" w:type="dxa"/>
            <w:tcBorders>
              <w:top w:val="single" w:sz="4" w:space="0" w:color="auto"/>
              <w:left w:val="single" w:sz="4" w:space="0" w:color="auto"/>
              <w:bottom w:val="single" w:sz="4" w:space="0" w:color="auto"/>
              <w:right w:val="single" w:sz="4" w:space="0" w:color="auto"/>
            </w:tcBorders>
            <w:hideMark/>
          </w:tcPr>
          <w:p w14:paraId="457E5B45" w14:textId="77777777" w:rsidR="00D6578C" w:rsidRPr="00D6578C" w:rsidRDefault="00D6578C">
            <w:pPr>
              <w:spacing w:after="1" w:line="220" w:lineRule="atLeast"/>
              <w:rPr>
                <w:color w:val="000000" w:themeColor="text1"/>
              </w:rPr>
            </w:pPr>
            <w:r w:rsidRPr="00D6578C">
              <w:rPr>
                <w:color w:val="000000" w:themeColor="text1"/>
              </w:rPr>
              <w:t>Наличие - 1</w:t>
            </w:r>
          </w:p>
          <w:p w14:paraId="1B803053"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711" w:type="dxa"/>
            <w:tcBorders>
              <w:top w:val="single" w:sz="4" w:space="0" w:color="auto"/>
              <w:left w:val="single" w:sz="4" w:space="0" w:color="auto"/>
              <w:bottom w:val="single" w:sz="4" w:space="0" w:color="auto"/>
              <w:right w:val="single" w:sz="4" w:space="0" w:color="auto"/>
            </w:tcBorders>
          </w:tcPr>
          <w:p w14:paraId="1FCA93DB" w14:textId="77777777" w:rsidR="00D6578C" w:rsidRPr="00D6578C" w:rsidRDefault="00D6578C">
            <w:pPr>
              <w:spacing w:after="1" w:line="220" w:lineRule="atLeast"/>
              <w:rPr>
                <w:color w:val="000000" w:themeColor="text1"/>
              </w:rPr>
            </w:pPr>
          </w:p>
        </w:tc>
        <w:tc>
          <w:tcPr>
            <w:tcW w:w="1222" w:type="dxa"/>
            <w:tcBorders>
              <w:top w:val="single" w:sz="4" w:space="0" w:color="auto"/>
              <w:left w:val="single" w:sz="4" w:space="0" w:color="auto"/>
              <w:bottom w:val="single" w:sz="4" w:space="0" w:color="auto"/>
              <w:right w:val="single" w:sz="4" w:space="0" w:color="auto"/>
            </w:tcBorders>
          </w:tcPr>
          <w:p w14:paraId="3996F8C6" w14:textId="77777777" w:rsidR="00D6578C" w:rsidRPr="00D6578C" w:rsidRDefault="00D6578C">
            <w:pPr>
              <w:spacing w:after="1" w:line="220" w:lineRule="atLeast"/>
              <w:rPr>
                <w:color w:val="000000" w:themeColor="text1"/>
              </w:rPr>
            </w:pPr>
          </w:p>
        </w:tc>
      </w:tr>
      <w:tr w:rsidR="00D6578C" w:rsidRPr="00D6578C" w14:paraId="48268833" w14:textId="77777777">
        <w:tc>
          <w:tcPr>
            <w:tcW w:w="787" w:type="dxa"/>
            <w:tcBorders>
              <w:top w:val="single" w:sz="4" w:space="0" w:color="auto"/>
              <w:left w:val="single" w:sz="4" w:space="0" w:color="auto"/>
              <w:bottom w:val="single" w:sz="4" w:space="0" w:color="auto"/>
              <w:right w:val="single" w:sz="4" w:space="0" w:color="auto"/>
            </w:tcBorders>
            <w:hideMark/>
          </w:tcPr>
          <w:p w14:paraId="7C0FD65A" w14:textId="77777777" w:rsidR="00D6578C" w:rsidRPr="00D6578C" w:rsidRDefault="00D6578C">
            <w:pPr>
              <w:spacing w:after="1" w:line="220" w:lineRule="atLeast"/>
              <w:jc w:val="center"/>
              <w:rPr>
                <w:color w:val="000000" w:themeColor="text1"/>
              </w:rPr>
            </w:pPr>
            <w:r w:rsidRPr="00D6578C">
              <w:rPr>
                <w:color w:val="000000" w:themeColor="text1"/>
              </w:rPr>
              <w:t>2</w:t>
            </w:r>
          </w:p>
        </w:tc>
        <w:tc>
          <w:tcPr>
            <w:tcW w:w="2458" w:type="dxa"/>
            <w:vMerge w:val="restart"/>
            <w:tcBorders>
              <w:top w:val="single" w:sz="4" w:space="0" w:color="auto"/>
              <w:left w:val="single" w:sz="4" w:space="0" w:color="auto"/>
              <w:bottom w:val="single" w:sz="4" w:space="0" w:color="auto"/>
              <w:right w:val="single" w:sz="4" w:space="0" w:color="auto"/>
            </w:tcBorders>
            <w:hideMark/>
          </w:tcPr>
          <w:p w14:paraId="069F2253" w14:textId="77777777" w:rsidR="00D6578C" w:rsidRPr="00D6578C" w:rsidRDefault="00D6578C">
            <w:pPr>
              <w:spacing w:after="1" w:line="220" w:lineRule="atLeast"/>
              <w:rPr>
                <w:color w:val="000000" w:themeColor="text1"/>
              </w:rPr>
            </w:pPr>
            <w:r w:rsidRPr="00D6578C">
              <w:rPr>
                <w:color w:val="000000" w:themeColor="text1"/>
              </w:rPr>
              <w:t xml:space="preserve">В случае эксплуатации жилищного фонда обеспечить выполнение требований </w:t>
            </w:r>
            <w:hyperlink r:id="rId248" w:history="1">
              <w:r w:rsidRPr="00D6578C">
                <w:rPr>
                  <w:rStyle w:val="af"/>
                  <w:color w:val="000000" w:themeColor="text1"/>
                  <w:u w:val="none"/>
                </w:rPr>
                <w:t>Правил и норм</w:t>
              </w:r>
            </w:hyperlink>
            <w:r w:rsidRPr="00D6578C">
              <w:rPr>
                <w:color w:val="000000" w:themeColor="text1"/>
              </w:rPr>
              <w:t xml:space="preserve"> технической эксплуатации жилищного фонда, утвержденных постановлением Госстроя Российской Федерации от 27 сентября 2003 № 170 (далее - Правила и нормы технической эксплуатации жилищного фонда) (</w:t>
            </w:r>
            <w:hyperlink r:id="rId249" w:history="1">
              <w:r w:rsidRPr="00D6578C">
                <w:rPr>
                  <w:rStyle w:val="af"/>
                  <w:color w:val="000000" w:themeColor="text1"/>
                  <w:u w:val="none"/>
                </w:rPr>
                <w:t>подпункт 11.2 пункта 11</w:t>
              </w:r>
            </w:hyperlink>
            <w:r w:rsidRPr="00D6578C">
              <w:rPr>
                <w:color w:val="000000" w:themeColor="text1"/>
              </w:rPr>
              <w:t xml:space="preserve"> Правил)</w:t>
            </w:r>
          </w:p>
        </w:tc>
        <w:tc>
          <w:tcPr>
            <w:tcW w:w="2993" w:type="dxa"/>
            <w:tcBorders>
              <w:top w:val="single" w:sz="4" w:space="0" w:color="auto"/>
              <w:left w:val="single" w:sz="4" w:space="0" w:color="auto"/>
              <w:bottom w:val="single" w:sz="4" w:space="0" w:color="auto"/>
              <w:right w:val="single" w:sz="4" w:space="0" w:color="auto"/>
            </w:tcBorders>
            <w:hideMark/>
          </w:tcPr>
          <w:p w14:paraId="21F485B9" w14:textId="77777777" w:rsidR="00D6578C" w:rsidRPr="00D6578C" w:rsidRDefault="00D6578C">
            <w:pPr>
              <w:spacing w:after="1" w:line="220" w:lineRule="atLeast"/>
              <w:rPr>
                <w:color w:val="000000" w:themeColor="text1"/>
              </w:rPr>
            </w:pPr>
            <w:r w:rsidRPr="00D6578C">
              <w:rPr>
                <w:color w:val="000000" w:themeColor="text1"/>
              </w:rPr>
              <w:t xml:space="preserve">Документы, предусмотренные </w:t>
            </w:r>
            <w:hyperlink r:id="rId250" w:history="1">
              <w:r w:rsidRPr="00D6578C">
                <w:rPr>
                  <w:rStyle w:val="af"/>
                  <w:color w:val="000000" w:themeColor="text1"/>
                  <w:u w:val="none"/>
                </w:rPr>
                <w:t>подпунктами 11.5.16</w:t>
              </w:r>
            </w:hyperlink>
            <w:r w:rsidRPr="00D6578C">
              <w:rPr>
                <w:color w:val="000000" w:themeColor="text1"/>
              </w:rPr>
              <w:t xml:space="preserve">, </w:t>
            </w:r>
            <w:hyperlink r:id="rId251" w:history="1">
              <w:r w:rsidRPr="00D6578C">
                <w:rPr>
                  <w:rStyle w:val="af"/>
                  <w:color w:val="000000" w:themeColor="text1"/>
                  <w:u w:val="none"/>
                </w:rPr>
                <w:t>11.5.17 пункта 11</w:t>
              </w:r>
            </w:hyperlink>
            <w:r w:rsidRPr="00D6578C">
              <w:rPr>
                <w:color w:val="000000" w:themeColor="text1"/>
              </w:rPr>
              <w:t xml:space="preserve"> Правил</w:t>
            </w:r>
          </w:p>
        </w:tc>
        <w:tc>
          <w:tcPr>
            <w:tcW w:w="2536" w:type="dxa"/>
            <w:tcBorders>
              <w:top w:val="single" w:sz="4" w:space="0" w:color="auto"/>
              <w:left w:val="single" w:sz="4" w:space="0" w:color="auto"/>
              <w:bottom w:val="single" w:sz="4" w:space="0" w:color="auto"/>
              <w:right w:val="single" w:sz="4" w:space="0" w:color="auto"/>
            </w:tcBorders>
            <w:hideMark/>
          </w:tcPr>
          <w:p w14:paraId="3CBACD32" w14:textId="77777777" w:rsidR="00D6578C" w:rsidRPr="00D6578C" w:rsidRDefault="00D6578C">
            <w:pPr>
              <w:spacing w:after="1" w:line="220" w:lineRule="atLeast"/>
              <w:rPr>
                <w:color w:val="000000" w:themeColor="text1"/>
              </w:rPr>
            </w:pPr>
            <w:r w:rsidRPr="00D6578C">
              <w:rPr>
                <w:color w:val="000000" w:themeColor="text1"/>
              </w:rPr>
              <w:t xml:space="preserve">Показатель выполнения </w:t>
            </w:r>
            <w:hyperlink r:id="rId252" w:history="1">
              <w:r w:rsidRPr="00D6578C">
                <w:rPr>
                  <w:rStyle w:val="af"/>
                  <w:color w:val="000000" w:themeColor="text1"/>
                  <w:u w:val="none"/>
                </w:rPr>
                <w:t>Правил и норм</w:t>
              </w:r>
            </w:hyperlink>
            <w:r w:rsidRPr="00D6578C">
              <w:rPr>
                <w:color w:val="000000" w:themeColor="text1"/>
              </w:rPr>
              <w:t xml:space="preserve"> технической эксплуатации жилищного фонда</w:t>
            </w:r>
          </w:p>
        </w:tc>
        <w:tc>
          <w:tcPr>
            <w:tcW w:w="681" w:type="dxa"/>
            <w:tcBorders>
              <w:top w:val="single" w:sz="4" w:space="0" w:color="auto"/>
              <w:left w:val="single" w:sz="4" w:space="0" w:color="auto"/>
              <w:bottom w:val="single" w:sz="4" w:space="0" w:color="auto"/>
              <w:right w:val="single" w:sz="4" w:space="0" w:color="auto"/>
            </w:tcBorders>
            <w:hideMark/>
          </w:tcPr>
          <w:p w14:paraId="655EB979" w14:textId="77777777" w:rsidR="00D6578C" w:rsidRPr="00D6578C" w:rsidRDefault="00D6578C">
            <w:pPr>
              <w:spacing w:after="1" w:line="220" w:lineRule="atLeast"/>
              <w:jc w:val="center"/>
              <w:rPr>
                <w:color w:val="000000" w:themeColor="text1"/>
              </w:rPr>
            </w:pPr>
            <w:r w:rsidRPr="00D6578C">
              <w:rPr>
                <w:color w:val="000000" w:themeColor="text1"/>
              </w:rPr>
              <w:t>0,06</w:t>
            </w:r>
          </w:p>
        </w:tc>
        <w:tc>
          <w:tcPr>
            <w:tcW w:w="1458" w:type="dxa"/>
            <w:tcBorders>
              <w:top w:val="single" w:sz="4" w:space="0" w:color="auto"/>
              <w:left w:val="single" w:sz="4" w:space="0" w:color="auto"/>
              <w:bottom w:val="single" w:sz="4" w:space="0" w:color="auto"/>
              <w:right w:val="single" w:sz="4" w:space="0" w:color="auto"/>
            </w:tcBorders>
            <w:hideMark/>
          </w:tcPr>
          <w:p w14:paraId="7DFE4DA4"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жил.фонд</w:t>
            </w:r>
            <w:proofErr w:type="spellEnd"/>
          </w:p>
        </w:tc>
        <w:tc>
          <w:tcPr>
            <w:tcW w:w="2033" w:type="dxa"/>
            <w:tcBorders>
              <w:top w:val="single" w:sz="4" w:space="0" w:color="auto"/>
              <w:left w:val="single" w:sz="4" w:space="0" w:color="auto"/>
              <w:bottom w:val="single" w:sz="4" w:space="0" w:color="auto"/>
              <w:right w:val="single" w:sz="4" w:space="0" w:color="auto"/>
            </w:tcBorders>
            <w:hideMark/>
          </w:tcPr>
          <w:p w14:paraId="1FF581FE"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жил.фонд</w:t>
            </w:r>
            <w:proofErr w:type="spellEnd"/>
            <w:r w:rsidRPr="00D6578C">
              <w:rPr>
                <w:color w:val="000000" w:themeColor="text1"/>
              </w:rPr>
              <w:t xml:space="preserve"> = </w:t>
            </w:r>
            <w:proofErr w:type="spellStart"/>
            <w:r w:rsidRPr="00D6578C">
              <w:rPr>
                <w:color w:val="000000" w:themeColor="text1"/>
              </w:rPr>
              <w:t>К</w:t>
            </w:r>
            <w:r w:rsidRPr="00D6578C">
              <w:rPr>
                <w:color w:val="000000" w:themeColor="text1"/>
                <w:vertAlign w:val="subscript"/>
              </w:rPr>
              <w:t>контур</w:t>
            </w:r>
            <w:proofErr w:type="spellEnd"/>
            <w:r w:rsidRPr="00D6578C">
              <w:rPr>
                <w:color w:val="000000" w:themeColor="text1"/>
              </w:rPr>
              <w:t xml:space="preserve"> * 0,7 + </w:t>
            </w:r>
            <w:proofErr w:type="spellStart"/>
            <w:r w:rsidRPr="00D6578C">
              <w:rPr>
                <w:color w:val="000000" w:themeColor="text1"/>
              </w:rPr>
              <w:t>К</w:t>
            </w:r>
            <w:r w:rsidRPr="00D6578C">
              <w:rPr>
                <w:color w:val="000000" w:themeColor="text1"/>
                <w:vertAlign w:val="subscript"/>
              </w:rPr>
              <w:t>дезинф</w:t>
            </w:r>
            <w:proofErr w:type="spellEnd"/>
            <w:r w:rsidRPr="00D6578C">
              <w:rPr>
                <w:color w:val="000000" w:themeColor="text1"/>
              </w:rPr>
              <w:t xml:space="preserve"> * 0,3</w:t>
            </w:r>
          </w:p>
        </w:tc>
        <w:tc>
          <w:tcPr>
            <w:tcW w:w="711" w:type="dxa"/>
            <w:tcBorders>
              <w:top w:val="single" w:sz="4" w:space="0" w:color="auto"/>
              <w:left w:val="single" w:sz="4" w:space="0" w:color="auto"/>
              <w:bottom w:val="single" w:sz="4" w:space="0" w:color="auto"/>
              <w:right w:val="single" w:sz="4" w:space="0" w:color="auto"/>
            </w:tcBorders>
          </w:tcPr>
          <w:p w14:paraId="2888B907" w14:textId="77777777" w:rsidR="00D6578C" w:rsidRPr="00D6578C" w:rsidRDefault="00D6578C">
            <w:pPr>
              <w:spacing w:after="1" w:line="220" w:lineRule="atLeast"/>
              <w:rPr>
                <w:color w:val="000000" w:themeColor="text1"/>
              </w:rPr>
            </w:pPr>
          </w:p>
        </w:tc>
        <w:tc>
          <w:tcPr>
            <w:tcW w:w="1222" w:type="dxa"/>
            <w:tcBorders>
              <w:top w:val="single" w:sz="4" w:space="0" w:color="auto"/>
              <w:left w:val="single" w:sz="4" w:space="0" w:color="auto"/>
              <w:bottom w:val="single" w:sz="4" w:space="0" w:color="auto"/>
              <w:right w:val="single" w:sz="4" w:space="0" w:color="auto"/>
            </w:tcBorders>
          </w:tcPr>
          <w:p w14:paraId="202F0D86" w14:textId="77777777" w:rsidR="00D6578C" w:rsidRPr="00D6578C" w:rsidRDefault="00D6578C">
            <w:pPr>
              <w:spacing w:after="1" w:line="220" w:lineRule="atLeast"/>
              <w:rPr>
                <w:color w:val="000000" w:themeColor="text1"/>
              </w:rPr>
            </w:pPr>
          </w:p>
        </w:tc>
      </w:tr>
      <w:tr w:rsidR="00D6578C" w:rsidRPr="00D6578C" w14:paraId="3E5E0932" w14:textId="77777777">
        <w:tc>
          <w:tcPr>
            <w:tcW w:w="787" w:type="dxa"/>
            <w:tcBorders>
              <w:top w:val="single" w:sz="4" w:space="0" w:color="auto"/>
              <w:left w:val="single" w:sz="4" w:space="0" w:color="auto"/>
              <w:bottom w:val="single" w:sz="4" w:space="0" w:color="auto"/>
              <w:right w:val="single" w:sz="4" w:space="0" w:color="auto"/>
            </w:tcBorders>
            <w:hideMark/>
          </w:tcPr>
          <w:p w14:paraId="0943E10D" w14:textId="77777777" w:rsidR="00D6578C" w:rsidRPr="00D6578C" w:rsidRDefault="00D6578C">
            <w:pPr>
              <w:spacing w:after="1" w:line="220" w:lineRule="atLeast"/>
              <w:jc w:val="center"/>
              <w:rPr>
                <w:color w:val="000000" w:themeColor="text1"/>
              </w:rPr>
            </w:pPr>
            <w:r w:rsidRPr="00D6578C">
              <w:rPr>
                <w:color w:val="000000" w:themeColor="text1"/>
              </w:rPr>
              <w:t>2.1</w:t>
            </w: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0C1D5F02" w14:textId="77777777" w:rsidR="00D6578C" w:rsidRPr="00D6578C" w:rsidRDefault="00D6578C">
            <w:pPr>
              <w:rPr>
                <w:color w:val="000000" w:themeColor="text1"/>
              </w:rPr>
            </w:pPr>
          </w:p>
        </w:tc>
        <w:tc>
          <w:tcPr>
            <w:tcW w:w="2993" w:type="dxa"/>
            <w:tcBorders>
              <w:top w:val="single" w:sz="4" w:space="0" w:color="auto"/>
              <w:left w:val="single" w:sz="4" w:space="0" w:color="auto"/>
              <w:bottom w:val="single" w:sz="4" w:space="0" w:color="auto"/>
              <w:right w:val="single" w:sz="4" w:space="0" w:color="auto"/>
            </w:tcBorders>
            <w:hideMark/>
          </w:tcPr>
          <w:p w14:paraId="5DD27471" w14:textId="77777777" w:rsidR="00D6578C" w:rsidRPr="00D6578C" w:rsidRDefault="00D6578C">
            <w:pPr>
              <w:spacing w:after="1" w:line="220" w:lineRule="atLeast"/>
              <w:rPr>
                <w:color w:val="000000" w:themeColor="text1"/>
              </w:rPr>
            </w:pPr>
            <w:r w:rsidRPr="00D6578C">
              <w:rPr>
                <w:color w:val="000000" w:themeColor="text1"/>
              </w:rPr>
              <w:t xml:space="preserve">Акт выполненных работ по подготовке к отопительному периоду теплового контура здания в соответствии с требованиями </w:t>
            </w:r>
            <w:hyperlink r:id="rId253" w:history="1">
              <w:r w:rsidRPr="00D6578C">
                <w:rPr>
                  <w:rStyle w:val="af"/>
                  <w:color w:val="000000" w:themeColor="text1"/>
                  <w:u w:val="none"/>
                </w:rPr>
                <w:t>пункта 2.6.10</w:t>
              </w:r>
            </w:hyperlink>
            <w:r w:rsidRPr="00D6578C">
              <w:rPr>
                <w:color w:val="000000" w:themeColor="text1"/>
              </w:rPr>
              <w:t xml:space="preserve"> Правил и норм технической эксплуатации жилищного фонда (</w:t>
            </w:r>
            <w:hyperlink r:id="rId254" w:history="1">
              <w:r w:rsidRPr="00D6578C">
                <w:rPr>
                  <w:rStyle w:val="af"/>
                  <w:color w:val="000000" w:themeColor="text1"/>
                  <w:u w:val="none"/>
                </w:rPr>
                <w:t>подпункт 11.5.16 пункта 11</w:t>
              </w:r>
            </w:hyperlink>
            <w:r w:rsidRPr="00D6578C">
              <w:rPr>
                <w:color w:val="000000" w:themeColor="text1"/>
              </w:rPr>
              <w:t xml:space="preserve"> Правил)</w:t>
            </w:r>
          </w:p>
        </w:tc>
        <w:tc>
          <w:tcPr>
            <w:tcW w:w="2536" w:type="dxa"/>
            <w:tcBorders>
              <w:top w:val="single" w:sz="4" w:space="0" w:color="auto"/>
              <w:left w:val="single" w:sz="4" w:space="0" w:color="auto"/>
              <w:bottom w:val="single" w:sz="4" w:space="0" w:color="auto"/>
              <w:right w:val="single" w:sz="4" w:space="0" w:color="auto"/>
            </w:tcBorders>
            <w:hideMark/>
          </w:tcPr>
          <w:p w14:paraId="6DC9ED0A" w14:textId="77777777" w:rsidR="00D6578C" w:rsidRPr="00D6578C" w:rsidRDefault="00D6578C">
            <w:pPr>
              <w:spacing w:after="1" w:line="220" w:lineRule="atLeast"/>
              <w:rPr>
                <w:color w:val="000000" w:themeColor="text1"/>
              </w:rPr>
            </w:pPr>
            <w:r w:rsidRPr="00D6578C">
              <w:rPr>
                <w:color w:val="000000" w:themeColor="text1"/>
              </w:rPr>
              <w:t>Показатель выполнения работ по подготовке к отопительному периоду теплового контура здания</w:t>
            </w:r>
          </w:p>
        </w:tc>
        <w:tc>
          <w:tcPr>
            <w:tcW w:w="681" w:type="dxa"/>
            <w:tcBorders>
              <w:top w:val="single" w:sz="4" w:space="0" w:color="auto"/>
              <w:left w:val="single" w:sz="4" w:space="0" w:color="auto"/>
              <w:bottom w:val="single" w:sz="4" w:space="0" w:color="auto"/>
              <w:right w:val="single" w:sz="4" w:space="0" w:color="auto"/>
            </w:tcBorders>
            <w:hideMark/>
          </w:tcPr>
          <w:p w14:paraId="7697783D" w14:textId="77777777" w:rsidR="00D6578C" w:rsidRPr="00D6578C" w:rsidRDefault="00D6578C">
            <w:pPr>
              <w:spacing w:after="1" w:line="220" w:lineRule="atLeast"/>
              <w:jc w:val="center"/>
              <w:rPr>
                <w:color w:val="000000" w:themeColor="text1"/>
              </w:rPr>
            </w:pPr>
            <w:r w:rsidRPr="00D6578C">
              <w:rPr>
                <w:color w:val="000000" w:themeColor="text1"/>
              </w:rPr>
              <w:t>0,7</w:t>
            </w:r>
          </w:p>
        </w:tc>
        <w:tc>
          <w:tcPr>
            <w:tcW w:w="1458" w:type="dxa"/>
            <w:tcBorders>
              <w:top w:val="single" w:sz="4" w:space="0" w:color="auto"/>
              <w:left w:val="single" w:sz="4" w:space="0" w:color="auto"/>
              <w:bottom w:val="single" w:sz="4" w:space="0" w:color="auto"/>
              <w:right w:val="single" w:sz="4" w:space="0" w:color="auto"/>
            </w:tcBorders>
            <w:hideMark/>
          </w:tcPr>
          <w:p w14:paraId="2BECB3AC"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контур</w:t>
            </w:r>
            <w:proofErr w:type="spellEnd"/>
          </w:p>
        </w:tc>
        <w:tc>
          <w:tcPr>
            <w:tcW w:w="2033" w:type="dxa"/>
            <w:tcBorders>
              <w:top w:val="single" w:sz="4" w:space="0" w:color="auto"/>
              <w:left w:val="single" w:sz="4" w:space="0" w:color="auto"/>
              <w:bottom w:val="single" w:sz="4" w:space="0" w:color="auto"/>
              <w:right w:val="single" w:sz="4" w:space="0" w:color="auto"/>
            </w:tcBorders>
            <w:hideMark/>
          </w:tcPr>
          <w:p w14:paraId="32B59C89" w14:textId="77777777" w:rsidR="00D6578C" w:rsidRPr="00D6578C" w:rsidRDefault="00D6578C">
            <w:pPr>
              <w:spacing w:after="1" w:line="220" w:lineRule="atLeast"/>
              <w:rPr>
                <w:color w:val="000000" w:themeColor="text1"/>
              </w:rPr>
            </w:pPr>
            <w:r w:rsidRPr="00D6578C">
              <w:rPr>
                <w:color w:val="000000" w:themeColor="text1"/>
              </w:rPr>
              <w:t>Наличие - 1</w:t>
            </w:r>
          </w:p>
          <w:p w14:paraId="7C42FF72"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711" w:type="dxa"/>
            <w:tcBorders>
              <w:top w:val="single" w:sz="4" w:space="0" w:color="auto"/>
              <w:left w:val="single" w:sz="4" w:space="0" w:color="auto"/>
              <w:bottom w:val="single" w:sz="4" w:space="0" w:color="auto"/>
              <w:right w:val="single" w:sz="4" w:space="0" w:color="auto"/>
            </w:tcBorders>
          </w:tcPr>
          <w:p w14:paraId="314EA3CA" w14:textId="77777777" w:rsidR="00D6578C" w:rsidRPr="00D6578C" w:rsidRDefault="00D6578C">
            <w:pPr>
              <w:spacing w:after="1" w:line="220" w:lineRule="atLeast"/>
              <w:rPr>
                <w:color w:val="000000" w:themeColor="text1"/>
              </w:rPr>
            </w:pPr>
          </w:p>
        </w:tc>
        <w:tc>
          <w:tcPr>
            <w:tcW w:w="1222" w:type="dxa"/>
            <w:tcBorders>
              <w:top w:val="single" w:sz="4" w:space="0" w:color="auto"/>
              <w:left w:val="single" w:sz="4" w:space="0" w:color="auto"/>
              <w:bottom w:val="single" w:sz="4" w:space="0" w:color="auto"/>
              <w:right w:val="single" w:sz="4" w:space="0" w:color="auto"/>
            </w:tcBorders>
          </w:tcPr>
          <w:p w14:paraId="30EE3B19" w14:textId="77777777" w:rsidR="00D6578C" w:rsidRPr="00D6578C" w:rsidRDefault="00D6578C">
            <w:pPr>
              <w:spacing w:after="1" w:line="220" w:lineRule="atLeast"/>
              <w:rPr>
                <w:color w:val="000000" w:themeColor="text1"/>
              </w:rPr>
            </w:pPr>
          </w:p>
        </w:tc>
      </w:tr>
      <w:tr w:rsidR="00D6578C" w:rsidRPr="00D6578C" w14:paraId="2F3B9D15" w14:textId="77777777">
        <w:tc>
          <w:tcPr>
            <w:tcW w:w="787" w:type="dxa"/>
            <w:tcBorders>
              <w:top w:val="single" w:sz="4" w:space="0" w:color="auto"/>
              <w:left w:val="single" w:sz="4" w:space="0" w:color="auto"/>
              <w:bottom w:val="single" w:sz="4" w:space="0" w:color="auto"/>
              <w:right w:val="single" w:sz="4" w:space="0" w:color="auto"/>
            </w:tcBorders>
            <w:hideMark/>
          </w:tcPr>
          <w:p w14:paraId="38939835" w14:textId="77777777" w:rsidR="00D6578C" w:rsidRPr="00D6578C" w:rsidRDefault="00D6578C">
            <w:pPr>
              <w:spacing w:after="1" w:line="220" w:lineRule="atLeast"/>
              <w:jc w:val="center"/>
              <w:rPr>
                <w:color w:val="000000" w:themeColor="text1"/>
              </w:rPr>
            </w:pPr>
            <w:r w:rsidRPr="00D6578C">
              <w:rPr>
                <w:color w:val="000000" w:themeColor="text1"/>
              </w:rPr>
              <w:t>2.2</w:t>
            </w: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11430951" w14:textId="77777777" w:rsidR="00D6578C" w:rsidRPr="00D6578C" w:rsidRDefault="00D6578C">
            <w:pPr>
              <w:rPr>
                <w:color w:val="000000" w:themeColor="text1"/>
              </w:rPr>
            </w:pPr>
          </w:p>
        </w:tc>
        <w:tc>
          <w:tcPr>
            <w:tcW w:w="2993" w:type="dxa"/>
            <w:tcBorders>
              <w:top w:val="single" w:sz="4" w:space="0" w:color="auto"/>
              <w:left w:val="single" w:sz="4" w:space="0" w:color="auto"/>
              <w:bottom w:val="single" w:sz="4" w:space="0" w:color="auto"/>
              <w:right w:val="single" w:sz="4" w:space="0" w:color="auto"/>
            </w:tcBorders>
            <w:hideMark/>
          </w:tcPr>
          <w:p w14:paraId="53C916A8" w14:textId="77777777" w:rsidR="00D6578C" w:rsidRPr="00D6578C" w:rsidRDefault="00D6578C">
            <w:pPr>
              <w:spacing w:after="1" w:line="220" w:lineRule="atLeast"/>
              <w:rPr>
                <w:color w:val="000000" w:themeColor="text1"/>
              </w:rPr>
            </w:pPr>
            <w:r w:rsidRPr="00D6578C">
              <w:rPr>
                <w:color w:val="000000" w:themeColor="text1"/>
              </w:rPr>
              <w:t xml:space="preserve">Акты о проведении дезинфекции систем теплопотребления с открытой схемой теплоснабжения и горячего водоснабжения в соответствии с пунктом 5.2.10 Правил и норм технической эксплуатации жилищного фонда,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w:t>
            </w:r>
            <w:r w:rsidRPr="00D6578C">
              <w:rPr>
                <w:color w:val="000000" w:themeColor="text1"/>
              </w:rPr>
              <w:lastRenderedPageBreak/>
              <w:t>утвержденными постановлением Главного государственного санитарного врача Российской Федерации от 28 января 2021 г. № 2 (далее - СанПиН 1.2.3685-21), и акты о результатах отбора проб воды из системы на соответствие требованиям СанПиН 1.2.3685-21, оформленные аккредитованной лабораторией</w:t>
            </w:r>
          </w:p>
          <w:p w14:paraId="647707A4" w14:textId="77777777" w:rsidR="00D6578C" w:rsidRPr="00D6578C" w:rsidRDefault="00D6578C">
            <w:pPr>
              <w:spacing w:after="1" w:line="220" w:lineRule="atLeast"/>
              <w:rPr>
                <w:color w:val="000000" w:themeColor="text1"/>
              </w:rPr>
            </w:pPr>
            <w:r w:rsidRPr="00D6578C">
              <w:rPr>
                <w:color w:val="000000" w:themeColor="text1"/>
              </w:rPr>
              <w:t>(подпункт 11.5.17 пункта 11 Правил)</w:t>
            </w:r>
          </w:p>
        </w:tc>
        <w:tc>
          <w:tcPr>
            <w:tcW w:w="2536" w:type="dxa"/>
            <w:tcBorders>
              <w:top w:val="single" w:sz="4" w:space="0" w:color="auto"/>
              <w:left w:val="single" w:sz="4" w:space="0" w:color="auto"/>
              <w:bottom w:val="single" w:sz="4" w:space="0" w:color="auto"/>
              <w:right w:val="single" w:sz="4" w:space="0" w:color="auto"/>
            </w:tcBorders>
            <w:hideMark/>
          </w:tcPr>
          <w:p w14:paraId="456D0BE6" w14:textId="77777777" w:rsidR="00D6578C" w:rsidRPr="00D6578C" w:rsidRDefault="00D6578C">
            <w:pPr>
              <w:spacing w:after="1" w:line="220" w:lineRule="atLeast"/>
              <w:rPr>
                <w:color w:val="000000" w:themeColor="text1"/>
              </w:rPr>
            </w:pPr>
            <w:r w:rsidRPr="00D6578C">
              <w:rPr>
                <w:color w:val="000000" w:themeColor="text1"/>
              </w:rPr>
              <w:lastRenderedPageBreak/>
              <w:t>Показатель наличия актов о проведении дезинфекции систем теплопотребления с открытой схемой теплоснабжения и горячего водоснабжения актов о результатах отбора проб воды из системы</w:t>
            </w:r>
          </w:p>
        </w:tc>
        <w:tc>
          <w:tcPr>
            <w:tcW w:w="681" w:type="dxa"/>
            <w:tcBorders>
              <w:top w:val="single" w:sz="4" w:space="0" w:color="auto"/>
              <w:left w:val="single" w:sz="4" w:space="0" w:color="auto"/>
              <w:bottom w:val="single" w:sz="4" w:space="0" w:color="auto"/>
              <w:right w:val="single" w:sz="4" w:space="0" w:color="auto"/>
            </w:tcBorders>
            <w:hideMark/>
          </w:tcPr>
          <w:p w14:paraId="036E50EC" w14:textId="77777777" w:rsidR="00D6578C" w:rsidRPr="00D6578C" w:rsidRDefault="00D6578C">
            <w:pPr>
              <w:spacing w:after="1" w:line="220" w:lineRule="atLeast"/>
              <w:jc w:val="center"/>
              <w:rPr>
                <w:color w:val="000000" w:themeColor="text1"/>
              </w:rPr>
            </w:pPr>
            <w:r w:rsidRPr="00D6578C">
              <w:rPr>
                <w:color w:val="000000" w:themeColor="text1"/>
              </w:rPr>
              <w:t>0,3</w:t>
            </w:r>
          </w:p>
        </w:tc>
        <w:tc>
          <w:tcPr>
            <w:tcW w:w="1458" w:type="dxa"/>
            <w:tcBorders>
              <w:top w:val="single" w:sz="4" w:space="0" w:color="auto"/>
              <w:left w:val="single" w:sz="4" w:space="0" w:color="auto"/>
              <w:bottom w:val="single" w:sz="4" w:space="0" w:color="auto"/>
              <w:right w:val="single" w:sz="4" w:space="0" w:color="auto"/>
            </w:tcBorders>
            <w:hideMark/>
          </w:tcPr>
          <w:p w14:paraId="3A232375"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дезинф</w:t>
            </w:r>
            <w:proofErr w:type="spellEnd"/>
          </w:p>
        </w:tc>
        <w:tc>
          <w:tcPr>
            <w:tcW w:w="2033" w:type="dxa"/>
            <w:tcBorders>
              <w:top w:val="single" w:sz="4" w:space="0" w:color="auto"/>
              <w:left w:val="single" w:sz="4" w:space="0" w:color="auto"/>
              <w:bottom w:val="single" w:sz="4" w:space="0" w:color="auto"/>
              <w:right w:val="single" w:sz="4" w:space="0" w:color="auto"/>
            </w:tcBorders>
            <w:hideMark/>
          </w:tcPr>
          <w:p w14:paraId="71142268" w14:textId="77777777" w:rsidR="00D6578C" w:rsidRPr="00D6578C" w:rsidRDefault="00D6578C">
            <w:pPr>
              <w:spacing w:after="1" w:line="220" w:lineRule="atLeast"/>
              <w:rPr>
                <w:color w:val="000000" w:themeColor="text1"/>
              </w:rPr>
            </w:pPr>
            <w:r w:rsidRPr="00D6578C">
              <w:rPr>
                <w:color w:val="000000" w:themeColor="text1"/>
              </w:rPr>
              <w:t>Наличие - 1</w:t>
            </w:r>
          </w:p>
          <w:p w14:paraId="2C78E6FE"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711" w:type="dxa"/>
            <w:tcBorders>
              <w:top w:val="single" w:sz="4" w:space="0" w:color="auto"/>
              <w:left w:val="single" w:sz="4" w:space="0" w:color="auto"/>
              <w:bottom w:val="single" w:sz="4" w:space="0" w:color="auto"/>
              <w:right w:val="single" w:sz="4" w:space="0" w:color="auto"/>
            </w:tcBorders>
          </w:tcPr>
          <w:p w14:paraId="354277D0" w14:textId="77777777" w:rsidR="00D6578C" w:rsidRPr="00D6578C" w:rsidRDefault="00D6578C">
            <w:pPr>
              <w:spacing w:after="1" w:line="220" w:lineRule="atLeast"/>
              <w:rPr>
                <w:color w:val="000000" w:themeColor="text1"/>
              </w:rPr>
            </w:pPr>
          </w:p>
        </w:tc>
        <w:tc>
          <w:tcPr>
            <w:tcW w:w="1222" w:type="dxa"/>
            <w:tcBorders>
              <w:top w:val="single" w:sz="4" w:space="0" w:color="auto"/>
              <w:left w:val="single" w:sz="4" w:space="0" w:color="auto"/>
              <w:bottom w:val="single" w:sz="4" w:space="0" w:color="auto"/>
              <w:right w:val="single" w:sz="4" w:space="0" w:color="auto"/>
            </w:tcBorders>
          </w:tcPr>
          <w:p w14:paraId="51FB42B9" w14:textId="77777777" w:rsidR="00D6578C" w:rsidRPr="00D6578C" w:rsidRDefault="00D6578C">
            <w:pPr>
              <w:spacing w:after="1" w:line="220" w:lineRule="atLeast"/>
              <w:rPr>
                <w:color w:val="000000" w:themeColor="text1"/>
              </w:rPr>
            </w:pPr>
          </w:p>
        </w:tc>
      </w:tr>
      <w:tr w:rsidR="00D6578C" w:rsidRPr="00D6578C" w14:paraId="5AFEF012" w14:textId="77777777">
        <w:tc>
          <w:tcPr>
            <w:tcW w:w="787" w:type="dxa"/>
            <w:tcBorders>
              <w:top w:val="single" w:sz="4" w:space="0" w:color="auto"/>
              <w:left w:val="single" w:sz="4" w:space="0" w:color="auto"/>
              <w:bottom w:val="single" w:sz="4" w:space="0" w:color="auto"/>
              <w:right w:val="single" w:sz="4" w:space="0" w:color="auto"/>
            </w:tcBorders>
            <w:hideMark/>
          </w:tcPr>
          <w:p w14:paraId="1D05FB5C" w14:textId="77777777" w:rsidR="00D6578C" w:rsidRPr="00D6578C" w:rsidRDefault="00D6578C">
            <w:pPr>
              <w:spacing w:after="1" w:line="220" w:lineRule="atLeast"/>
              <w:jc w:val="center"/>
              <w:rPr>
                <w:color w:val="000000" w:themeColor="text1"/>
              </w:rPr>
            </w:pPr>
            <w:r w:rsidRPr="00D6578C">
              <w:rPr>
                <w:color w:val="000000" w:themeColor="text1"/>
              </w:rPr>
              <w:t>3</w:t>
            </w:r>
          </w:p>
        </w:tc>
        <w:tc>
          <w:tcPr>
            <w:tcW w:w="2458" w:type="dxa"/>
            <w:vMerge w:val="restart"/>
            <w:tcBorders>
              <w:top w:val="single" w:sz="4" w:space="0" w:color="auto"/>
              <w:left w:val="single" w:sz="4" w:space="0" w:color="auto"/>
              <w:bottom w:val="single" w:sz="4" w:space="0" w:color="auto"/>
              <w:right w:val="single" w:sz="4" w:space="0" w:color="auto"/>
            </w:tcBorders>
            <w:hideMark/>
          </w:tcPr>
          <w:p w14:paraId="0988ABE7" w14:textId="77777777" w:rsidR="00D6578C" w:rsidRPr="00D6578C" w:rsidRDefault="00D6578C">
            <w:pPr>
              <w:spacing w:after="1" w:line="220" w:lineRule="atLeast"/>
              <w:rPr>
                <w:color w:val="000000" w:themeColor="text1"/>
              </w:rPr>
            </w:pPr>
            <w:r w:rsidRPr="00D6578C">
              <w:rPr>
                <w:color w:val="000000" w:themeColor="text1"/>
              </w:rPr>
              <w:t xml:space="preserve">Обеспечить выполнение требования, предусмотренного </w:t>
            </w:r>
            <w:hyperlink r:id="rId255" w:history="1">
              <w:r w:rsidRPr="00D6578C">
                <w:rPr>
                  <w:rStyle w:val="af"/>
                  <w:color w:val="000000" w:themeColor="text1"/>
                  <w:u w:val="none"/>
                </w:rPr>
                <w:t>пунктом 11</w:t>
              </w:r>
            </w:hyperlink>
            <w:r w:rsidRPr="00D6578C">
              <w:rPr>
                <w:color w:val="000000" w:themeColor="text1"/>
              </w:rPr>
              <w:t xml:space="preserve"> Правил пользования газом и предоставления услуг по газоснабжению в Российской Федерации, утвержденных постановлением Правительства Российской Федерации от 17 мая 2002 г. № 317,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w:t>
            </w:r>
            <w:hyperlink r:id="rId256" w:history="1">
              <w:r w:rsidRPr="00D6578C">
                <w:rPr>
                  <w:rStyle w:val="af"/>
                  <w:color w:val="000000" w:themeColor="text1"/>
                  <w:u w:val="none"/>
                </w:rPr>
                <w:t>подпункт 11.3 пункта 11</w:t>
              </w:r>
            </w:hyperlink>
            <w:r w:rsidRPr="00D6578C">
              <w:rPr>
                <w:color w:val="000000" w:themeColor="text1"/>
              </w:rPr>
              <w:t xml:space="preserve"> Правил)</w:t>
            </w:r>
          </w:p>
        </w:tc>
        <w:tc>
          <w:tcPr>
            <w:tcW w:w="2993" w:type="dxa"/>
            <w:vMerge w:val="restart"/>
            <w:tcBorders>
              <w:top w:val="single" w:sz="4" w:space="0" w:color="auto"/>
              <w:left w:val="single" w:sz="4" w:space="0" w:color="auto"/>
              <w:bottom w:val="single" w:sz="4" w:space="0" w:color="auto"/>
              <w:right w:val="single" w:sz="4" w:space="0" w:color="auto"/>
            </w:tcBorders>
            <w:hideMark/>
          </w:tcPr>
          <w:p w14:paraId="5B37683A" w14:textId="77777777" w:rsidR="00D6578C" w:rsidRPr="00D6578C" w:rsidRDefault="00D6578C">
            <w:pPr>
              <w:spacing w:after="1" w:line="220" w:lineRule="atLeast"/>
              <w:rPr>
                <w:color w:val="000000" w:themeColor="text1"/>
              </w:rPr>
            </w:pPr>
            <w:r w:rsidRPr="00D6578C">
              <w:rPr>
                <w:color w:val="000000" w:themeColor="text1"/>
              </w:rPr>
              <w:t xml:space="preserve">Для лиц, указанных в </w:t>
            </w:r>
            <w:hyperlink r:id="rId257" w:history="1">
              <w:r w:rsidRPr="00D6578C">
                <w:rPr>
                  <w:rStyle w:val="af"/>
                  <w:color w:val="000000" w:themeColor="text1"/>
                  <w:u w:val="none"/>
                </w:rPr>
                <w:t>подпунктах 1.4</w:t>
              </w:r>
            </w:hyperlink>
            <w:r w:rsidRPr="00D6578C">
              <w:rPr>
                <w:color w:val="000000" w:themeColor="text1"/>
              </w:rPr>
              <w:t xml:space="preserve">, </w:t>
            </w:r>
            <w:hyperlink r:id="rId258" w:history="1">
              <w:r w:rsidRPr="00D6578C">
                <w:rPr>
                  <w:rStyle w:val="af"/>
                  <w:color w:val="000000" w:themeColor="text1"/>
                  <w:u w:val="none"/>
                </w:rPr>
                <w:t>1.5 пункта 1</w:t>
              </w:r>
            </w:hyperlink>
            <w:r w:rsidRPr="00D6578C">
              <w:rPr>
                <w:color w:val="000000" w:themeColor="text1"/>
              </w:rPr>
              <w:t xml:space="preserve"> Правил, - копия акта обследования дымовых и вентиляционных каналов многоквартирных домов перед отопительным периодом, копия действующего договора о техническом обслуживании и ремонте внутридомового газового оборудования в многоквартирном доме (</w:t>
            </w:r>
            <w:hyperlink r:id="rId259" w:history="1">
              <w:r w:rsidRPr="00D6578C">
                <w:rPr>
                  <w:rStyle w:val="af"/>
                  <w:color w:val="000000" w:themeColor="text1"/>
                  <w:u w:val="none"/>
                </w:rPr>
                <w:t>пункт 11.5.18 пункта 18</w:t>
              </w:r>
            </w:hyperlink>
            <w:r w:rsidRPr="00D6578C">
              <w:rPr>
                <w:color w:val="000000" w:themeColor="text1"/>
              </w:rPr>
              <w:t xml:space="preserve"> Правил)</w:t>
            </w:r>
          </w:p>
        </w:tc>
        <w:tc>
          <w:tcPr>
            <w:tcW w:w="2536" w:type="dxa"/>
            <w:tcBorders>
              <w:top w:val="single" w:sz="4" w:space="0" w:color="auto"/>
              <w:left w:val="single" w:sz="4" w:space="0" w:color="auto"/>
              <w:bottom w:val="single" w:sz="4" w:space="0" w:color="auto"/>
              <w:right w:val="single" w:sz="4" w:space="0" w:color="auto"/>
            </w:tcBorders>
            <w:hideMark/>
          </w:tcPr>
          <w:p w14:paraId="77A65275" w14:textId="77777777" w:rsidR="00D6578C" w:rsidRPr="00D6578C" w:rsidRDefault="00D6578C">
            <w:pPr>
              <w:spacing w:after="1" w:line="220" w:lineRule="atLeast"/>
              <w:rPr>
                <w:color w:val="000000" w:themeColor="text1"/>
              </w:rPr>
            </w:pPr>
            <w:r w:rsidRPr="00D6578C">
              <w:rPr>
                <w:color w:val="000000" w:themeColor="text1"/>
              </w:rPr>
              <w:t>Показатель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w:t>
            </w:r>
          </w:p>
        </w:tc>
        <w:tc>
          <w:tcPr>
            <w:tcW w:w="681" w:type="dxa"/>
            <w:tcBorders>
              <w:top w:val="single" w:sz="4" w:space="0" w:color="auto"/>
              <w:left w:val="single" w:sz="4" w:space="0" w:color="auto"/>
              <w:bottom w:val="single" w:sz="4" w:space="0" w:color="auto"/>
              <w:right w:val="single" w:sz="4" w:space="0" w:color="auto"/>
            </w:tcBorders>
            <w:hideMark/>
          </w:tcPr>
          <w:p w14:paraId="42B64718" w14:textId="77777777" w:rsidR="00D6578C" w:rsidRPr="00D6578C" w:rsidRDefault="00D6578C">
            <w:pPr>
              <w:spacing w:after="1" w:line="220" w:lineRule="atLeast"/>
              <w:jc w:val="center"/>
              <w:rPr>
                <w:color w:val="000000" w:themeColor="text1"/>
              </w:rPr>
            </w:pPr>
            <w:r w:rsidRPr="00D6578C">
              <w:rPr>
                <w:color w:val="000000" w:themeColor="text1"/>
              </w:rPr>
              <w:t>0,02</w:t>
            </w:r>
          </w:p>
        </w:tc>
        <w:tc>
          <w:tcPr>
            <w:tcW w:w="1458" w:type="dxa"/>
            <w:tcBorders>
              <w:top w:val="single" w:sz="4" w:space="0" w:color="auto"/>
              <w:left w:val="single" w:sz="4" w:space="0" w:color="auto"/>
              <w:bottom w:val="single" w:sz="4" w:space="0" w:color="auto"/>
              <w:right w:val="single" w:sz="4" w:space="0" w:color="auto"/>
            </w:tcBorders>
            <w:hideMark/>
          </w:tcPr>
          <w:p w14:paraId="65D22F78"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газ</w:t>
            </w:r>
            <w:proofErr w:type="spellEnd"/>
          </w:p>
        </w:tc>
        <w:tc>
          <w:tcPr>
            <w:tcW w:w="2033" w:type="dxa"/>
            <w:tcBorders>
              <w:top w:val="single" w:sz="4" w:space="0" w:color="auto"/>
              <w:left w:val="single" w:sz="4" w:space="0" w:color="auto"/>
              <w:bottom w:val="single" w:sz="4" w:space="0" w:color="auto"/>
              <w:right w:val="single" w:sz="4" w:space="0" w:color="auto"/>
            </w:tcBorders>
            <w:hideMark/>
          </w:tcPr>
          <w:p w14:paraId="4B7400EF"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газ</w:t>
            </w:r>
            <w:proofErr w:type="spellEnd"/>
            <w:r w:rsidRPr="00D6578C">
              <w:rPr>
                <w:color w:val="000000" w:themeColor="text1"/>
              </w:rPr>
              <w:t xml:space="preserve"> =</w:t>
            </w:r>
            <w:r w:rsidRPr="00D6578C">
              <w:rPr>
                <w:color w:val="000000" w:themeColor="text1"/>
                <w:vertAlign w:val="superscript"/>
              </w:rPr>
              <w:t>-</w:t>
            </w:r>
            <w:proofErr w:type="spellStart"/>
            <w:r w:rsidRPr="00D6578C">
              <w:rPr>
                <w:color w:val="000000" w:themeColor="text1"/>
              </w:rPr>
              <w:t>К</w:t>
            </w:r>
            <w:r w:rsidRPr="00D6578C">
              <w:rPr>
                <w:color w:val="000000" w:themeColor="text1"/>
                <w:vertAlign w:val="subscript"/>
              </w:rPr>
              <w:t>дым.вент</w:t>
            </w:r>
            <w:proofErr w:type="spellEnd"/>
            <w:r w:rsidRPr="00D6578C">
              <w:rPr>
                <w:color w:val="000000" w:themeColor="text1"/>
              </w:rPr>
              <w:t xml:space="preserve"> * 0,5 + </w:t>
            </w:r>
            <w:proofErr w:type="spellStart"/>
            <w:proofErr w:type="gramStart"/>
            <w:r w:rsidRPr="00D6578C">
              <w:rPr>
                <w:color w:val="000000" w:themeColor="text1"/>
              </w:rPr>
              <w:t>К</w:t>
            </w:r>
            <w:r w:rsidRPr="00D6578C">
              <w:rPr>
                <w:color w:val="000000" w:themeColor="text1"/>
                <w:vertAlign w:val="subscript"/>
              </w:rPr>
              <w:t>догов.тех.обсл</w:t>
            </w:r>
            <w:proofErr w:type="spellEnd"/>
            <w:proofErr w:type="gramEnd"/>
            <w:r w:rsidRPr="00D6578C">
              <w:rPr>
                <w:color w:val="000000" w:themeColor="text1"/>
              </w:rPr>
              <w:t xml:space="preserve"> * 0,5</w:t>
            </w:r>
          </w:p>
        </w:tc>
        <w:tc>
          <w:tcPr>
            <w:tcW w:w="711" w:type="dxa"/>
            <w:tcBorders>
              <w:top w:val="single" w:sz="4" w:space="0" w:color="auto"/>
              <w:left w:val="single" w:sz="4" w:space="0" w:color="auto"/>
              <w:bottom w:val="single" w:sz="4" w:space="0" w:color="auto"/>
              <w:right w:val="single" w:sz="4" w:space="0" w:color="auto"/>
            </w:tcBorders>
          </w:tcPr>
          <w:p w14:paraId="3C54B1B5" w14:textId="77777777" w:rsidR="00D6578C" w:rsidRPr="00D6578C" w:rsidRDefault="00D6578C">
            <w:pPr>
              <w:spacing w:after="1" w:line="220" w:lineRule="atLeast"/>
              <w:rPr>
                <w:color w:val="000000" w:themeColor="text1"/>
              </w:rPr>
            </w:pPr>
          </w:p>
        </w:tc>
        <w:tc>
          <w:tcPr>
            <w:tcW w:w="1222" w:type="dxa"/>
            <w:tcBorders>
              <w:top w:val="single" w:sz="4" w:space="0" w:color="auto"/>
              <w:left w:val="single" w:sz="4" w:space="0" w:color="auto"/>
              <w:bottom w:val="single" w:sz="4" w:space="0" w:color="auto"/>
              <w:right w:val="single" w:sz="4" w:space="0" w:color="auto"/>
            </w:tcBorders>
          </w:tcPr>
          <w:p w14:paraId="18324147" w14:textId="77777777" w:rsidR="00D6578C" w:rsidRPr="00D6578C" w:rsidRDefault="00D6578C">
            <w:pPr>
              <w:spacing w:after="1" w:line="220" w:lineRule="atLeast"/>
              <w:rPr>
                <w:color w:val="000000" w:themeColor="text1"/>
              </w:rPr>
            </w:pPr>
          </w:p>
        </w:tc>
      </w:tr>
      <w:tr w:rsidR="00D6578C" w:rsidRPr="00D6578C" w14:paraId="0E922927" w14:textId="77777777">
        <w:tc>
          <w:tcPr>
            <w:tcW w:w="787" w:type="dxa"/>
            <w:tcBorders>
              <w:top w:val="single" w:sz="4" w:space="0" w:color="auto"/>
              <w:left w:val="single" w:sz="4" w:space="0" w:color="auto"/>
              <w:bottom w:val="single" w:sz="4" w:space="0" w:color="auto"/>
              <w:right w:val="single" w:sz="4" w:space="0" w:color="auto"/>
            </w:tcBorders>
            <w:hideMark/>
          </w:tcPr>
          <w:p w14:paraId="014CD3FC" w14:textId="77777777" w:rsidR="00D6578C" w:rsidRPr="00D6578C" w:rsidRDefault="00D6578C">
            <w:pPr>
              <w:spacing w:after="1" w:line="220" w:lineRule="atLeast"/>
              <w:jc w:val="center"/>
              <w:rPr>
                <w:color w:val="000000" w:themeColor="text1"/>
              </w:rPr>
            </w:pPr>
            <w:r w:rsidRPr="00D6578C">
              <w:rPr>
                <w:color w:val="000000" w:themeColor="text1"/>
              </w:rPr>
              <w:t>3.1</w:t>
            </w: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7B6D1E2B" w14:textId="77777777" w:rsidR="00D6578C" w:rsidRPr="00D6578C" w:rsidRDefault="00D6578C">
            <w:pPr>
              <w:rPr>
                <w:color w:val="000000" w:themeColor="text1"/>
              </w:rPr>
            </w:pPr>
          </w:p>
        </w:tc>
        <w:tc>
          <w:tcPr>
            <w:tcW w:w="2993" w:type="dxa"/>
            <w:vMerge/>
            <w:tcBorders>
              <w:top w:val="single" w:sz="4" w:space="0" w:color="auto"/>
              <w:left w:val="single" w:sz="4" w:space="0" w:color="auto"/>
              <w:bottom w:val="single" w:sz="4" w:space="0" w:color="auto"/>
              <w:right w:val="single" w:sz="4" w:space="0" w:color="auto"/>
            </w:tcBorders>
            <w:vAlign w:val="center"/>
            <w:hideMark/>
          </w:tcPr>
          <w:p w14:paraId="242B5D99" w14:textId="77777777" w:rsidR="00D6578C" w:rsidRPr="00D6578C" w:rsidRDefault="00D6578C">
            <w:pPr>
              <w:rPr>
                <w:color w:val="000000" w:themeColor="text1"/>
              </w:rPr>
            </w:pPr>
          </w:p>
        </w:tc>
        <w:tc>
          <w:tcPr>
            <w:tcW w:w="2536" w:type="dxa"/>
            <w:tcBorders>
              <w:top w:val="single" w:sz="4" w:space="0" w:color="auto"/>
              <w:left w:val="single" w:sz="4" w:space="0" w:color="auto"/>
              <w:bottom w:val="single" w:sz="4" w:space="0" w:color="auto"/>
              <w:right w:val="single" w:sz="4" w:space="0" w:color="auto"/>
            </w:tcBorders>
            <w:hideMark/>
          </w:tcPr>
          <w:p w14:paraId="2EB26CE8" w14:textId="77777777" w:rsidR="00D6578C" w:rsidRPr="00D6578C" w:rsidRDefault="00D6578C">
            <w:pPr>
              <w:spacing w:after="1" w:line="220" w:lineRule="atLeast"/>
              <w:rPr>
                <w:color w:val="000000" w:themeColor="text1"/>
              </w:rPr>
            </w:pPr>
            <w:r w:rsidRPr="00D6578C">
              <w:rPr>
                <w:color w:val="000000" w:themeColor="text1"/>
              </w:rPr>
              <w:t>Показатель наличия акта обследования дымовых и вентиляционных каналов многоквартирных домов перед отопительным периодом</w:t>
            </w:r>
          </w:p>
        </w:tc>
        <w:tc>
          <w:tcPr>
            <w:tcW w:w="681" w:type="dxa"/>
            <w:tcBorders>
              <w:top w:val="single" w:sz="4" w:space="0" w:color="auto"/>
              <w:left w:val="single" w:sz="4" w:space="0" w:color="auto"/>
              <w:bottom w:val="single" w:sz="4" w:space="0" w:color="auto"/>
              <w:right w:val="single" w:sz="4" w:space="0" w:color="auto"/>
            </w:tcBorders>
            <w:hideMark/>
          </w:tcPr>
          <w:p w14:paraId="0E08CE36" w14:textId="77777777" w:rsidR="00D6578C" w:rsidRPr="00D6578C" w:rsidRDefault="00D6578C">
            <w:pPr>
              <w:spacing w:after="1" w:line="220" w:lineRule="atLeast"/>
              <w:jc w:val="center"/>
              <w:rPr>
                <w:color w:val="000000" w:themeColor="text1"/>
              </w:rPr>
            </w:pPr>
            <w:r w:rsidRPr="00D6578C">
              <w:rPr>
                <w:color w:val="000000" w:themeColor="text1"/>
              </w:rPr>
              <w:t>0,5</w:t>
            </w:r>
          </w:p>
        </w:tc>
        <w:tc>
          <w:tcPr>
            <w:tcW w:w="1458" w:type="dxa"/>
            <w:tcBorders>
              <w:top w:val="single" w:sz="4" w:space="0" w:color="auto"/>
              <w:left w:val="single" w:sz="4" w:space="0" w:color="auto"/>
              <w:bottom w:val="single" w:sz="4" w:space="0" w:color="auto"/>
              <w:right w:val="single" w:sz="4" w:space="0" w:color="auto"/>
            </w:tcBorders>
            <w:hideMark/>
          </w:tcPr>
          <w:p w14:paraId="02DB9D80"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дым.вент</w:t>
            </w:r>
            <w:proofErr w:type="spellEnd"/>
          </w:p>
        </w:tc>
        <w:tc>
          <w:tcPr>
            <w:tcW w:w="2033" w:type="dxa"/>
            <w:tcBorders>
              <w:top w:val="single" w:sz="4" w:space="0" w:color="auto"/>
              <w:left w:val="single" w:sz="4" w:space="0" w:color="auto"/>
              <w:bottom w:val="single" w:sz="4" w:space="0" w:color="auto"/>
              <w:right w:val="single" w:sz="4" w:space="0" w:color="auto"/>
            </w:tcBorders>
            <w:hideMark/>
          </w:tcPr>
          <w:p w14:paraId="3E35ED99" w14:textId="77777777" w:rsidR="00D6578C" w:rsidRPr="00D6578C" w:rsidRDefault="00D6578C">
            <w:pPr>
              <w:spacing w:after="1" w:line="220" w:lineRule="atLeast"/>
              <w:rPr>
                <w:color w:val="000000" w:themeColor="text1"/>
              </w:rPr>
            </w:pPr>
            <w:r w:rsidRPr="00D6578C">
              <w:rPr>
                <w:color w:val="000000" w:themeColor="text1"/>
              </w:rPr>
              <w:t>Наличие - 1</w:t>
            </w:r>
          </w:p>
          <w:p w14:paraId="35E8E5F8"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711" w:type="dxa"/>
            <w:tcBorders>
              <w:top w:val="single" w:sz="4" w:space="0" w:color="auto"/>
              <w:left w:val="single" w:sz="4" w:space="0" w:color="auto"/>
              <w:bottom w:val="single" w:sz="4" w:space="0" w:color="auto"/>
              <w:right w:val="single" w:sz="4" w:space="0" w:color="auto"/>
            </w:tcBorders>
          </w:tcPr>
          <w:p w14:paraId="42CB2E57" w14:textId="77777777" w:rsidR="00D6578C" w:rsidRPr="00D6578C" w:rsidRDefault="00D6578C">
            <w:pPr>
              <w:spacing w:after="1" w:line="220" w:lineRule="atLeast"/>
              <w:rPr>
                <w:color w:val="000000" w:themeColor="text1"/>
              </w:rPr>
            </w:pPr>
          </w:p>
        </w:tc>
        <w:tc>
          <w:tcPr>
            <w:tcW w:w="1222" w:type="dxa"/>
            <w:tcBorders>
              <w:top w:val="single" w:sz="4" w:space="0" w:color="auto"/>
              <w:left w:val="single" w:sz="4" w:space="0" w:color="auto"/>
              <w:bottom w:val="single" w:sz="4" w:space="0" w:color="auto"/>
              <w:right w:val="single" w:sz="4" w:space="0" w:color="auto"/>
            </w:tcBorders>
          </w:tcPr>
          <w:p w14:paraId="07BD91E1" w14:textId="77777777" w:rsidR="00D6578C" w:rsidRPr="00D6578C" w:rsidRDefault="00D6578C">
            <w:pPr>
              <w:spacing w:after="1" w:line="220" w:lineRule="atLeast"/>
              <w:rPr>
                <w:color w:val="000000" w:themeColor="text1"/>
              </w:rPr>
            </w:pPr>
          </w:p>
        </w:tc>
      </w:tr>
      <w:tr w:rsidR="00D6578C" w:rsidRPr="00D6578C" w14:paraId="135CF93F" w14:textId="77777777">
        <w:tc>
          <w:tcPr>
            <w:tcW w:w="787" w:type="dxa"/>
            <w:tcBorders>
              <w:top w:val="single" w:sz="4" w:space="0" w:color="auto"/>
              <w:left w:val="single" w:sz="4" w:space="0" w:color="auto"/>
              <w:bottom w:val="single" w:sz="4" w:space="0" w:color="auto"/>
              <w:right w:val="single" w:sz="4" w:space="0" w:color="auto"/>
            </w:tcBorders>
            <w:hideMark/>
          </w:tcPr>
          <w:p w14:paraId="18416A6D" w14:textId="77777777" w:rsidR="00D6578C" w:rsidRPr="00D6578C" w:rsidRDefault="00D6578C">
            <w:pPr>
              <w:spacing w:after="1" w:line="220" w:lineRule="atLeast"/>
              <w:jc w:val="center"/>
              <w:rPr>
                <w:color w:val="000000" w:themeColor="text1"/>
              </w:rPr>
            </w:pPr>
            <w:r w:rsidRPr="00D6578C">
              <w:rPr>
                <w:color w:val="000000" w:themeColor="text1"/>
              </w:rPr>
              <w:t>3.2</w:t>
            </w: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209CA659" w14:textId="77777777" w:rsidR="00D6578C" w:rsidRPr="00D6578C" w:rsidRDefault="00D6578C">
            <w:pPr>
              <w:rPr>
                <w:color w:val="000000" w:themeColor="text1"/>
              </w:rPr>
            </w:pPr>
          </w:p>
        </w:tc>
        <w:tc>
          <w:tcPr>
            <w:tcW w:w="2993" w:type="dxa"/>
            <w:vMerge/>
            <w:tcBorders>
              <w:top w:val="single" w:sz="4" w:space="0" w:color="auto"/>
              <w:left w:val="single" w:sz="4" w:space="0" w:color="auto"/>
              <w:bottom w:val="single" w:sz="4" w:space="0" w:color="auto"/>
              <w:right w:val="single" w:sz="4" w:space="0" w:color="auto"/>
            </w:tcBorders>
            <w:vAlign w:val="center"/>
            <w:hideMark/>
          </w:tcPr>
          <w:p w14:paraId="34A67A80" w14:textId="77777777" w:rsidR="00D6578C" w:rsidRPr="00D6578C" w:rsidRDefault="00D6578C">
            <w:pPr>
              <w:rPr>
                <w:color w:val="000000" w:themeColor="text1"/>
              </w:rPr>
            </w:pPr>
          </w:p>
        </w:tc>
        <w:tc>
          <w:tcPr>
            <w:tcW w:w="2536" w:type="dxa"/>
            <w:tcBorders>
              <w:top w:val="single" w:sz="4" w:space="0" w:color="auto"/>
              <w:left w:val="single" w:sz="4" w:space="0" w:color="auto"/>
              <w:bottom w:val="single" w:sz="4" w:space="0" w:color="auto"/>
              <w:right w:val="single" w:sz="4" w:space="0" w:color="auto"/>
            </w:tcBorders>
            <w:hideMark/>
          </w:tcPr>
          <w:p w14:paraId="71B655FE" w14:textId="77777777" w:rsidR="00D6578C" w:rsidRPr="00D6578C" w:rsidRDefault="00D6578C">
            <w:pPr>
              <w:spacing w:after="1" w:line="220" w:lineRule="atLeast"/>
              <w:rPr>
                <w:color w:val="000000" w:themeColor="text1"/>
              </w:rPr>
            </w:pPr>
            <w:r w:rsidRPr="00D6578C">
              <w:rPr>
                <w:color w:val="000000" w:themeColor="text1"/>
              </w:rPr>
              <w:t>Показатель наличия действующего договора о техническом обслуживании и ремонте внутридомового газового оборудования в многоквартирном доме</w:t>
            </w:r>
          </w:p>
        </w:tc>
        <w:tc>
          <w:tcPr>
            <w:tcW w:w="681" w:type="dxa"/>
            <w:tcBorders>
              <w:top w:val="single" w:sz="4" w:space="0" w:color="auto"/>
              <w:left w:val="single" w:sz="4" w:space="0" w:color="auto"/>
              <w:bottom w:val="single" w:sz="4" w:space="0" w:color="auto"/>
              <w:right w:val="single" w:sz="4" w:space="0" w:color="auto"/>
            </w:tcBorders>
            <w:hideMark/>
          </w:tcPr>
          <w:p w14:paraId="7B0DD4C6" w14:textId="77777777" w:rsidR="00D6578C" w:rsidRPr="00D6578C" w:rsidRDefault="00D6578C">
            <w:pPr>
              <w:spacing w:after="1" w:line="220" w:lineRule="atLeast"/>
              <w:jc w:val="center"/>
              <w:rPr>
                <w:color w:val="000000" w:themeColor="text1"/>
              </w:rPr>
            </w:pPr>
            <w:r w:rsidRPr="00D6578C">
              <w:rPr>
                <w:color w:val="000000" w:themeColor="text1"/>
              </w:rPr>
              <w:t>0,5</w:t>
            </w:r>
          </w:p>
        </w:tc>
        <w:tc>
          <w:tcPr>
            <w:tcW w:w="1458" w:type="dxa"/>
            <w:tcBorders>
              <w:top w:val="single" w:sz="4" w:space="0" w:color="auto"/>
              <w:left w:val="single" w:sz="4" w:space="0" w:color="auto"/>
              <w:bottom w:val="single" w:sz="4" w:space="0" w:color="auto"/>
              <w:right w:val="single" w:sz="4" w:space="0" w:color="auto"/>
            </w:tcBorders>
            <w:hideMark/>
          </w:tcPr>
          <w:p w14:paraId="5CA8B886" w14:textId="77777777" w:rsidR="00D6578C" w:rsidRPr="00D6578C" w:rsidRDefault="00D6578C">
            <w:pPr>
              <w:spacing w:after="1" w:line="220" w:lineRule="atLeast"/>
              <w:rPr>
                <w:color w:val="000000" w:themeColor="text1"/>
              </w:rPr>
            </w:pPr>
            <w:proofErr w:type="spellStart"/>
            <w:proofErr w:type="gramStart"/>
            <w:r w:rsidRPr="00D6578C">
              <w:rPr>
                <w:color w:val="000000" w:themeColor="text1"/>
              </w:rPr>
              <w:t>К</w:t>
            </w:r>
            <w:r w:rsidRPr="00D6578C">
              <w:rPr>
                <w:color w:val="000000" w:themeColor="text1"/>
                <w:vertAlign w:val="subscript"/>
              </w:rPr>
              <w:t>догов.тех.обсл</w:t>
            </w:r>
            <w:proofErr w:type="spellEnd"/>
            <w:proofErr w:type="gramEnd"/>
          </w:p>
        </w:tc>
        <w:tc>
          <w:tcPr>
            <w:tcW w:w="2033" w:type="dxa"/>
            <w:tcBorders>
              <w:top w:val="single" w:sz="4" w:space="0" w:color="auto"/>
              <w:left w:val="single" w:sz="4" w:space="0" w:color="auto"/>
              <w:bottom w:val="single" w:sz="4" w:space="0" w:color="auto"/>
              <w:right w:val="single" w:sz="4" w:space="0" w:color="auto"/>
            </w:tcBorders>
            <w:hideMark/>
          </w:tcPr>
          <w:p w14:paraId="4FBBCB9D" w14:textId="77777777" w:rsidR="00D6578C" w:rsidRPr="00D6578C" w:rsidRDefault="00D6578C">
            <w:pPr>
              <w:spacing w:after="1" w:line="220" w:lineRule="atLeast"/>
              <w:rPr>
                <w:color w:val="000000" w:themeColor="text1"/>
              </w:rPr>
            </w:pPr>
            <w:r w:rsidRPr="00D6578C">
              <w:rPr>
                <w:color w:val="000000" w:themeColor="text1"/>
              </w:rPr>
              <w:t>Наличие - 1</w:t>
            </w:r>
          </w:p>
          <w:p w14:paraId="727F2531"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711" w:type="dxa"/>
            <w:tcBorders>
              <w:top w:val="single" w:sz="4" w:space="0" w:color="auto"/>
              <w:left w:val="single" w:sz="4" w:space="0" w:color="auto"/>
              <w:bottom w:val="single" w:sz="4" w:space="0" w:color="auto"/>
              <w:right w:val="single" w:sz="4" w:space="0" w:color="auto"/>
            </w:tcBorders>
          </w:tcPr>
          <w:p w14:paraId="12C2BCDE" w14:textId="77777777" w:rsidR="00D6578C" w:rsidRPr="00D6578C" w:rsidRDefault="00D6578C">
            <w:pPr>
              <w:spacing w:after="1" w:line="220" w:lineRule="atLeast"/>
              <w:rPr>
                <w:color w:val="000000" w:themeColor="text1"/>
              </w:rPr>
            </w:pPr>
          </w:p>
        </w:tc>
        <w:tc>
          <w:tcPr>
            <w:tcW w:w="1222" w:type="dxa"/>
            <w:tcBorders>
              <w:top w:val="single" w:sz="4" w:space="0" w:color="auto"/>
              <w:left w:val="single" w:sz="4" w:space="0" w:color="auto"/>
              <w:bottom w:val="single" w:sz="4" w:space="0" w:color="auto"/>
              <w:right w:val="single" w:sz="4" w:space="0" w:color="auto"/>
            </w:tcBorders>
          </w:tcPr>
          <w:p w14:paraId="53D4520F" w14:textId="77777777" w:rsidR="00D6578C" w:rsidRPr="00D6578C" w:rsidRDefault="00D6578C">
            <w:pPr>
              <w:spacing w:after="1" w:line="220" w:lineRule="atLeast"/>
              <w:rPr>
                <w:color w:val="000000" w:themeColor="text1"/>
              </w:rPr>
            </w:pPr>
          </w:p>
        </w:tc>
      </w:tr>
      <w:tr w:rsidR="00D6578C" w:rsidRPr="00D6578C" w14:paraId="2BB1552A" w14:textId="77777777">
        <w:tc>
          <w:tcPr>
            <w:tcW w:w="787" w:type="dxa"/>
            <w:tcBorders>
              <w:top w:val="single" w:sz="4" w:space="0" w:color="auto"/>
              <w:left w:val="single" w:sz="4" w:space="0" w:color="auto"/>
              <w:bottom w:val="single" w:sz="4" w:space="0" w:color="auto"/>
              <w:right w:val="single" w:sz="4" w:space="0" w:color="auto"/>
            </w:tcBorders>
            <w:hideMark/>
          </w:tcPr>
          <w:p w14:paraId="70D299A9" w14:textId="77777777" w:rsidR="00D6578C" w:rsidRPr="00D6578C" w:rsidRDefault="00D6578C">
            <w:pPr>
              <w:spacing w:after="1" w:line="220" w:lineRule="atLeast"/>
              <w:jc w:val="center"/>
              <w:rPr>
                <w:color w:val="000000" w:themeColor="text1"/>
              </w:rPr>
            </w:pPr>
            <w:r w:rsidRPr="00D6578C">
              <w:rPr>
                <w:color w:val="000000" w:themeColor="text1"/>
              </w:rPr>
              <w:t>4</w:t>
            </w:r>
          </w:p>
        </w:tc>
        <w:tc>
          <w:tcPr>
            <w:tcW w:w="2458" w:type="dxa"/>
            <w:tcBorders>
              <w:top w:val="single" w:sz="4" w:space="0" w:color="auto"/>
              <w:left w:val="single" w:sz="4" w:space="0" w:color="auto"/>
              <w:bottom w:val="single" w:sz="4" w:space="0" w:color="auto"/>
              <w:right w:val="single" w:sz="4" w:space="0" w:color="auto"/>
            </w:tcBorders>
            <w:hideMark/>
          </w:tcPr>
          <w:p w14:paraId="5A5DD5F0" w14:textId="77777777" w:rsidR="00D6578C" w:rsidRPr="00D6578C" w:rsidRDefault="00D6578C">
            <w:pPr>
              <w:spacing w:after="1" w:line="220" w:lineRule="atLeast"/>
              <w:rPr>
                <w:color w:val="000000" w:themeColor="text1"/>
              </w:rPr>
            </w:pPr>
            <w:r w:rsidRPr="00D6578C">
              <w:rPr>
                <w:color w:val="000000" w:themeColor="text1"/>
              </w:rPr>
              <w:t xml:space="preserve">Обеспечить выполнение в установленные сроки предписаний, влияющих </w:t>
            </w:r>
            <w:r w:rsidRPr="00D6578C">
              <w:rPr>
                <w:color w:val="000000" w:themeColor="text1"/>
              </w:rPr>
              <w:lastRenderedPageBreak/>
              <w:t xml:space="preserve">на надежность работы в отопительный 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пунктом 2 части 1 статьи 4.1 Федерального закона о теплоснабжении Федерального закона от 21 июля 1997 г. № 116-ФЗ "О промышленной безопасности опасных производственных объектов" (далее - Федеральный закон о промышленной безопасности), об устранении нарушений требований пунктов 6, 32, 35, 59, 60, 66, абзаца первого пункта 155, пунктов 156, 157, 337, 375, </w:t>
            </w:r>
            <w:r w:rsidRPr="00D6578C">
              <w:rPr>
                <w:color w:val="000000" w:themeColor="text1"/>
              </w:rPr>
              <w:lastRenderedPageBreak/>
              <w:t>393, абзацев второго - четвертого, шестого - восьмого и десятого пункта 404, пунктов 408, 409, 412, 435 - 439, 446 - 448, 450 Правил № 511, пунктов 394, 396 - 399, 403 Правил промышленной безопасности</w:t>
            </w:r>
          </w:p>
          <w:p w14:paraId="5CE5479B" w14:textId="77777777" w:rsidR="00D6578C" w:rsidRPr="00D6578C" w:rsidRDefault="00D6578C">
            <w:pPr>
              <w:spacing w:after="1" w:line="220" w:lineRule="atLeast"/>
              <w:rPr>
                <w:color w:val="000000" w:themeColor="text1"/>
              </w:rPr>
            </w:pPr>
            <w:r w:rsidRPr="00D6578C">
              <w:rPr>
                <w:color w:val="000000" w:themeColor="text1"/>
              </w:rPr>
              <w:t>(подпункт 11.4 пункта 11 Правил)</w:t>
            </w:r>
          </w:p>
        </w:tc>
        <w:tc>
          <w:tcPr>
            <w:tcW w:w="2993" w:type="dxa"/>
            <w:tcBorders>
              <w:top w:val="single" w:sz="4" w:space="0" w:color="auto"/>
              <w:left w:val="single" w:sz="4" w:space="0" w:color="auto"/>
              <w:bottom w:val="single" w:sz="4" w:space="0" w:color="auto"/>
              <w:right w:val="single" w:sz="4" w:space="0" w:color="auto"/>
            </w:tcBorders>
            <w:hideMark/>
          </w:tcPr>
          <w:p w14:paraId="62F8E2F8" w14:textId="77777777" w:rsidR="00D6578C" w:rsidRPr="00D6578C" w:rsidRDefault="00D6578C">
            <w:pPr>
              <w:spacing w:after="1" w:line="220" w:lineRule="atLeast"/>
              <w:rPr>
                <w:color w:val="000000" w:themeColor="text1"/>
              </w:rPr>
            </w:pPr>
            <w:r w:rsidRPr="00D6578C">
              <w:rPr>
                <w:color w:val="000000" w:themeColor="text1"/>
              </w:rPr>
              <w:lastRenderedPageBreak/>
              <w:t xml:space="preserve">Справка, представленная федеральным органом исполнительной власти </w:t>
            </w:r>
            <w:r w:rsidRPr="00D6578C">
              <w:rPr>
                <w:color w:val="000000" w:themeColor="text1"/>
              </w:rPr>
              <w:t>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пунктом 2 части 1 статьи 4.1 Федерального закона о теплоснабжении и абзацем вторым пункта 2 статьи 5 Федерального закона о промышленной безопасности), в комиссию по оценке готовности к отопительному периоду</w:t>
            </w:r>
          </w:p>
          <w:p w14:paraId="01281FE3" w14:textId="77777777" w:rsidR="00D6578C" w:rsidRPr="00D6578C" w:rsidRDefault="00D6578C">
            <w:pPr>
              <w:spacing w:after="1" w:line="220" w:lineRule="atLeast"/>
              <w:rPr>
                <w:color w:val="000000" w:themeColor="text1"/>
              </w:rPr>
            </w:pPr>
            <w:r w:rsidRPr="00D6578C">
              <w:rPr>
                <w:color w:val="000000" w:themeColor="text1"/>
              </w:rPr>
              <w:t>(подпункт 11.4 пункта 11 Правил)</w:t>
            </w:r>
          </w:p>
        </w:tc>
        <w:tc>
          <w:tcPr>
            <w:tcW w:w="2536" w:type="dxa"/>
            <w:tcBorders>
              <w:top w:val="single" w:sz="4" w:space="0" w:color="auto"/>
              <w:left w:val="single" w:sz="4" w:space="0" w:color="auto"/>
              <w:bottom w:val="single" w:sz="4" w:space="0" w:color="auto"/>
              <w:right w:val="single" w:sz="4" w:space="0" w:color="auto"/>
            </w:tcBorders>
            <w:hideMark/>
          </w:tcPr>
          <w:p w14:paraId="7B5BE821" w14:textId="77777777" w:rsidR="00D6578C" w:rsidRPr="00D6578C" w:rsidRDefault="00D6578C">
            <w:pPr>
              <w:spacing w:after="1" w:line="220" w:lineRule="atLeast"/>
              <w:rPr>
                <w:color w:val="000000" w:themeColor="text1"/>
              </w:rPr>
            </w:pPr>
            <w:r w:rsidRPr="00D6578C">
              <w:rPr>
                <w:color w:val="000000" w:themeColor="text1"/>
              </w:rPr>
              <w:lastRenderedPageBreak/>
              <w:t xml:space="preserve">Показатель выполнения предписаний, влияющих на </w:t>
            </w:r>
            <w:r w:rsidRPr="00D6578C">
              <w:rPr>
                <w:color w:val="000000" w:themeColor="text1"/>
              </w:rPr>
              <w:lastRenderedPageBreak/>
              <w:t>надежность работы в отопительный период</w:t>
            </w:r>
          </w:p>
        </w:tc>
        <w:tc>
          <w:tcPr>
            <w:tcW w:w="681" w:type="dxa"/>
            <w:tcBorders>
              <w:top w:val="single" w:sz="4" w:space="0" w:color="auto"/>
              <w:left w:val="single" w:sz="4" w:space="0" w:color="auto"/>
              <w:bottom w:val="single" w:sz="4" w:space="0" w:color="auto"/>
              <w:right w:val="single" w:sz="4" w:space="0" w:color="auto"/>
            </w:tcBorders>
            <w:hideMark/>
          </w:tcPr>
          <w:p w14:paraId="0FE541B0" w14:textId="77777777" w:rsidR="00D6578C" w:rsidRPr="00D6578C" w:rsidRDefault="00D6578C">
            <w:pPr>
              <w:spacing w:after="1" w:line="220" w:lineRule="atLeast"/>
              <w:jc w:val="center"/>
              <w:rPr>
                <w:color w:val="000000" w:themeColor="text1"/>
              </w:rPr>
            </w:pPr>
            <w:r w:rsidRPr="00D6578C">
              <w:rPr>
                <w:color w:val="000000" w:themeColor="text1"/>
              </w:rPr>
              <w:lastRenderedPageBreak/>
              <w:t>0,05</w:t>
            </w:r>
          </w:p>
        </w:tc>
        <w:tc>
          <w:tcPr>
            <w:tcW w:w="1458" w:type="dxa"/>
            <w:tcBorders>
              <w:top w:val="single" w:sz="4" w:space="0" w:color="auto"/>
              <w:left w:val="single" w:sz="4" w:space="0" w:color="auto"/>
              <w:bottom w:val="single" w:sz="4" w:space="0" w:color="auto"/>
              <w:right w:val="single" w:sz="4" w:space="0" w:color="auto"/>
            </w:tcBorders>
            <w:hideMark/>
          </w:tcPr>
          <w:p w14:paraId="6915BA27"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предп</w:t>
            </w:r>
            <w:proofErr w:type="spellEnd"/>
          </w:p>
        </w:tc>
        <w:tc>
          <w:tcPr>
            <w:tcW w:w="2033" w:type="dxa"/>
            <w:tcBorders>
              <w:top w:val="single" w:sz="4" w:space="0" w:color="auto"/>
              <w:left w:val="single" w:sz="4" w:space="0" w:color="auto"/>
              <w:bottom w:val="single" w:sz="4" w:space="0" w:color="auto"/>
              <w:right w:val="single" w:sz="4" w:space="0" w:color="auto"/>
            </w:tcBorders>
            <w:hideMark/>
          </w:tcPr>
          <w:p w14:paraId="0193535F" w14:textId="77777777" w:rsidR="00D6578C" w:rsidRPr="00D6578C" w:rsidRDefault="00D6578C">
            <w:pPr>
              <w:spacing w:after="1" w:line="220" w:lineRule="atLeast"/>
              <w:rPr>
                <w:color w:val="000000" w:themeColor="text1"/>
              </w:rPr>
            </w:pPr>
            <w:r w:rsidRPr="00D6578C">
              <w:rPr>
                <w:color w:val="000000" w:themeColor="text1"/>
              </w:rPr>
              <w:t>Наличие - 1</w:t>
            </w:r>
          </w:p>
          <w:p w14:paraId="0BF217E4"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711" w:type="dxa"/>
            <w:tcBorders>
              <w:top w:val="single" w:sz="4" w:space="0" w:color="auto"/>
              <w:left w:val="single" w:sz="4" w:space="0" w:color="auto"/>
              <w:bottom w:val="single" w:sz="4" w:space="0" w:color="auto"/>
              <w:right w:val="single" w:sz="4" w:space="0" w:color="auto"/>
            </w:tcBorders>
          </w:tcPr>
          <w:p w14:paraId="618B3808" w14:textId="77777777" w:rsidR="00D6578C" w:rsidRPr="00D6578C" w:rsidRDefault="00D6578C">
            <w:pPr>
              <w:spacing w:after="1" w:line="220" w:lineRule="atLeast"/>
              <w:rPr>
                <w:color w:val="000000" w:themeColor="text1"/>
              </w:rPr>
            </w:pPr>
          </w:p>
        </w:tc>
        <w:tc>
          <w:tcPr>
            <w:tcW w:w="1222" w:type="dxa"/>
            <w:tcBorders>
              <w:top w:val="single" w:sz="4" w:space="0" w:color="auto"/>
              <w:left w:val="single" w:sz="4" w:space="0" w:color="auto"/>
              <w:bottom w:val="single" w:sz="4" w:space="0" w:color="auto"/>
              <w:right w:val="single" w:sz="4" w:space="0" w:color="auto"/>
            </w:tcBorders>
            <w:hideMark/>
          </w:tcPr>
          <w:p w14:paraId="34F164B5" w14:textId="77777777" w:rsidR="00D6578C" w:rsidRPr="00D6578C" w:rsidRDefault="00D6578C">
            <w:pPr>
              <w:spacing w:after="1" w:line="220" w:lineRule="atLeast"/>
              <w:rPr>
                <w:color w:val="000000" w:themeColor="text1"/>
              </w:rPr>
            </w:pPr>
            <w:r w:rsidRPr="00D6578C">
              <w:rPr>
                <w:color w:val="000000" w:themeColor="text1"/>
              </w:rPr>
              <w:t>Не заполняется</w:t>
            </w:r>
          </w:p>
        </w:tc>
      </w:tr>
      <w:tr w:rsidR="00D6578C" w:rsidRPr="00D6578C" w14:paraId="5D775195" w14:textId="77777777">
        <w:tc>
          <w:tcPr>
            <w:tcW w:w="787" w:type="dxa"/>
            <w:tcBorders>
              <w:top w:val="single" w:sz="4" w:space="0" w:color="auto"/>
              <w:left w:val="single" w:sz="4" w:space="0" w:color="auto"/>
              <w:bottom w:val="single" w:sz="4" w:space="0" w:color="auto"/>
              <w:right w:val="single" w:sz="4" w:space="0" w:color="auto"/>
            </w:tcBorders>
            <w:hideMark/>
          </w:tcPr>
          <w:p w14:paraId="4D1CE4D4" w14:textId="77777777" w:rsidR="00D6578C" w:rsidRPr="00D6578C" w:rsidRDefault="00D6578C">
            <w:pPr>
              <w:spacing w:after="1" w:line="220" w:lineRule="atLeast"/>
              <w:jc w:val="center"/>
              <w:rPr>
                <w:color w:val="000000" w:themeColor="text1"/>
              </w:rPr>
            </w:pPr>
            <w:r w:rsidRPr="00D6578C">
              <w:rPr>
                <w:color w:val="000000" w:themeColor="text1"/>
              </w:rPr>
              <w:lastRenderedPageBreak/>
              <w:t>5</w:t>
            </w:r>
          </w:p>
        </w:tc>
        <w:tc>
          <w:tcPr>
            <w:tcW w:w="2458" w:type="dxa"/>
            <w:tcBorders>
              <w:top w:val="single" w:sz="4" w:space="0" w:color="auto"/>
              <w:left w:val="single" w:sz="4" w:space="0" w:color="auto"/>
              <w:bottom w:val="single" w:sz="4" w:space="0" w:color="auto"/>
              <w:right w:val="single" w:sz="4" w:space="0" w:color="auto"/>
            </w:tcBorders>
            <w:hideMark/>
          </w:tcPr>
          <w:p w14:paraId="6883782C" w14:textId="77777777" w:rsidR="00D6578C" w:rsidRPr="00D6578C" w:rsidRDefault="00D6578C">
            <w:pPr>
              <w:spacing w:after="1" w:line="220" w:lineRule="atLeast"/>
              <w:rPr>
                <w:color w:val="000000" w:themeColor="text1"/>
              </w:rPr>
            </w:pPr>
            <w:r w:rsidRPr="00D6578C">
              <w:rPr>
                <w:color w:val="000000" w:themeColor="text1"/>
              </w:rPr>
              <w:t xml:space="preserve">Обеспечить выполнение плана подготовки к отопительному периоду, предусмотренного </w:t>
            </w:r>
            <w:hyperlink r:id="rId260" w:history="1">
              <w:r w:rsidRPr="00D6578C">
                <w:rPr>
                  <w:rStyle w:val="af"/>
                  <w:color w:val="000000" w:themeColor="text1"/>
                  <w:u w:val="none"/>
                </w:rPr>
                <w:t>пунктом 3</w:t>
              </w:r>
            </w:hyperlink>
            <w:r w:rsidRPr="00D6578C">
              <w:rPr>
                <w:color w:val="000000" w:themeColor="text1"/>
              </w:rPr>
              <w:t xml:space="preserve"> Правил, и составленного с учетом </w:t>
            </w:r>
            <w:hyperlink r:id="rId261" w:history="1">
              <w:r w:rsidRPr="00D6578C">
                <w:rPr>
                  <w:rStyle w:val="af"/>
                  <w:color w:val="000000" w:themeColor="text1"/>
                  <w:u w:val="none"/>
                </w:rPr>
                <w:t>пункта 11.1</w:t>
              </w:r>
            </w:hyperlink>
            <w:r w:rsidRPr="00D6578C">
              <w:rPr>
                <w:color w:val="000000" w:themeColor="text1"/>
              </w:rPr>
              <w:t xml:space="preserve"> Правил технической эксплуатации тепловых энергоустановок (</w:t>
            </w:r>
            <w:hyperlink r:id="rId262" w:history="1">
              <w:r w:rsidRPr="00D6578C">
                <w:rPr>
                  <w:rStyle w:val="af"/>
                  <w:color w:val="000000" w:themeColor="text1"/>
                  <w:u w:val="none"/>
                </w:rPr>
                <w:t>подпункт 11.5 пункта 11</w:t>
              </w:r>
            </w:hyperlink>
            <w:r w:rsidRPr="00D6578C">
              <w:rPr>
                <w:color w:val="000000" w:themeColor="text1"/>
              </w:rPr>
              <w:t xml:space="preserve"> Правил)</w:t>
            </w:r>
          </w:p>
        </w:tc>
        <w:tc>
          <w:tcPr>
            <w:tcW w:w="2993" w:type="dxa"/>
            <w:tcBorders>
              <w:top w:val="single" w:sz="4" w:space="0" w:color="auto"/>
              <w:left w:val="single" w:sz="4" w:space="0" w:color="auto"/>
              <w:bottom w:val="single" w:sz="4" w:space="0" w:color="auto"/>
              <w:right w:val="single" w:sz="4" w:space="0" w:color="auto"/>
            </w:tcBorders>
            <w:hideMark/>
          </w:tcPr>
          <w:p w14:paraId="16A6240D" w14:textId="77777777" w:rsidR="00D6578C" w:rsidRPr="00D6578C" w:rsidRDefault="00D6578C">
            <w:pPr>
              <w:spacing w:after="1" w:line="220" w:lineRule="atLeast"/>
              <w:rPr>
                <w:color w:val="000000" w:themeColor="text1"/>
              </w:rPr>
            </w:pPr>
            <w:r w:rsidRPr="00D6578C">
              <w:rPr>
                <w:color w:val="000000" w:themeColor="text1"/>
              </w:rPr>
              <w:t>План подготовки к отопительному периоду (</w:t>
            </w:r>
            <w:hyperlink r:id="rId263" w:history="1">
              <w:r w:rsidRPr="00D6578C">
                <w:rPr>
                  <w:rStyle w:val="af"/>
                  <w:color w:val="000000" w:themeColor="text1"/>
                  <w:u w:val="none"/>
                </w:rPr>
                <w:t>пункт 3</w:t>
              </w:r>
            </w:hyperlink>
            <w:r w:rsidRPr="00D6578C">
              <w:rPr>
                <w:color w:val="000000" w:themeColor="text1"/>
              </w:rPr>
              <w:t xml:space="preserve"> Правил)</w:t>
            </w:r>
          </w:p>
        </w:tc>
        <w:tc>
          <w:tcPr>
            <w:tcW w:w="2536" w:type="dxa"/>
            <w:tcBorders>
              <w:top w:val="single" w:sz="4" w:space="0" w:color="auto"/>
              <w:left w:val="single" w:sz="4" w:space="0" w:color="auto"/>
              <w:bottom w:val="single" w:sz="4" w:space="0" w:color="auto"/>
              <w:right w:val="single" w:sz="4" w:space="0" w:color="auto"/>
            </w:tcBorders>
            <w:hideMark/>
          </w:tcPr>
          <w:p w14:paraId="7EC1C80E" w14:textId="77777777" w:rsidR="00D6578C" w:rsidRPr="00D6578C" w:rsidRDefault="00D6578C">
            <w:pPr>
              <w:spacing w:after="1" w:line="220" w:lineRule="atLeast"/>
              <w:rPr>
                <w:color w:val="000000" w:themeColor="text1"/>
              </w:rPr>
            </w:pPr>
            <w:r w:rsidRPr="00D6578C">
              <w:rPr>
                <w:color w:val="000000" w:themeColor="text1"/>
              </w:rPr>
              <w:t>Показатель наличия утвержденного плана подготовки к отопительному периоду</w:t>
            </w:r>
          </w:p>
        </w:tc>
        <w:tc>
          <w:tcPr>
            <w:tcW w:w="681" w:type="dxa"/>
            <w:tcBorders>
              <w:top w:val="single" w:sz="4" w:space="0" w:color="auto"/>
              <w:left w:val="single" w:sz="4" w:space="0" w:color="auto"/>
              <w:bottom w:val="single" w:sz="4" w:space="0" w:color="auto"/>
              <w:right w:val="single" w:sz="4" w:space="0" w:color="auto"/>
            </w:tcBorders>
            <w:hideMark/>
          </w:tcPr>
          <w:p w14:paraId="6B24D046" w14:textId="77777777" w:rsidR="00D6578C" w:rsidRPr="00D6578C" w:rsidRDefault="00D6578C">
            <w:pPr>
              <w:spacing w:after="1" w:line="220" w:lineRule="atLeast"/>
              <w:jc w:val="center"/>
              <w:rPr>
                <w:color w:val="000000" w:themeColor="text1"/>
              </w:rPr>
            </w:pPr>
            <w:r w:rsidRPr="00D6578C">
              <w:rPr>
                <w:color w:val="000000" w:themeColor="text1"/>
              </w:rPr>
              <w:t>0,02</w:t>
            </w:r>
          </w:p>
        </w:tc>
        <w:tc>
          <w:tcPr>
            <w:tcW w:w="1458" w:type="dxa"/>
            <w:tcBorders>
              <w:top w:val="single" w:sz="4" w:space="0" w:color="auto"/>
              <w:left w:val="single" w:sz="4" w:space="0" w:color="auto"/>
              <w:bottom w:val="single" w:sz="4" w:space="0" w:color="auto"/>
              <w:right w:val="single" w:sz="4" w:space="0" w:color="auto"/>
            </w:tcBorders>
            <w:hideMark/>
          </w:tcPr>
          <w:p w14:paraId="7E56EBC3" w14:textId="77777777" w:rsidR="00D6578C" w:rsidRPr="00D6578C" w:rsidRDefault="00D6578C">
            <w:pPr>
              <w:spacing w:after="1" w:line="220" w:lineRule="atLeast"/>
              <w:rPr>
                <w:color w:val="000000" w:themeColor="text1"/>
              </w:rPr>
            </w:pPr>
            <w:proofErr w:type="spellStart"/>
            <w:r w:rsidRPr="00D6578C">
              <w:rPr>
                <w:color w:val="000000" w:themeColor="text1"/>
              </w:rPr>
              <w:t>К</w:t>
            </w:r>
            <w:r w:rsidRPr="00D6578C">
              <w:rPr>
                <w:color w:val="000000" w:themeColor="text1"/>
                <w:vertAlign w:val="subscript"/>
              </w:rPr>
              <w:t>план</w:t>
            </w:r>
            <w:proofErr w:type="spellEnd"/>
          </w:p>
        </w:tc>
        <w:tc>
          <w:tcPr>
            <w:tcW w:w="2033" w:type="dxa"/>
            <w:tcBorders>
              <w:top w:val="single" w:sz="4" w:space="0" w:color="auto"/>
              <w:left w:val="single" w:sz="4" w:space="0" w:color="auto"/>
              <w:bottom w:val="single" w:sz="4" w:space="0" w:color="auto"/>
              <w:right w:val="single" w:sz="4" w:space="0" w:color="auto"/>
            </w:tcBorders>
            <w:hideMark/>
          </w:tcPr>
          <w:p w14:paraId="679F8C0D" w14:textId="77777777" w:rsidR="00D6578C" w:rsidRPr="00D6578C" w:rsidRDefault="00D6578C">
            <w:pPr>
              <w:spacing w:after="1" w:line="220" w:lineRule="atLeast"/>
              <w:rPr>
                <w:color w:val="000000" w:themeColor="text1"/>
              </w:rPr>
            </w:pPr>
            <w:r w:rsidRPr="00D6578C">
              <w:rPr>
                <w:color w:val="000000" w:themeColor="text1"/>
              </w:rPr>
              <w:t>Наличие - 1</w:t>
            </w:r>
          </w:p>
          <w:p w14:paraId="6ECCC46F" w14:textId="77777777" w:rsidR="00D6578C" w:rsidRPr="00D6578C" w:rsidRDefault="00D6578C">
            <w:pPr>
              <w:spacing w:after="1" w:line="220" w:lineRule="atLeast"/>
              <w:rPr>
                <w:color w:val="000000" w:themeColor="text1"/>
              </w:rPr>
            </w:pPr>
            <w:r w:rsidRPr="00D6578C">
              <w:rPr>
                <w:color w:val="000000" w:themeColor="text1"/>
              </w:rPr>
              <w:t>Отсутствие - 0</w:t>
            </w:r>
          </w:p>
        </w:tc>
        <w:tc>
          <w:tcPr>
            <w:tcW w:w="711" w:type="dxa"/>
            <w:tcBorders>
              <w:top w:val="single" w:sz="4" w:space="0" w:color="auto"/>
              <w:left w:val="single" w:sz="4" w:space="0" w:color="auto"/>
              <w:bottom w:val="single" w:sz="4" w:space="0" w:color="auto"/>
              <w:right w:val="single" w:sz="4" w:space="0" w:color="auto"/>
            </w:tcBorders>
          </w:tcPr>
          <w:p w14:paraId="4098BDE0" w14:textId="77777777" w:rsidR="00D6578C" w:rsidRPr="00D6578C" w:rsidRDefault="00D6578C">
            <w:pPr>
              <w:spacing w:after="1" w:line="220" w:lineRule="atLeast"/>
              <w:rPr>
                <w:color w:val="000000" w:themeColor="text1"/>
              </w:rPr>
            </w:pPr>
          </w:p>
        </w:tc>
        <w:tc>
          <w:tcPr>
            <w:tcW w:w="1222" w:type="dxa"/>
            <w:tcBorders>
              <w:top w:val="single" w:sz="4" w:space="0" w:color="auto"/>
              <w:left w:val="single" w:sz="4" w:space="0" w:color="auto"/>
              <w:bottom w:val="single" w:sz="4" w:space="0" w:color="auto"/>
              <w:right w:val="single" w:sz="4" w:space="0" w:color="auto"/>
            </w:tcBorders>
          </w:tcPr>
          <w:p w14:paraId="3EB9156A" w14:textId="77777777" w:rsidR="00D6578C" w:rsidRPr="00D6578C" w:rsidRDefault="00D6578C">
            <w:pPr>
              <w:spacing w:after="1" w:line="220" w:lineRule="atLeast"/>
              <w:rPr>
                <w:color w:val="000000" w:themeColor="text1"/>
              </w:rPr>
            </w:pPr>
          </w:p>
        </w:tc>
      </w:tr>
    </w:tbl>
    <w:p w14:paraId="4581A54F" w14:textId="77777777" w:rsidR="00D6578C" w:rsidRPr="00D6578C" w:rsidRDefault="00D6578C" w:rsidP="00D6578C">
      <w:pPr>
        <w:jc w:val="center"/>
        <w:rPr>
          <w:color w:val="000000" w:themeColor="text1"/>
          <w:sz w:val="26"/>
          <w:szCs w:val="26"/>
        </w:rPr>
      </w:pPr>
    </w:p>
    <w:p w14:paraId="19D6BFB4" w14:textId="77777777" w:rsidR="00977CE2" w:rsidRPr="00D6578C" w:rsidRDefault="00977CE2" w:rsidP="00977CE2">
      <w:pPr>
        <w:tabs>
          <w:tab w:val="left" w:pos="2535"/>
        </w:tabs>
        <w:rPr>
          <w:color w:val="000000" w:themeColor="text1"/>
          <w:sz w:val="26"/>
          <w:szCs w:val="26"/>
        </w:rPr>
      </w:pPr>
    </w:p>
    <w:p w14:paraId="482542CF" w14:textId="77777777" w:rsidR="00A65095" w:rsidRPr="00D6578C" w:rsidRDefault="00A65095" w:rsidP="006B63A6">
      <w:pPr>
        <w:jc w:val="both"/>
        <w:rPr>
          <w:color w:val="000000" w:themeColor="text1"/>
          <w:sz w:val="26"/>
          <w:szCs w:val="26"/>
        </w:rPr>
      </w:pPr>
    </w:p>
    <w:sectPr w:rsidR="00A65095" w:rsidRPr="00D6578C" w:rsidSect="00977CE2">
      <w:pgSz w:w="16838" w:h="11906" w:orient="landscape"/>
      <w:pgMar w:top="1701" w:right="1134" w:bottom="850" w:left="1134"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B11CF" w14:textId="77777777" w:rsidR="0018250C" w:rsidRDefault="0018250C">
      <w:r>
        <w:separator/>
      </w:r>
    </w:p>
  </w:endnote>
  <w:endnote w:type="continuationSeparator" w:id="0">
    <w:p w14:paraId="7C844EDF" w14:textId="77777777" w:rsidR="0018250C" w:rsidRDefault="00182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81E4B" w14:textId="77777777" w:rsidR="0018250C" w:rsidRDefault="0018250C">
      <w:r>
        <w:separator/>
      </w:r>
    </w:p>
  </w:footnote>
  <w:footnote w:type="continuationSeparator" w:id="0">
    <w:p w14:paraId="5294A663" w14:textId="77777777" w:rsidR="0018250C" w:rsidRDefault="001825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EFCD6" w14:textId="77777777" w:rsidR="002D7FB9" w:rsidRDefault="002D7FB9" w:rsidP="008A0585">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14:paraId="2DC6843F" w14:textId="77777777" w:rsidR="002D7FB9" w:rsidRDefault="002D7FB9">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85963" w14:textId="77777777" w:rsidR="002D7FB9" w:rsidRDefault="002D7FB9" w:rsidP="008A0585">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separate"/>
    </w:r>
    <w:r w:rsidR="00B3202C">
      <w:rPr>
        <w:rStyle w:val="ae"/>
        <w:noProof/>
      </w:rPr>
      <w:t>2</w:t>
    </w:r>
    <w:r>
      <w:rPr>
        <w:rStyle w:val="ae"/>
      </w:rPr>
      <w:fldChar w:fldCharType="end"/>
    </w:r>
  </w:p>
  <w:p w14:paraId="01A9EBC8" w14:textId="77777777" w:rsidR="002D7FB9" w:rsidRDefault="002D7FB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01BC"/>
    <w:multiLevelType w:val="hybridMultilevel"/>
    <w:tmpl w:val="4C863CD8"/>
    <w:lvl w:ilvl="0" w:tplc="593CB626">
      <w:start w:val="1"/>
      <w:numFmt w:val="decimal"/>
      <w:lvlText w:val="%1."/>
      <w:lvlJc w:val="left"/>
      <w:pPr>
        <w:tabs>
          <w:tab w:val="num" w:pos="1437"/>
        </w:tabs>
        <w:ind w:left="1437" w:hanging="87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 w15:restartNumberingAfterBreak="0">
    <w:nsid w:val="0BA56E7C"/>
    <w:multiLevelType w:val="hybridMultilevel"/>
    <w:tmpl w:val="9886B82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F5B55C3"/>
    <w:multiLevelType w:val="hybridMultilevel"/>
    <w:tmpl w:val="D90EB1C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12E17CF4"/>
    <w:multiLevelType w:val="hybridMultilevel"/>
    <w:tmpl w:val="98C6541E"/>
    <w:lvl w:ilvl="0" w:tplc="28CA39C4">
      <w:start w:val="1"/>
      <w:numFmt w:val="decimal"/>
      <w:lvlText w:val="%1."/>
      <w:lvlJc w:val="left"/>
      <w:pPr>
        <w:tabs>
          <w:tab w:val="num" w:pos="720"/>
        </w:tabs>
        <w:ind w:left="720" w:hanging="42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4" w15:restartNumberingAfterBreak="0">
    <w:nsid w:val="1521589C"/>
    <w:multiLevelType w:val="hybridMultilevel"/>
    <w:tmpl w:val="224E54E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28D5396C"/>
    <w:multiLevelType w:val="hybridMultilevel"/>
    <w:tmpl w:val="43FA40BE"/>
    <w:lvl w:ilvl="0" w:tplc="CECE472E">
      <w:start w:val="1"/>
      <w:numFmt w:val="decimal"/>
      <w:lvlText w:val="%1."/>
      <w:lvlJc w:val="left"/>
      <w:pPr>
        <w:tabs>
          <w:tab w:val="num" w:pos="915"/>
        </w:tabs>
        <w:ind w:left="915" w:hanging="615"/>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6" w15:restartNumberingAfterBreak="0">
    <w:nsid w:val="2D137A0A"/>
    <w:multiLevelType w:val="hybridMultilevel"/>
    <w:tmpl w:val="F84C0986"/>
    <w:lvl w:ilvl="0" w:tplc="2EA85902">
      <w:start w:val="1"/>
      <w:numFmt w:val="decimal"/>
      <w:lvlText w:val="%1."/>
      <w:lvlJc w:val="left"/>
      <w:pPr>
        <w:tabs>
          <w:tab w:val="num" w:pos="720"/>
        </w:tabs>
        <w:ind w:left="720" w:hanging="42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7" w15:restartNumberingAfterBreak="0">
    <w:nsid w:val="301D0C25"/>
    <w:multiLevelType w:val="hybridMultilevel"/>
    <w:tmpl w:val="16CCD5C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36EE0BD9"/>
    <w:multiLevelType w:val="hybridMultilevel"/>
    <w:tmpl w:val="55EE269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44467147"/>
    <w:multiLevelType w:val="hybridMultilevel"/>
    <w:tmpl w:val="B68C9CA8"/>
    <w:lvl w:ilvl="0" w:tplc="030C28EE">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0" w15:restartNumberingAfterBreak="0">
    <w:nsid w:val="45E76C72"/>
    <w:multiLevelType w:val="hybridMultilevel"/>
    <w:tmpl w:val="374499E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4CFC17DB"/>
    <w:multiLevelType w:val="hybridMultilevel"/>
    <w:tmpl w:val="DBD61E8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4E7364E9"/>
    <w:multiLevelType w:val="hybridMultilevel"/>
    <w:tmpl w:val="062659E8"/>
    <w:lvl w:ilvl="0" w:tplc="3AC63AB8">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abstractNum w:abstractNumId="13" w15:restartNumberingAfterBreak="0">
    <w:nsid w:val="4F3735E9"/>
    <w:multiLevelType w:val="hybridMultilevel"/>
    <w:tmpl w:val="7AC0A3C2"/>
    <w:lvl w:ilvl="0" w:tplc="319ECD52">
      <w:start w:val="1"/>
      <w:numFmt w:val="decimal"/>
      <w:lvlText w:val="%1."/>
      <w:lvlJc w:val="left"/>
      <w:pPr>
        <w:tabs>
          <w:tab w:val="num" w:pos="720"/>
        </w:tabs>
        <w:ind w:left="720" w:hanging="42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14" w15:restartNumberingAfterBreak="0">
    <w:nsid w:val="65DD1EDB"/>
    <w:multiLevelType w:val="hybridMultilevel"/>
    <w:tmpl w:val="FA308B9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6C524C03"/>
    <w:multiLevelType w:val="hybridMultilevel"/>
    <w:tmpl w:val="2AFEC268"/>
    <w:lvl w:ilvl="0" w:tplc="3AC63AB8">
      <w:start w:val="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16" w15:restartNumberingAfterBreak="0">
    <w:nsid w:val="7E8F076D"/>
    <w:multiLevelType w:val="hybridMultilevel"/>
    <w:tmpl w:val="8078EE56"/>
    <w:lvl w:ilvl="0" w:tplc="3AC63AB8">
      <w:start w:val="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num w:numId="1" w16cid:durableId="1602106015">
    <w:abstractNumId w:val="0"/>
  </w:num>
  <w:num w:numId="2" w16cid:durableId="1217815928">
    <w:abstractNumId w:val="9"/>
  </w:num>
  <w:num w:numId="3" w16cid:durableId="896817793">
    <w:abstractNumId w:val="8"/>
  </w:num>
  <w:num w:numId="4" w16cid:durableId="1337683570">
    <w:abstractNumId w:val="15"/>
  </w:num>
  <w:num w:numId="5" w16cid:durableId="1110320049">
    <w:abstractNumId w:val="12"/>
  </w:num>
  <w:num w:numId="6" w16cid:durableId="446313309">
    <w:abstractNumId w:val="14"/>
  </w:num>
  <w:num w:numId="7" w16cid:durableId="538664390">
    <w:abstractNumId w:val="16"/>
  </w:num>
  <w:num w:numId="8" w16cid:durableId="1968120825">
    <w:abstractNumId w:val="2"/>
  </w:num>
  <w:num w:numId="9" w16cid:durableId="2144501423">
    <w:abstractNumId w:val="5"/>
  </w:num>
  <w:num w:numId="10" w16cid:durableId="133370882">
    <w:abstractNumId w:val="4"/>
  </w:num>
  <w:num w:numId="11" w16cid:durableId="1885143220">
    <w:abstractNumId w:val="7"/>
  </w:num>
  <w:num w:numId="12" w16cid:durableId="1988590687">
    <w:abstractNumId w:val="3"/>
  </w:num>
  <w:num w:numId="13" w16cid:durableId="334187040">
    <w:abstractNumId w:val="1"/>
  </w:num>
  <w:num w:numId="14" w16cid:durableId="1984313268">
    <w:abstractNumId w:val="13"/>
  </w:num>
  <w:num w:numId="15" w16cid:durableId="779644079">
    <w:abstractNumId w:val="11"/>
  </w:num>
  <w:num w:numId="16" w16cid:durableId="1267883455">
    <w:abstractNumId w:val="6"/>
  </w:num>
  <w:num w:numId="17" w16cid:durableId="145901765">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3CF4"/>
    <w:rsid w:val="00005751"/>
    <w:rsid w:val="00011B89"/>
    <w:rsid w:val="00013DE0"/>
    <w:rsid w:val="00015B59"/>
    <w:rsid w:val="00022EB3"/>
    <w:rsid w:val="000264B6"/>
    <w:rsid w:val="00026EE2"/>
    <w:rsid w:val="00027BBC"/>
    <w:rsid w:val="00031869"/>
    <w:rsid w:val="0003681F"/>
    <w:rsid w:val="00046BB6"/>
    <w:rsid w:val="00047A7E"/>
    <w:rsid w:val="00051EEC"/>
    <w:rsid w:val="0005616D"/>
    <w:rsid w:val="000564E4"/>
    <w:rsid w:val="000624A9"/>
    <w:rsid w:val="00062678"/>
    <w:rsid w:val="00065589"/>
    <w:rsid w:val="000705D0"/>
    <w:rsid w:val="00076D19"/>
    <w:rsid w:val="0008638D"/>
    <w:rsid w:val="00087CFF"/>
    <w:rsid w:val="00092397"/>
    <w:rsid w:val="000939EC"/>
    <w:rsid w:val="00095742"/>
    <w:rsid w:val="000A200F"/>
    <w:rsid w:val="000A3F85"/>
    <w:rsid w:val="000A3FAC"/>
    <w:rsid w:val="000A3FF7"/>
    <w:rsid w:val="000B4D2D"/>
    <w:rsid w:val="000C0325"/>
    <w:rsid w:val="000C272E"/>
    <w:rsid w:val="000C3A67"/>
    <w:rsid w:val="000D0291"/>
    <w:rsid w:val="000D5744"/>
    <w:rsid w:val="000D5EEC"/>
    <w:rsid w:val="000E3C27"/>
    <w:rsid w:val="000E4348"/>
    <w:rsid w:val="000E729C"/>
    <w:rsid w:val="000F4B7F"/>
    <w:rsid w:val="000F5E31"/>
    <w:rsid w:val="00101A2D"/>
    <w:rsid w:val="00101B41"/>
    <w:rsid w:val="001078E4"/>
    <w:rsid w:val="001104CB"/>
    <w:rsid w:val="00111492"/>
    <w:rsid w:val="00114886"/>
    <w:rsid w:val="00114CFE"/>
    <w:rsid w:val="00116B04"/>
    <w:rsid w:val="00117805"/>
    <w:rsid w:val="00134C98"/>
    <w:rsid w:val="00143CE1"/>
    <w:rsid w:val="00153357"/>
    <w:rsid w:val="001540E3"/>
    <w:rsid w:val="00164B25"/>
    <w:rsid w:val="001709DB"/>
    <w:rsid w:val="0017294E"/>
    <w:rsid w:val="00173CF4"/>
    <w:rsid w:val="001748A1"/>
    <w:rsid w:val="00177D37"/>
    <w:rsid w:val="001800EF"/>
    <w:rsid w:val="0018250C"/>
    <w:rsid w:val="0018416E"/>
    <w:rsid w:val="00186A59"/>
    <w:rsid w:val="0018707C"/>
    <w:rsid w:val="00190F4D"/>
    <w:rsid w:val="001951EC"/>
    <w:rsid w:val="00196AC7"/>
    <w:rsid w:val="001A1E1D"/>
    <w:rsid w:val="001A1E2C"/>
    <w:rsid w:val="001A27BA"/>
    <w:rsid w:val="001A330C"/>
    <w:rsid w:val="001A3D4E"/>
    <w:rsid w:val="001B1FA6"/>
    <w:rsid w:val="001B46C5"/>
    <w:rsid w:val="001B5A9A"/>
    <w:rsid w:val="001C0DF8"/>
    <w:rsid w:val="001C22EC"/>
    <w:rsid w:val="001C365C"/>
    <w:rsid w:val="001C463A"/>
    <w:rsid w:val="001D4E44"/>
    <w:rsid w:val="001E77D6"/>
    <w:rsid w:val="001E7D21"/>
    <w:rsid w:val="001F0B0A"/>
    <w:rsid w:val="001F4271"/>
    <w:rsid w:val="001F5BA6"/>
    <w:rsid w:val="00200A15"/>
    <w:rsid w:val="002012C0"/>
    <w:rsid w:val="00203B08"/>
    <w:rsid w:val="00204E4A"/>
    <w:rsid w:val="00210628"/>
    <w:rsid w:val="00212D8E"/>
    <w:rsid w:val="002134BA"/>
    <w:rsid w:val="00213F60"/>
    <w:rsid w:val="002148C2"/>
    <w:rsid w:val="00214B93"/>
    <w:rsid w:val="0021604A"/>
    <w:rsid w:val="0022571C"/>
    <w:rsid w:val="0022577C"/>
    <w:rsid w:val="00227C8A"/>
    <w:rsid w:val="00230468"/>
    <w:rsid w:val="00231B7A"/>
    <w:rsid w:val="0023280D"/>
    <w:rsid w:val="0023571D"/>
    <w:rsid w:val="00236BFB"/>
    <w:rsid w:val="002455B2"/>
    <w:rsid w:val="00247520"/>
    <w:rsid w:val="0025055B"/>
    <w:rsid w:val="0025161A"/>
    <w:rsid w:val="002560D4"/>
    <w:rsid w:val="002578E9"/>
    <w:rsid w:val="002603F1"/>
    <w:rsid w:val="00260F9B"/>
    <w:rsid w:val="00261E83"/>
    <w:rsid w:val="00266EB5"/>
    <w:rsid w:val="002678BB"/>
    <w:rsid w:val="0027114B"/>
    <w:rsid w:val="00273EA7"/>
    <w:rsid w:val="00273F63"/>
    <w:rsid w:val="00274205"/>
    <w:rsid w:val="00282139"/>
    <w:rsid w:val="00284D12"/>
    <w:rsid w:val="002874B6"/>
    <w:rsid w:val="002907C6"/>
    <w:rsid w:val="00290DE2"/>
    <w:rsid w:val="00291FBE"/>
    <w:rsid w:val="00297CE5"/>
    <w:rsid w:val="002A2633"/>
    <w:rsid w:val="002A6EC6"/>
    <w:rsid w:val="002B49FC"/>
    <w:rsid w:val="002B566E"/>
    <w:rsid w:val="002B7A81"/>
    <w:rsid w:val="002C074F"/>
    <w:rsid w:val="002C3C2D"/>
    <w:rsid w:val="002D5304"/>
    <w:rsid w:val="002D7FB9"/>
    <w:rsid w:val="002E0DA1"/>
    <w:rsid w:val="002E183E"/>
    <w:rsid w:val="002E68A8"/>
    <w:rsid w:val="002E7374"/>
    <w:rsid w:val="002F2B61"/>
    <w:rsid w:val="002F48CA"/>
    <w:rsid w:val="002F6040"/>
    <w:rsid w:val="002F6CDB"/>
    <w:rsid w:val="003016CD"/>
    <w:rsid w:val="003023C9"/>
    <w:rsid w:val="00307AAC"/>
    <w:rsid w:val="003101DB"/>
    <w:rsid w:val="00321702"/>
    <w:rsid w:val="00321915"/>
    <w:rsid w:val="003220A6"/>
    <w:rsid w:val="00323DFD"/>
    <w:rsid w:val="00324521"/>
    <w:rsid w:val="00327820"/>
    <w:rsid w:val="0033263F"/>
    <w:rsid w:val="0033512F"/>
    <w:rsid w:val="00340010"/>
    <w:rsid w:val="00340E62"/>
    <w:rsid w:val="0034491A"/>
    <w:rsid w:val="00347654"/>
    <w:rsid w:val="003520C3"/>
    <w:rsid w:val="00364633"/>
    <w:rsid w:val="003665D7"/>
    <w:rsid w:val="0037120C"/>
    <w:rsid w:val="00375D44"/>
    <w:rsid w:val="00377A76"/>
    <w:rsid w:val="00381933"/>
    <w:rsid w:val="00382B33"/>
    <w:rsid w:val="00392964"/>
    <w:rsid w:val="0039628D"/>
    <w:rsid w:val="003A00E8"/>
    <w:rsid w:val="003A1FC2"/>
    <w:rsid w:val="003B1703"/>
    <w:rsid w:val="003B22D4"/>
    <w:rsid w:val="003B7DB7"/>
    <w:rsid w:val="003C14C3"/>
    <w:rsid w:val="003D07E7"/>
    <w:rsid w:val="003D09BF"/>
    <w:rsid w:val="003D0C43"/>
    <w:rsid w:val="003D4D05"/>
    <w:rsid w:val="003D5387"/>
    <w:rsid w:val="003D5F26"/>
    <w:rsid w:val="003D6330"/>
    <w:rsid w:val="003D655B"/>
    <w:rsid w:val="003E1246"/>
    <w:rsid w:val="003E3C2A"/>
    <w:rsid w:val="003E3ED7"/>
    <w:rsid w:val="003E6BEA"/>
    <w:rsid w:val="003F2454"/>
    <w:rsid w:val="003F2DE7"/>
    <w:rsid w:val="003F45B3"/>
    <w:rsid w:val="003F45BC"/>
    <w:rsid w:val="003F468D"/>
    <w:rsid w:val="003F65B2"/>
    <w:rsid w:val="00406010"/>
    <w:rsid w:val="00407CB2"/>
    <w:rsid w:val="00410C72"/>
    <w:rsid w:val="00413136"/>
    <w:rsid w:val="00414914"/>
    <w:rsid w:val="00417058"/>
    <w:rsid w:val="004223F7"/>
    <w:rsid w:val="004256C0"/>
    <w:rsid w:val="0042656F"/>
    <w:rsid w:val="00427FBC"/>
    <w:rsid w:val="00432982"/>
    <w:rsid w:val="0044261F"/>
    <w:rsid w:val="00443E62"/>
    <w:rsid w:val="0045351E"/>
    <w:rsid w:val="00454391"/>
    <w:rsid w:val="00454604"/>
    <w:rsid w:val="00462C6E"/>
    <w:rsid w:val="00463202"/>
    <w:rsid w:val="004642EE"/>
    <w:rsid w:val="00464653"/>
    <w:rsid w:val="00465DCF"/>
    <w:rsid w:val="0046645E"/>
    <w:rsid w:val="004702A6"/>
    <w:rsid w:val="00473564"/>
    <w:rsid w:val="00474684"/>
    <w:rsid w:val="00477A48"/>
    <w:rsid w:val="004962D7"/>
    <w:rsid w:val="004964D8"/>
    <w:rsid w:val="0049764E"/>
    <w:rsid w:val="004A5A43"/>
    <w:rsid w:val="004A69A2"/>
    <w:rsid w:val="004A6A09"/>
    <w:rsid w:val="004B2717"/>
    <w:rsid w:val="004B5BCA"/>
    <w:rsid w:val="004B60A0"/>
    <w:rsid w:val="004D0705"/>
    <w:rsid w:val="004D1545"/>
    <w:rsid w:val="004D206C"/>
    <w:rsid w:val="004D24CD"/>
    <w:rsid w:val="004D5164"/>
    <w:rsid w:val="004D573C"/>
    <w:rsid w:val="004D79AF"/>
    <w:rsid w:val="004E05B5"/>
    <w:rsid w:val="004F332E"/>
    <w:rsid w:val="004F54C3"/>
    <w:rsid w:val="0050200D"/>
    <w:rsid w:val="00512DB7"/>
    <w:rsid w:val="00520A17"/>
    <w:rsid w:val="0052243B"/>
    <w:rsid w:val="00527580"/>
    <w:rsid w:val="005308C2"/>
    <w:rsid w:val="0053154F"/>
    <w:rsid w:val="00533D9E"/>
    <w:rsid w:val="00534596"/>
    <w:rsid w:val="0053656D"/>
    <w:rsid w:val="00544185"/>
    <w:rsid w:val="00544595"/>
    <w:rsid w:val="00546251"/>
    <w:rsid w:val="005517E7"/>
    <w:rsid w:val="00554042"/>
    <w:rsid w:val="00554606"/>
    <w:rsid w:val="00555961"/>
    <w:rsid w:val="00555C6F"/>
    <w:rsid w:val="00556B95"/>
    <w:rsid w:val="00561DF5"/>
    <w:rsid w:val="00563FBA"/>
    <w:rsid w:val="005647D4"/>
    <w:rsid w:val="00565168"/>
    <w:rsid w:val="0056717F"/>
    <w:rsid w:val="005702C2"/>
    <w:rsid w:val="00570704"/>
    <w:rsid w:val="00571A37"/>
    <w:rsid w:val="00571CA7"/>
    <w:rsid w:val="00571FEE"/>
    <w:rsid w:val="00577B34"/>
    <w:rsid w:val="00582BD0"/>
    <w:rsid w:val="0058328D"/>
    <w:rsid w:val="00586F7C"/>
    <w:rsid w:val="005876E6"/>
    <w:rsid w:val="0059071A"/>
    <w:rsid w:val="00593255"/>
    <w:rsid w:val="00593CA4"/>
    <w:rsid w:val="005A058C"/>
    <w:rsid w:val="005A068A"/>
    <w:rsid w:val="005A096D"/>
    <w:rsid w:val="005A25B6"/>
    <w:rsid w:val="005A7426"/>
    <w:rsid w:val="005B762F"/>
    <w:rsid w:val="005C5904"/>
    <w:rsid w:val="005D25BA"/>
    <w:rsid w:val="005D2629"/>
    <w:rsid w:val="005E5450"/>
    <w:rsid w:val="005F1359"/>
    <w:rsid w:val="005F151D"/>
    <w:rsid w:val="005F4403"/>
    <w:rsid w:val="005F54CA"/>
    <w:rsid w:val="005F55F2"/>
    <w:rsid w:val="0060030E"/>
    <w:rsid w:val="006004D0"/>
    <w:rsid w:val="00613F92"/>
    <w:rsid w:val="00616652"/>
    <w:rsid w:val="00621EEC"/>
    <w:rsid w:val="00621F98"/>
    <w:rsid w:val="00622BF8"/>
    <w:rsid w:val="00623CFE"/>
    <w:rsid w:val="00623D10"/>
    <w:rsid w:val="006327A7"/>
    <w:rsid w:val="00634F8E"/>
    <w:rsid w:val="0064075E"/>
    <w:rsid w:val="00646B37"/>
    <w:rsid w:val="006560A8"/>
    <w:rsid w:val="00656211"/>
    <w:rsid w:val="0066712D"/>
    <w:rsid w:val="00671134"/>
    <w:rsid w:val="00672678"/>
    <w:rsid w:val="0067394D"/>
    <w:rsid w:val="00681007"/>
    <w:rsid w:val="00684D0E"/>
    <w:rsid w:val="00695C4F"/>
    <w:rsid w:val="00696030"/>
    <w:rsid w:val="0069751A"/>
    <w:rsid w:val="00697B5D"/>
    <w:rsid w:val="006A17FF"/>
    <w:rsid w:val="006A27E8"/>
    <w:rsid w:val="006A2B42"/>
    <w:rsid w:val="006A3EB7"/>
    <w:rsid w:val="006A5A13"/>
    <w:rsid w:val="006A5A54"/>
    <w:rsid w:val="006B066B"/>
    <w:rsid w:val="006B1C2A"/>
    <w:rsid w:val="006B63A6"/>
    <w:rsid w:val="006C0F29"/>
    <w:rsid w:val="006C3FEE"/>
    <w:rsid w:val="006C60E6"/>
    <w:rsid w:val="006D1705"/>
    <w:rsid w:val="006D37A9"/>
    <w:rsid w:val="006E3B80"/>
    <w:rsid w:val="006E4382"/>
    <w:rsid w:val="006F3F16"/>
    <w:rsid w:val="006F677B"/>
    <w:rsid w:val="006F689E"/>
    <w:rsid w:val="00702AF2"/>
    <w:rsid w:val="00703FD4"/>
    <w:rsid w:val="00704650"/>
    <w:rsid w:val="00705115"/>
    <w:rsid w:val="00707626"/>
    <w:rsid w:val="00710093"/>
    <w:rsid w:val="00710844"/>
    <w:rsid w:val="0071299F"/>
    <w:rsid w:val="00712B99"/>
    <w:rsid w:val="00723884"/>
    <w:rsid w:val="00724EAA"/>
    <w:rsid w:val="00733336"/>
    <w:rsid w:val="00735DB8"/>
    <w:rsid w:val="0073625B"/>
    <w:rsid w:val="0073709D"/>
    <w:rsid w:val="00751470"/>
    <w:rsid w:val="0078014E"/>
    <w:rsid w:val="00780628"/>
    <w:rsid w:val="0078070D"/>
    <w:rsid w:val="007818D7"/>
    <w:rsid w:val="00782C58"/>
    <w:rsid w:val="0078454D"/>
    <w:rsid w:val="00785061"/>
    <w:rsid w:val="00793EB3"/>
    <w:rsid w:val="007948B2"/>
    <w:rsid w:val="007952EA"/>
    <w:rsid w:val="007956BE"/>
    <w:rsid w:val="0079590C"/>
    <w:rsid w:val="007A1064"/>
    <w:rsid w:val="007A789D"/>
    <w:rsid w:val="007B2DCC"/>
    <w:rsid w:val="007B6005"/>
    <w:rsid w:val="007C245D"/>
    <w:rsid w:val="007C4759"/>
    <w:rsid w:val="007C4D06"/>
    <w:rsid w:val="007D0707"/>
    <w:rsid w:val="007E2213"/>
    <w:rsid w:val="007E3076"/>
    <w:rsid w:val="007E3163"/>
    <w:rsid w:val="007F0587"/>
    <w:rsid w:val="007F72F1"/>
    <w:rsid w:val="0080155E"/>
    <w:rsid w:val="008078A8"/>
    <w:rsid w:val="00812BD3"/>
    <w:rsid w:val="0082142D"/>
    <w:rsid w:val="00822A26"/>
    <w:rsid w:val="00823061"/>
    <w:rsid w:val="00824068"/>
    <w:rsid w:val="0082538A"/>
    <w:rsid w:val="00827DC0"/>
    <w:rsid w:val="008347E4"/>
    <w:rsid w:val="00840E5F"/>
    <w:rsid w:val="00843415"/>
    <w:rsid w:val="00846AE3"/>
    <w:rsid w:val="0085199C"/>
    <w:rsid w:val="00851CB1"/>
    <w:rsid w:val="008520B4"/>
    <w:rsid w:val="00852BAB"/>
    <w:rsid w:val="00854C01"/>
    <w:rsid w:val="00856C6E"/>
    <w:rsid w:val="00865D16"/>
    <w:rsid w:val="00870365"/>
    <w:rsid w:val="00872F83"/>
    <w:rsid w:val="00874B47"/>
    <w:rsid w:val="00875E3A"/>
    <w:rsid w:val="00885489"/>
    <w:rsid w:val="00887507"/>
    <w:rsid w:val="008909F6"/>
    <w:rsid w:val="00890E9A"/>
    <w:rsid w:val="008A0585"/>
    <w:rsid w:val="008A0C65"/>
    <w:rsid w:val="008A1F2B"/>
    <w:rsid w:val="008A41D0"/>
    <w:rsid w:val="008A4513"/>
    <w:rsid w:val="008A6480"/>
    <w:rsid w:val="008A7297"/>
    <w:rsid w:val="008A7EA0"/>
    <w:rsid w:val="008B1588"/>
    <w:rsid w:val="008B29F8"/>
    <w:rsid w:val="008C03D3"/>
    <w:rsid w:val="008C0C5C"/>
    <w:rsid w:val="008C1190"/>
    <w:rsid w:val="008C139E"/>
    <w:rsid w:val="008D4498"/>
    <w:rsid w:val="008D69ED"/>
    <w:rsid w:val="008D7334"/>
    <w:rsid w:val="009004F7"/>
    <w:rsid w:val="00900F52"/>
    <w:rsid w:val="00901970"/>
    <w:rsid w:val="009065F5"/>
    <w:rsid w:val="00906D45"/>
    <w:rsid w:val="00907915"/>
    <w:rsid w:val="00912464"/>
    <w:rsid w:val="00912B08"/>
    <w:rsid w:val="00917CB1"/>
    <w:rsid w:val="0092301B"/>
    <w:rsid w:val="00924641"/>
    <w:rsid w:val="00930F6F"/>
    <w:rsid w:val="009315F3"/>
    <w:rsid w:val="00931685"/>
    <w:rsid w:val="00932831"/>
    <w:rsid w:val="00932EE4"/>
    <w:rsid w:val="00936C67"/>
    <w:rsid w:val="009424CA"/>
    <w:rsid w:val="00944527"/>
    <w:rsid w:val="00944553"/>
    <w:rsid w:val="00945E4A"/>
    <w:rsid w:val="009469C2"/>
    <w:rsid w:val="0095266F"/>
    <w:rsid w:val="009527EE"/>
    <w:rsid w:val="00954FA6"/>
    <w:rsid w:val="00956A4A"/>
    <w:rsid w:val="00965D20"/>
    <w:rsid w:val="00973BB4"/>
    <w:rsid w:val="00974A4A"/>
    <w:rsid w:val="00974B41"/>
    <w:rsid w:val="00975D6D"/>
    <w:rsid w:val="00977CE2"/>
    <w:rsid w:val="00981395"/>
    <w:rsid w:val="00985BB3"/>
    <w:rsid w:val="00991E3F"/>
    <w:rsid w:val="009958F0"/>
    <w:rsid w:val="00997B70"/>
    <w:rsid w:val="009A2F72"/>
    <w:rsid w:val="009A4888"/>
    <w:rsid w:val="009A552C"/>
    <w:rsid w:val="009B0CA6"/>
    <w:rsid w:val="009B287A"/>
    <w:rsid w:val="009B3B98"/>
    <w:rsid w:val="009B5A5B"/>
    <w:rsid w:val="009C4092"/>
    <w:rsid w:val="009C77B4"/>
    <w:rsid w:val="009D7861"/>
    <w:rsid w:val="009E575C"/>
    <w:rsid w:val="009F0EE4"/>
    <w:rsid w:val="009F1081"/>
    <w:rsid w:val="009F43B3"/>
    <w:rsid w:val="009F4ACA"/>
    <w:rsid w:val="009F7960"/>
    <w:rsid w:val="00A01AC1"/>
    <w:rsid w:val="00A022F7"/>
    <w:rsid w:val="00A02F93"/>
    <w:rsid w:val="00A03F62"/>
    <w:rsid w:val="00A054CD"/>
    <w:rsid w:val="00A05A7F"/>
    <w:rsid w:val="00A115C2"/>
    <w:rsid w:val="00A126AC"/>
    <w:rsid w:val="00A15786"/>
    <w:rsid w:val="00A16121"/>
    <w:rsid w:val="00A24D66"/>
    <w:rsid w:val="00A31570"/>
    <w:rsid w:val="00A35D81"/>
    <w:rsid w:val="00A370F4"/>
    <w:rsid w:val="00A40D17"/>
    <w:rsid w:val="00A42575"/>
    <w:rsid w:val="00A44FB6"/>
    <w:rsid w:val="00A64C9B"/>
    <w:rsid w:val="00A65095"/>
    <w:rsid w:val="00A66EBE"/>
    <w:rsid w:val="00A72C74"/>
    <w:rsid w:val="00A7399B"/>
    <w:rsid w:val="00A7438F"/>
    <w:rsid w:val="00A7512B"/>
    <w:rsid w:val="00A76563"/>
    <w:rsid w:val="00A779E5"/>
    <w:rsid w:val="00A96208"/>
    <w:rsid w:val="00A972AD"/>
    <w:rsid w:val="00A97A64"/>
    <w:rsid w:val="00AA26DB"/>
    <w:rsid w:val="00AA543F"/>
    <w:rsid w:val="00AB0B03"/>
    <w:rsid w:val="00AB4D48"/>
    <w:rsid w:val="00AD6ACC"/>
    <w:rsid w:val="00AE0B75"/>
    <w:rsid w:val="00AE247B"/>
    <w:rsid w:val="00AE64B4"/>
    <w:rsid w:val="00AF1971"/>
    <w:rsid w:val="00AF273E"/>
    <w:rsid w:val="00AF2AB1"/>
    <w:rsid w:val="00AF678A"/>
    <w:rsid w:val="00B03BB2"/>
    <w:rsid w:val="00B077EF"/>
    <w:rsid w:val="00B07EBB"/>
    <w:rsid w:val="00B1305F"/>
    <w:rsid w:val="00B13EFC"/>
    <w:rsid w:val="00B23CB9"/>
    <w:rsid w:val="00B24B70"/>
    <w:rsid w:val="00B24DC6"/>
    <w:rsid w:val="00B2504C"/>
    <w:rsid w:val="00B25E20"/>
    <w:rsid w:val="00B2604B"/>
    <w:rsid w:val="00B3202C"/>
    <w:rsid w:val="00B35081"/>
    <w:rsid w:val="00B3641E"/>
    <w:rsid w:val="00B4254F"/>
    <w:rsid w:val="00B503CB"/>
    <w:rsid w:val="00B505B1"/>
    <w:rsid w:val="00B509AC"/>
    <w:rsid w:val="00B50BD6"/>
    <w:rsid w:val="00B55B10"/>
    <w:rsid w:val="00B56F20"/>
    <w:rsid w:val="00B61E73"/>
    <w:rsid w:val="00B62116"/>
    <w:rsid w:val="00B621A4"/>
    <w:rsid w:val="00B65B17"/>
    <w:rsid w:val="00B6637C"/>
    <w:rsid w:val="00B712FE"/>
    <w:rsid w:val="00B71864"/>
    <w:rsid w:val="00B71CAD"/>
    <w:rsid w:val="00B72EF3"/>
    <w:rsid w:val="00B7342C"/>
    <w:rsid w:val="00B753C7"/>
    <w:rsid w:val="00B774F1"/>
    <w:rsid w:val="00B91DE1"/>
    <w:rsid w:val="00B955E0"/>
    <w:rsid w:val="00B97AE8"/>
    <w:rsid w:val="00BA04CF"/>
    <w:rsid w:val="00BA0BF2"/>
    <w:rsid w:val="00BA0CFE"/>
    <w:rsid w:val="00BA15AA"/>
    <w:rsid w:val="00BA4002"/>
    <w:rsid w:val="00BA4729"/>
    <w:rsid w:val="00BB140D"/>
    <w:rsid w:val="00BB226A"/>
    <w:rsid w:val="00BB49F7"/>
    <w:rsid w:val="00BB516B"/>
    <w:rsid w:val="00BC29F1"/>
    <w:rsid w:val="00BC3763"/>
    <w:rsid w:val="00BC5457"/>
    <w:rsid w:val="00BC58A4"/>
    <w:rsid w:val="00BC5B54"/>
    <w:rsid w:val="00BC674C"/>
    <w:rsid w:val="00BD07EF"/>
    <w:rsid w:val="00BD3910"/>
    <w:rsid w:val="00BD4F5E"/>
    <w:rsid w:val="00BD54EA"/>
    <w:rsid w:val="00BE49E6"/>
    <w:rsid w:val="00BE4E90"/>
    <w:rsid w:val="00BE5664"/>
    <w:rsid w:val="00BF0872"/>
    <w:rsid w:val="00BF1941"/>
    <w:rsid w:val="00BF4D09"/>
    <w:rsid w:val="00BF7BE9"/>
    <w:rsid w:val="00C00788"/>
    <w:rsid w:val="00C00F1A"/>
    <w:rsid w:val="00C04B81"/>
    <w:rsid w:val="00C059A3"/>
    <w:rsid w:val="00C107BB"/>
    <w:rsid w:val="00C10FF5"/>
    <w:rsid w:val="00C12F69"/>
    <w:rsid w:val="00C14A49"/>
    <w:rsid w:val="00C22307"/>
    <w:rsid w:val="00C23631"/>
    <w:rsid w:val="00C23A05"/>
    <w:rsid w:val="00C24011"/>
    <w:rsid w:val="00C309C7"/>
    <w:rsid w:val="00C33FBB"/>
    <w:rsid w:val="00C341C3"/>
    <w:rsid w:val="00C356AA"/>
    <w:rsid w:val="00C374DF"/>
    <w:rsid w:val="00C4092F"/>
    <w:rsid w:val="00C42751"/>
    <w:rsid w:val="00C452DE"/>
    <w:rsid w:val="00C50C22"/>
    <w:rsid w:val="00C512D4"/>
    <w:rsid w:val="00C51DEE"/>
    <w:rsid w:val="00C52270"/>
    <w:rsid w:val="00C53522"/>
    <w:rsid w:val="00C614AE"/>
    <w:rsid w:val="00C624AB"/>
    <w:rsid w:val="00C65422"/>
    <w:rsid w:val="00C6741F"/>
    <w:rsid w:val="00C72590"/>
    <w:rsid w:val="00C74F33"/>
    <w:rsid w:val="00C7526E"/>
    <w:rsid w:val="00C76EBE"/>
    <w:rsid w:val="00C81CC2"/>
    <w:rsid w:val="00C929BC"/>
    <w:rsid w:val="00C95A2D"/>
    <w:rsid w:val="00CA0279"/>
    <w:rsid w:val="00CA7AF1"/>
    <w:rsid w:val="00CB6F84"/>
    <w:rsid w:val="00CC3C41"/>
    <w:rsid w:val="00CC5865"/>
    <w:rsid w:val="00CC76B3"/>
    <w:rsid w:val="00CD1237"/>
    <w:rsid w:val="00CD3B65"/>
    <w:rsid w:val="00CE0359"/>
    <w:rsid w:val="00CE0FF0"/>
    <w:rsid w:val="00CE15AC"/>
    <w:rsid w:val="00CE19C1"/>
    <w:rsid w:val="00CE45B7"/>
    <w:rsid w:val="00CE4C0C"/>
    <w:rsid w:val="00CE6ADF"/>
    <w:rsid w:val="00CF363C"/>
    <w:rsid w:val="00CF394A"/>
    <w:rsid w:val="00CF4D4B"/>
    <w:rsid w:val="00CF7718"/>
    <w:rsid w:val="00D003AD"/>
    <w:rsid w:val="00D0081C"/>
    <w:rsid w:val="00D00BC4"/>
    <w:rsid w:val="00D03CB4"/>
    <w:rsid w:val="00D04F54"/>
    <w:rsid w:val="00D05814"/>
    <w:rsid w:val="00D0601C"/>
    <w:rsid w:val="00D116E3"/>
    <w:rsid w:val="00D15648"/>
    <w:rsid w:val="00D15967"/>
    <w:rsid w:val="00D172B1"/>
    <w:rsid w:val="00D21908"/>
    <w:rsid w:val="00D22081"/>
    <w:rsid w:val="00D268A6"/>
    <w:rsid w:val="00D3119F"/>
    <w:rsid w:val="00D3202A"/>
    <w:rsid w:val="00D32643"/>
    <w:rsid w:val="00D32A8C"/>
    <w:rsid w:val="00D3483E"/>
    <w:rsid w:val="00D35AB6"/>
    <w:rsid w:val="00D425F6"/>
    <w:rsid w:val="00D457FA"/>
    <w:rsid w:val="00D45E4F"/>
    <w:rsid w:val="00D514B8"/>
    <w:rsid w:val="00D601C3"/>
    <w:rsid w:val="00D6578C"/>
    <w:rsid w:val="00D65975"/>
    <w:rsid w:val="00D66342"/>
    <w:rsid w:val="00D67906"/>
    <w:rsid w:val="00D70B7C"/>
    <w:rsid w:val="00D713B0"/>
    <w:rsid w:val="00D742E5"/>
    <w:rsid w:val="00D777B2"/>
    <w:rsid w:val="00D811B3"/>
    <w:rsid w:val="00D81849"/>
    <w:rsid w:val="00D94546"/>
    <w:rsid w:val="00D973E5"/>
    <w:rsid w:val="00DA05F5"/>
    <w:rsid w:val="00DA17FB"/>
    <w:rsid w:val="00DA21CA"/>
    <w:rsid w:val="00DA4497"/>
    <w:rsid w:val="00DA72C8"/>
    <w:rsid w:val="00DA7D34"/>
    <w:rsid w:val="00DB68AE"/>
    <w:rsid w:val="00DC1B82"/>
    <w:rsid w:val="00DC2BD7"/>
    <w:rsid w:val="00DC700F"/>
    <w:rsid w:val="00DD1E8C"/>
    <w:rsid w:val="00DD4EDD"/>
    <w:rsid w:val="00DD5F6B"/>
    <w:rsid w:val="00DF4337"/>
    <w:rsid w:val="00DF7AC1"/>
    <w:rsid w:val="00E0545C"/>
    <w:rsid w:val="00E06E13"/>
    <w:rsid w:val="00E077B2"/>
    <w:rsid w:val="00E132B4"/>
    <w:rsid w:val="00E2250F"/>
    <w:rsid w:val="00E2520A"/>
    <w:rsid w:val="00E26D57"/>
    <w:rsid w:val="00E33285"/>
    <w:rsid w:val="00E36D37"/>
    <w:rsid w:val="00E37EAC"/>
    <w:rsid w:val="00E42496"/>
    <w:rsid w:val="00E42E8D"/>
    <w:rsid w:val="00E43461"/>
    <w:rsid w:val="00E45003"/>
    <w:rsid w:val="00E45D6E"/>
    <w:rsid w:val="00E536CA"/>
    <w:rsid w:val="00E546EB"/>
    <w:rsid w:val="00E64D62"/>
    <w:rsid w:val="00E65D2C"/>
    <w:rsid w:val="00E66710"/>
    <w:rsid w:val="00E66B86"/>
    <w:rsid w:val="00E70D16"/>
    <w:rsid w:val="00E71D70"/>
    <w:rsid w:val="00E73BE6"/>
    <w:rsid w:val="00E76B2A"/>
    <w:rsid w:val="00E77172"/>
    <w:rsid w:val="00E80252"/>
    <w:rsid w:val="00E808FA"/>
    <w:rsid w:val="00E80A06"/>
    <w:rsid w:val="00E8546E"/>
    <w:rsid w:val="00E85F38"/>
    <w:rsid w:val="00E930B5"/>
    <w:rsid w:val="00E9439E"/>
    <w:rsid w:val="00E95DAD"/>
    <w:rsid w:val="00E97294"/>
    <w:rsid w:val="00E97CC0"/>
    <w:rsid w:val="00EA0860"/>
    <w:rsid w:val="00EA353A"/>
    <w:rsid w:val="00EA5BAA"/>
    <w:rsid w:val="00EA629C"/>
    <w:rsid w:val="00EC1632"/>
    <w:rsid w:val="00EC1C5E"/>
    <w:rsid w:val="00EC463E"/>
    <w:rsid w:val="00EC7778"/>
    <w:rsid w:val="00ED4704"/>
    <w:rsid w:val="00ED4B23"/>
    <w:rsid w:val="00ED5970"/>
    <w:rsid w:val="00ED645C"/>
    <w:rsid w:val="00ED7274"/>
    <w:rsid w:val="00EE20C6"/>
    <w:rsid w:val="00EE6F97"/>
    <w:rsid w:val="00EF0886"/>
    <w:rsid w:val="00EF1F40"/>
    <w:rsid w:val="00EF4D3C"/>
    <w:rsid w:val="00EF4EBA"/>
    <w:rsid w:val="00F0212C"/>
    <w:rsid w:val="00F02F53"/>
    <w:rsid w:val="00F053AD"/>
    <w:rsid w:val="00F06205"/>
    <w:rsid w:val="00F0743A"/>
    <w:rsid w:val="00F16D03"/>
    <w:rsid w:val="00F17D96"/>
    <w:rsid w:val="00F206AE"/>
    <w:rsid w:val="00F23560"/>
    <w:rsid w:val="00F316BA"/>
    <w:rsid w:val="00F31906"/>
    <w:rsid w:val="00F32416"/>
    <w:rsid w:val="00F32C0E"/>
    <w:rsid w:val="00F3403F"/>
    <w:rsid w:val="00F34949"/>
    <w:rsid w:val="00F35CD7"/>
    <w:rsid w:val="00F36E85"/>
    <w:rsid w:val="00F42EC0"/>
    <w:rsid w:val="00F46063"/>
    <w:rsid w:val="00F475C6"/>
    <w:rsid w:val="00F5200A"/>
    <w:rsid w:val="00F539FC"/>
    <w:rsid w:val="00F54593"/>
    <w:rsid w:val="00F552B3"/>
    <w:rsid w:val="00F566DC"/>
    <w:rsid w:val="00F61EF9"/>
    <w:rsid w:val="00F62C29"/>
    <w:rsid w:val="00F67029"/>
    <w:rsid w:val="00F70706"/>
    <w:rsid w:val="00F70FE7"/>
    <w:rsid w:val="00F712D9"/>
    <w:rsid w:val="00F7134D"/>
    <w:rsid w:val="00F7152A"/>
    <w:rsid w:val="00F75C5D"/>
    <w:rsid w:val="00F81F9B"/>
    <w:rsid w:val="00F83447"/>
    <w:rsid w:val="00F87ACB"/>
    <w:rsid w:val="00F87BE0"/>
    <w:rsid w:val="00F9102C"/>
    <w:rsid w:val="00F92B6E"/>
    <w:rsid w:val="00F9501E"/>
    <w:rsid w:val="00F96B08"/>
    <w:rsid w:val="00F972C2"/>
    <w:rsid w:val="00F97EE0"/>
    <w:rsid w:val="00F97F73"/>
    <w:rsid w:val="00FA4672"/>
    <w:rsid w:val="00FA5E46"/>
    <w:rsid w:val="00FA7354"/>
    <w:rsid w:val="00FB71C8"/>
    <w:rsid w:val="00FB7268"/>
    <w:rsid w:val="00FC45CC"/>
    <w:rsid w:val="00FD0CDD"/>
    <w:rsid w:val="00FD7024"/>
    <w:rsid w:val="00FD71C5"/>
    <w:rsid w:val="00FE3889"/>
    <w:rsid w:val="00FE6922"/>
    <w:rsid w:val="00FE7834"/>
    <w:rsid w:val="00FF0EB4"/>
    <w:rsid w:val="00FF25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B5AB97"/>
  <w15:chartTrackingRefBased/>
  <w15:docId w15:val="{B912F8F4-6FE2-49D8-B339-6A0AC4534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caption" w:semiHidden="1" w:unhideWhenUsed="1" w:qFormat="1"/>
    <w:lsdException w:name="Title" w:uiPriority="10" w:qFormat="1"/>
    <w:lsdException w:name="Subtitle" w:uiPriority="11" w:qFormat="1"/>
    <w:lsdException w:name="Followed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
    <w:link w:val="10"/>
    <w:uiPriority w:val="9"/>
    <w:qFormat/>
    <w:pPr>
      <w:keepNext/>
      <w:outlineLvl w:val="0"/>
    </w:pPr>
    <w:rPr>
      <w:sz w:val="24"/>
    </w:rPr>
  </w:style>
  <w:style w:type="paragraph" w:styleId="2">
    <w:name w:val="heading 2"/>
    <w:basedOn w:val="a"/>
    <w:next w:val="a"/>
    <w:link w:val="20"/>
    <w:uiPriority w:val="9"/>
    <w:qFormat/>
    <w:pPr>
      <w:keepNext/>
      <w:ind w:firstLine="720"/>
      <w:jc w:val="center"/>
      <w:outlineLvl w:val="1"/>
    </w:pPr>
    <w:rPr>
      <w:sz w:val="24"/>
    </w:rPr>
  </w:style>
  <w:style w:type="paragraph" w:styleId="3">
    <w:name w:val="heading 3"/>
    <w:basedOn w:val="a"/>
    <w:next w:val="a"/>
    <w:link w:val="30"/>
    <w:uiPriority w:val="9"/>
    <w:qFormat/>
    <w:rsid w:val="00710844"/>
    <w:pPr>
      <w:keepNext/>
      <w:spacing w:before="240" w:after="60"/>
      <w:outlineLvl w:val="2"/>
    </w:pPr>
    <w:rPr>
      <w:rFonts w:ascii="Arial" w:hAnsi="Arial" w:cs="Arial"/>
      <w:b/>
      <w:bCs/>
      <w:sz w:val="26"/>
      <w:szCs w:val="26"/>
    </w:rPr>
  </w:style>
  <w:style w:type="paragraph" w:styleId="4">
    <w:name w:val="heading 4"/>
    <w:basedOn w:val="a"/>
    <w:next w:val="a"/>
    <w:link w:val="40"/>
    <w:uiPriority w:val="9"/>
    <w:semiHidden/>
    <w:unhideWhenUsed/>
    <w:qFormat/>
    <w:rsid w:val="00D6578C"/>
    <w:pPr>
      <w:keepNext/>
      <w:keepLines/>
      <w:spacing w:before="80" w:after="40" w:line="254"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5">
    <w:name w:val="heading 5"/>
    <w:basedOn w:val="a"/>
    <w:next w:val="a"/>
    <w:link w:val="50"/>
    <w:uiPriority w:val="9"/>
    <w:qFormat/>
    <w:rsid w:val="000B4D2D"/>
    <w:pPr>
      <w:spacing w:before="240" w:after="60"/>
      <w:outlineLvl w:val="4"/>
    </w:pPr>
    <w:rPr>
      <w:b/>
      <w:bCs/>
      <w:i/>
      <w:iCs/>
      <w:sz w:val="26"/>
      <w:szCs w:val="26"/>
    </w:rPr>
  </w:style>
  <w:style w:type="paragraph" w:styleId="6">
    <w:name w:val="heading 6"/>
    <w:basedOn w:val="a"/>
    <w:next w:val="a"/>
    <w:link w:val="60"/>
    <w:uiPriority w:val="9"/>
    <w:semiHidden/>
    <w:unhideWhenUsed/>
    <w:qFormat/>
    <w:rsid w:val="00D6578C"/>
    <w:pPr>
      <w:keepNext/>
      <w:keepLines/>
      <w:spacing w:before="40" w:line="254"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7">
    <w:name w:val="heading 7"/>
    <w:basedOn w:val="a"/>
    <w:next w:val="a"/>
    <w:link w:val="70"/>
    <w:uiPriority w:val="9"/>
    <w:semiHidden/>
    <w:unhideWhenUsed/>
    <w:qFormat/>
    <w:rsid w:val="00D6578C"/>
    <w:pPr>
      <w:keepNext/>
      <w:keepLines/>
      <w:spacing w:before="40" w:line="254"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8">
    <w:name w:val="heading 8"/>
    <w:basedOn w:val="a"/>
    <w:next w:val="a"/>
    <w:link w:val="80"/>
    <w:uiPriority w:val="9"/>
    <w:semiHidden/>
    <w:unhideWhenUsed/>
    <w:qFormat/>
    <w:rsid w:val="00D6578C"/>
    <w:pPr>
      <w:keepNext/>
      <w:keepLines/>
      <w:spacing w:line="254"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9">
    <w:name w:val="heading 9"/>
    <w:basedOn w:val="a"/>
    <w:next w:val="a"/>
    <w:link w:val="90"/>
    <w:uiPriority w:val="9"/>
    <w:semiHidden/>
    <w:unhideWhenUsed/>
    <w:qFormat/>
    <w:rsid w:val="00D6578C"/>
    <w:pPr>
      <w:keepNext/>
      <w:keepLines/>
      <w:spacing w:line="254"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ind w:firstLine="720"/>
      <w:jc w:val="both"/>
    </w:pPr>
    <w:rPr>
      <w:sz w:val="24"/>
    </w:rPr>
  </w:style>
  <w:style w:type="paragraph" w:styleId="a5">
    <w:name w:val="Title"/>
    <w:basedOn w:val="a"/>
    <w:link w:val="a6"/>
    <w:uiPriority w:val="10"/>
    <w:qFormat/>
    <w:rsid w:val="00173CF4"/>
    <w:pPr>
      <w:jc w:val="center"/>
    </w:pPr>
    <w:rPr>
      <w:b/>
      <w:sz w:val="24"/>
      <w:u w:val="single"/>
    </w:rPr>
  </w:style>
  <w:style w:type="paragraph" w:styleId="a7">
    <w:name w:val="Balloon Text"/>
    <w:basedOn w:val="a"/>
    <w:link w:val="a8"/>
    <w:semiHidden/>
    <w:rsid w:val="00F9102C"/>
    <w:rPr>
      <w:rFonts w:ascii="Tahoma" w:hAnsi="Tahoma" w:cs="Tahoma"/>
      <w:sz w:val="16"/>
      <w:szCs w:val="16"/>
    </w:rPr>
  </w:style>
  <w:style w:type="table" w:styleId="a9">
    <w:name w:val="Table Grid"/>
    <w:basedOn w:val="a1"/>
    <w:rsid w:val="00C512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Основной текст 21"/>
    <w:basedOn w:val="a"/>
    <w:rsid w:val="009D7861"/>
    <w:pPr>
      <w:ind w:firstLine="720"/>
      <w:jc w:val="center"/>
    </w:pPr>
    <w:rPr>
      <w:caps/>
      <w:sz w:val="24"/>
    </w:rPr>
  </w:style>
  <w:style w:type="paragraph" w:styleId="31">
    <w:name w:val="Body Text 3"/>
    <w:basedOn w:val="a"/>
    <w:link w:val="32"/>
    <w:rsid w:val="00462C6E"/>
    <w:pPr>
      <w:spacing w:after="120"/>
    </w:pPr>
    <w:rPr>
      <w:sz w:val="16"/>
      <w:szCs w:val="16"/>
    </w:rPr>
  </w:style>
  <w:style w:type="paragraph" w:customStyle="1" w:styleId="11">
    <w:name w:val="Обычный1"/>
    <w:rsid w:val="008A41D0"/>
    <w:pPr>
      <w:widowControl w:val="0"/>
      <w:snapToGrid w:val="0"/>
    </w:pPr>
    <w:rPr>
      <w:sz w:val="24"/>
    </w:rPr>
  </w:style>
  <w:style w:type="paragraph" w:styleId="aa">
    <w:name w:val="footer"/>
    <w:basedOn w:val="a"/>
    <w:link w:val="ab"/>
    <w:rsid w:val="00D742E5"/>
    <w:pPr>
      <w:tabs>
        <w:tab w:val="center" w:pos="4677"/>
        <w:tab w:val="right" w:pos="9355"/>
      </w:tabs>
    </w:pPr>
    <w:rPr>
      <w:sz w:val="24"/>
      <w:szCs w:val="24"/>
    </w:rPr>
  </w:style>
  <w:style w:type="paragraph" w:styleId="ac">
    <w:name w:val="header"/>
    <w:basedOn w:val="a"/>
    <w:link w:val="ad"/>
    <w:rsid w:val="00C341C3"/>
    <w:pPr>
      <w:tabs>
        <w:tab w:val="center" w:pos="4677"/>
        <w:tab w:val="right" w:pos="9355"/>
      </w:tabs>
    </w:pPr>
  </w:style>
  <w:style w:type="character" w:styleId="ae">
    <w:name w:val="page number"/>
    <w:basedOn w:val="a0"/>
    <w:rsid w:val="00C341C3"/>
  </w:style>
  <w:style w:type="paragraph" w:customStyle="1" w:styleId="ConsPlusNonformat">
    <w:name w:val="ConsPlusNonformat"/>
    <w:rsid w:val="00177D37"/>
    <w:pPr>
      <w:widowControl w:val="0"/>
      <w:autoSpaceDE w:val="0"/>
      <w:autoSpaceDN w:val="0"/>
      <w:adjustRightInd w:val="0"/>
    </w:pPr>
    <w:rPr>
      <w:rFonts w:ascii="Courier New" w:hAnsi="Courier New" w:cs="Courier New"/>
    </w:rPr>
  </w:style>
  <w:style w:type="paragraph" w:customStyle="1" w:styleId="ConsPlusCell">
    <w:name w:val="ConsPlusCell"/>
    <w:rsid w:val="00177D37"/>
    <w:pPr>
      <w:widowControl w:val="0"/>
      <w:autoSpaceDE w:val="0"/>
      <w:autoSpaceDN w:val="0"/>
      <w:adjustRightInd w:val="0"/>
    </w:pPr>
    <w:rPr>
      <w:rFonts w:ascii="Arial" w:hAnsi="Arial" w:cs="Arial"/>
    </w:rPr>
  </w:style>
  <w:style w:type="paragraph" w:customStyle="1" w:styleId="ConsPlusNormal">
    <w:name w:val="ConsPlusNormal"/>
    <w:rsid w:val="00AB0B03"/>
    <w:pPr>
      <w:widowControl w:val="0"/>
      <w:autoSpaceDE w:val="0"/>
      <w:autoSpaceDN w:val="0"/>
      <w:adjustRightInd w:val="0"/>
      <w:ind w:firstLine="720"/>
    </w:pPr>
    <w:rPr>
      <w:rFonts w:ascii="Arial" w:hAnsi="Arial" w:cs="Arial"/>
    </w:rPr>
  </w:style>
  <w:style w:type="paragraph" w:customStyle="1" w:styleId="FR1">
    <w:name w:val="FR1"/>
    <w:rsid w:val="00CF7718"/>
    <w:pPr>
      <w:widowControl w:val="0"/>
      <w:autoSpaceDE w:val="0"/>
      <w:autoSpaceDN w:val="0"/>
      <w:spacing w:before="260" w:line="259" w:lineRule="auto"/>
      <w:jc w:val="both"/>
    </w:pPr>
    <w:rPr>
      <w:sz w:val="28"/>
    </w:rPr>
  </w:style>
  <w:style w:type="character" w:styleId="af">
    <w:name w:val="Hyperlink"/>
    <w:rsid w:val="00A15786"/>
    <w:rPr>
      <w:color w:val="0000FF"/>
      <w:u w:val="single"/>
    </w:rPr>
  </w:style>
  <w:style w:type="paragraph" w:customStyle="1" w:styleId="ConsPlusTitle">
    <w:name w:val="ConsPlusTitle"/>
    <w:rsid w:val="00A15786"/>
    <w:pPr>
      <w:widowControl w:val="0"/>
      <w:autoSpaceDE w:val="0"/>
      <w:autoSpaceDN w:val="0"/>
      <w:adjustRightInd w:val="0"/>
    </w:pPr>
    <w:rPr>
      <w:rFonts w:ascii="Arial" w:hAnsi="Arial" w:cs="Arial"/>
      <w:b/>
      <w:bCs/>
    </w:rPr>
  </w:style>
  <w:style w:type="paragraph" w:styleId="af0">
    <w:name w:val="Body Text"/>
    <w:basedOn w:val="a"/>
    <w:link w:val="af1"/>
    <w:rsid w:val="0022571C"/>
    <w:pPr>
      <w:spacing w:after="120"/>
    </w:pPr>
  </w:style>
  <w:style w:type="paragraph" w:customStyle="1" w:styleId="CharChar">
    <w:name w:val="Char Char"/>
    <w:basedOn w:val="a"/>
    <w:autoRedefine/>
    <w:rsid w:val="0025161A"/>
    <w:pPr>
      <w:spacing w:after="160" w:line="240" w:lineRule="exact"/>
    </w:pPr>
    <w:rPr>
      <w:sz w:val="28"/>
      <w:szCs w:val="28"/>
      <w:lang w:val="en-US" w:eastAsia="en-US"/>
    </w:rPr>
  </w:style>
  <w:style w:type="paragraph" w:customStyle="1" w:styleId="12">
    <w:name w:val="Абзац списка1"/>
    <w:basedOn w:val="a"/>
    <w:rsid w:val="003F45B3"/>
    <w:pPr>
      <w:spacing w:after="200" w:line="276" w:lineRule="auto"/>
      <w:ind w:left="720"/>
      <w:contextualSpacing/>
    </w:pPr>
    <w:rPr>
      <w:rFonts w:ascii="Calibri" w:hAnsi="Calibri"/>
      <w:sz w:val="22"/>
      <w:szCs w:val="22"/>
    </w:rPr>
  </w:style>
  <w:style w:type="character" w:customStyle="1" w:styleId="apple-style-span">
    <w:name w:val="apple-style-span"/>
    <w:rsid w:val="003F45B3"/>
    <w:rPr>
      <w:rFonts w:ascii="Times New Roman" w:hAnsi="Times New Roman" w:cs="Times New Roman" w:hint="default"/>
    </w:rPr>
  </w:style>
  <w:style w:type="character" w:customStyle="1" w:styleId="apple-converted-space">
    <w:name w:val="apple-converted-space"/>
    <w:rsid w:val="003F45B3"/>
    <w:rPr>
      <w:rFonts w:ascii="Times New Roman" w:hAnsi="Times New Roman" w:cs="Times New Roman" w:hint="default"/>
    </w:rPr>
  </w:style>
  <w:style w:type="character" w:customStyle="1" w:styleId="40">
    <w:name w:val="Заголовок 4 Знак"/>
    <w:basedOn w:val="a0"/>
    <w:link w:val="4"/>
    <w:uiPriority w:val="9"/>
    <w:semiHidden/>
    <w:rsid w:val="00D6578C"/>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character" w:customStyle="1" w:styleId="60">
    <w:name w:val="Заголовок 6 Знак"/>
    <w:basedOn w:val="a0"/>
    <w:link w:val="6"/>
    <w:uiPriority w:val="9"/>
    <w:semiHidden/>
    <w:rsid w:val="00D6578C"/>
    <w:rPr>
      <w:rFonts w:asciiTheme="minorHAnsi" w:eastAsiaTheme="majorEastAsia" w:hAnsiTheme="minorHAnsi" w:cstheme="majorBidi"/>
      <w:i/>
      <w:iCs/>
      <w:color w:val="595959" w:themeColor="text1" w:themeTint="A6"/>
      <w:kern w:val="2"/>
      <w:sz w:val="22"/>
      <w:szCs w:val="22"/>
      <w:lang w:eastAsia="en-US"/>
      <w14:ligatures w14:val="standardContextual"/>
    </w:rPr>
  </w:style>
  <w:style w:type="character" w:customStyle="1" w:styleId="70">
    <w:name w:val="Заголовок 7 Знак"/>
    <w:basedOn w:val="a0"/>
    <w:link w:val="7"/>
    <w:uiPriority w:val="9"/>
    <w:semiHidden/>
    <w:rsid w:val="00D6578C"/>
    <w:rPr>
      <w:rFonts w:asciiTheme="minorHAnsi" w:eastAsiaTheme="majorEastAsia" w:hAnsiTheme="minorHAnsi" w:cstheme="majorBidi"/>
      <w:color w:val="595959" w:themeColor="text1" w:themeTint="A6"/>
      <w:kern w:val="2"/>
      <w:sz w:val="22"/>
      <w:szCs w:val="22"/>
      <w:lang w:eastAsia="en-US"/>
      <w14:ligatures w14:val="standardContextual"/>
    </w:rPr>
  </w:style>
  <w:style w:type="character" w:customStyle="1" w:styleId="80">
    <w:name w:val="Заголовок 8 Знак"/>
    <w:basedOn w:val="a0"/>
    <w:link w:val="8"/>
    <w:uiPriority w:val="9"/>
    <w:semiHidden/>
    <w:rsid w:val="00D6578C"/>
    <w:rPr>
      <w:rFonts w:asciiTheme="minorHAnsi" w:eastAsiaTheme="majorEastAsia" w:hAnsiTheme="minorHAnsi" w:cstheme="majorBidi"/>
      <w:i/>
      <w:iCs/>
      <w:color w:val="272727" w:themeColor="text1" w:themeTint="D8"/>
      <w:kern w:val="2"/>
      <w:sz w:val="22"/>
      <w:szCs w:val="22"/>
      <w:lang w:eastAsia="en-US"/>
      <w14:ligatures w14:val="standardContextual"/>
    </w:rPr>
  </w:style>
  <w:style w:type="character" w:customStyle="1" w:styleId="90">
    <w:name w:val="Заголовок 9 Знак"/>
    <w:basedOn w:val="a0"/>
    <w:link w:val="9"/>
    <w:uiPriority w:val="9"/>
    <w:semiHidden/>
    <w:rsid w:val="00D6578C"/>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customStyle="1" w:styleId="10">
    <w:name w:val="Заголовок 1 Знак"/>
    <w:basedOn w:val="a0"/>
    <w:link w:val="1"/>
    <w:uiPriority w:val="9"/>
    <w:rsid w:val="00D6578C"/>
    <w:rPr>
      <w:sz w:val="24"/>
    </w:rPr>
  </w:style>
  <w:style w:type="character" w:customStyle="1" w:styleId="20">
    <w:name w:val="Заголовок 2 Знак"/>
    <w:basedOn w:val="a0"/>
    <w:link w:val="2"/>
    <w:uiPriority w:val="9"/>
    <w:rsid w:val="00D6578C"/>
    <w:rPr>
      <w:sz w:val="24"/>
    </w:rPr>
  </w:style>
  <w:style w:type="character" w:customStyle="1" w:styleId="30">
    <w:name w:val="Заголовок 3 Знак"/>
    <w:basedOn w:val="a0"/>
    <w:link w:val="3"/>
    <w:uiPriority w:val="9"/>
    <w:rsid w:val="00D6578C"/>
    <w:rPr>
      <w:rFonts w:ascii="Arial" w:hAnsi="Arial" w:cs="Arial"/>
      <w:b/>
      <w:bCs/>
      <w:sz w:val="26"/>
      <w:szCs w:val="26"/>
    </w:rPr>
  </w:style>
  <w:style w:type="character" w:customStyle="1" w:styleId="50">
    <w:name w:val="Заголовок 5 Знак"/>
    <w:basedOn w:val="a0"/>
    <w:link w:val="5"/>
    <w:uiPriority w:val="9"/>
    <w:rsid w:val="00D6578C"/>
    <w:rPr>
      <w:b/>
      <w:bCs/>
      <w:i/>
      <w:iCs/>
      <w:sz w:val="26"/>
      <w:szCs w:val="26"/>
    </w:rPr>
  </w:style>
  <w:style w:type="character" w:styleId="af2">
    <w:name w:val="FollowedHyperlink"/>
    <w:basedOn w:val="a0"/>
    <w:uiPriority w:val="99"/>
    <w:unhideWhenUsed/>
    <w:rsid w:val="00D6578C"/>
    <w:rPr>
      <w:color w:val="954F72" w:themeColor="followedHyperlink"/>
      <w:u w:val="single"/>
    </w:rPr>
  </w:style>
  <w:style w:type="paragraph" w:customStyle="1" w:styleId="msonormal0">
    <w:name w:val="msonormal"/>
    <w:basedOn w:val="a"/>
    <w:rsid w:val="00D6578C"/>
    <w:pPr>
      <w:spacing w:before="100" w:beforeAutospacing="1" w:after="100" w:afterAutospacing="1"/>
    </w:pPr>
    <w:rPr>
      <w:sz w:val="24"/>
      <w:szCs w:val="24"/>
    </w:rPr>
  </w:style>
  <w:style w:type="character" w:customStyle="1" w:styleId="ad">
    <w:name w:val="Верхний колонтитул Знак"/>
    <w:basedOn w:val="a0"/>
    <w:link w:val="ac"/>
    <w:rsid w:val="00D6578C"/>
  </w:style>
  <w:style w:type="character" w:customStyle="1" w:styleId="ab">
    <w:name w:val="Нижний колонтитул Знак"/>
    <w:basedOn w:val="a0"/>
    <w:link w:val="aa"/>
    <w:rsid w:val="00D6578C"/>
    <w:rPr>
      <w:sz w:val="24"/>
      <w:szCs w:val="24"/>
    </w:rPr>
  </w:style>
  <w:style w:type="character" w:customStyle="1" w:styleId="a6">
    <w:name w:val="Заголовок Знак"/>
    <w:basedOn w:val="a0"/>
    <w:link w:val="a5"/>
    <w:uiPriority w:val="10"/>
    <w:rsid w:val="00D6578C"/>
    <w:rPr>
      <w:b/>
      <w:sz w:val="24"/>
      <w:u w:val="single"/>
    </w:rPr>
  </w:style>
  <w:style w:type="character" w:customStyle="1" w:styleId="af1">
    <w:name w:val="Основной текст Знак"/>
    <w:basedOn w:val="a0"/>
    <w:link w:val="af0"/>
    <w:rsid w:val="00D6578C"/>
  </w:style>
  <w:style w:type="character" w:customStyle="1" w:styleId="a4">
    <w:name w:val="Основной текст с отступом Знак"/>
    <w:basedOn w:val="a0"/>
    <w:link w:val="a3"/>
    <w:rsid w:val="00D6578C"/>
    <w:rPr>
      <w:sz w:val="24"/>
    </w:rPr>
  </w:style>
  <w:style w:type="paragraph" w:styleId="af3">
    <w:name w:val="Subtitle"/>
    <w:basedOn w:val="a"/>
    <w:next w:val="a"/>
    <w:link w:val="af4"/>
    <w:uiPriority w:val="11"/>
    <w:qFormat/>
    <w:rsid w:val="00D6578C"/>
    <w:pPr>
      <w:spacing w:after="160" w:line="254"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f4">
    <w:name w:val="Подзаголовок Знак"/>
    <w:basedOn w:val="a0"/>
    <w:link w:val="af3"/>
    <w:uiPriority w:val="11"/>
    <w:rsid w:val="00D6578C"/>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32">
    <w:name w:val="Основной текст 3 Знак"/>
    <w:basedOn w:val="a0"/>
    <w:link w:val="31"/>
    <w:rsid w:val="00D6578C"/>
    <w:rPr>
      <w:sz w:val="16"/>
      <w:szCs w:val="16"/>
    </w:rPr>
  </w:style>
  <w:style w:type="character" w:customStyle="1" w:styleId="a8">
    <w:name w:val="Текст выноски Знак"/>
    <w:basedOn w:val="a0"/>
    <w:link w:val="a7"/>
    <w:semiHidden/>
    <w:rsid w:val="00D6578C"/>
    <w:rPr>
      <w:rFonts w:ascii="Tahoma" w:hAnsi="Tahoma" w:cs="Tahoma"/>
      <w:sz w:val="16"/>
      <w:szCs w:val="16"/>
    </w:rPr>
  </w:style>
  <w:style w:type="paragraph" w:styleId="af5">
    <w:name w:val="List Paragraph"/>
    <w:basedOn w:val="a"/>
    <w:uiPriority w:val="34"/>
    <w:qFormat/>
    <w:rsid w:val="00D6578C"/>
    <w:pPr>
      <w:ind w:left="720"/>
      <w:contextualSpacing/>
    </w:pPr>
  </w:style>
  <w:style w:type="paragraph" w:styleId="22">
    <w:name w:val="Quote"/>
    <w:basedOn w:val="a"/>
    <w:next w:val="a"/>
    <w:link w:val="23"/>
    <w:uiPriority w:val="29"/>
    <w:qFormat/>
    <w:rsid w:val="00D6578C"/>
    <w:pPr>
      <w:spacing w:before="160" w:after="160" w:line="254"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23">
    <w:name w:val="Цитата 2 Знак"/>
    <w:basedOn w:val="a0"/>
    <w:link w:val="22"/>
    <w:uiPriority w:val="29"/>
    <w:rsid w:val="00D6578C"/>
    <w:rPr>
      <w:rFonts w:asciiTheme="minorHAnsi" w:eastAsiaTheme="minorHAnsi" w:hAnsiTheme="minorHAnsi" w:cstheme="minorBidi"/>
      <w:i/>
      <w:iCs/>
      <w:color w:val="404040" w:themeColor="text1" w:themeTint="BF"/>
      <w:kern w:val="2"/>
      <w:sz w:val="22"/>
      <w:szCs w:val="22"/>
      <w:lang w:eastAsia="en-US"/>
      <w14:ligatures w14:val="standardContextual"/>
    </w:rPr>
  </w:style>
  <w:style w:type="paragraph" w:styleId="af6">
    <w:name w:val="Intense Quote"/>
    <w:basedOn w:val="a"/>
    <w:next w:val="a"/>
    <w:link w:val="af7"/>
    <w:uiPriority w:val="30"/>
    <w:qFormat/>
    <w:rsid w:val="00D6578C"/>
    <w:pPr>
      <w:pBdr>
        <w:top w:val="single" w:sz="4" w:space="10" w:color="2F5496" w:themeColor="accent1" w:themeShade="BF"/>
        <w:bottom w:val="single" w:sz="4" w:space="10" w:color="2F5496" w:themeColor="accent1" w:themeShade="BF"/>
      </w:pBdr>
      <w:spacing w:before="360" w:after="360" w:line="254"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af7">
    <w:name w:val="Выделенная цитата Знак"/>
    <w:basedOn w:val="a0"/>
    <w:link w:val="af6"/>
    <w:uiPriority w:val="30"/>
    <w:rsid w:val="00D6578C"/>
    <w:rPr>
      <w:rFonts w:asciiTheme="minorHAnsi" w:eastAsiaTheme="minorHAnsi" w:hAnsiTheme="minorHAnsi" w:cstheme="minorBidi"/>
      <w:i/>
      <w:iCs/>
      <w:color w:val="2F5496" w:themeColor="accent1" w:themeShade="BF"/>
      <w:kern w:val="2"/>
      <w:sz w:val="22"/>
      <w:szCs w:val="22"/>
      <w:lang w:eastAsia="en-US"/>
      <w14:ligatures w14:val="standardContextual"/>
    </w:rPr>
  </w:style>
  <w:style w:type="paragraph" w:customStyle="1" w:styleId="af8">
    <w:name w:val="Название"/>
    <w:basedOn w:val="a"/>
    <w:qFormat/>
    <w:rsid w:val="00D6578C"/>
    <w:pPr>
      <w:jc w:val="center"/>
    </w:pPr>
    <w:rPr>
      <w:b/>
      <w:sz w:val="24"/>
      <w:u w:val="single"/>
    </w:rPr>
  </w:style>
  <w:style w:type="character" w:styleId="af9">
    <w:name w:val="Intense Emphasis"/>
    <w:basedOn w:val="a0"/>
    <w:uiPriority w:val="21"/>
    <w:qFormat/>
    <w:rsid w:val="00D6578C"/>
    <w:rPr>
      <w:i/>
      <w:iCs/>
      <w:color w:val="2F5496" w:themeColor="accent1" w:themeShade="BF"/>
    </w:rPr>
  </w:style>
  <w:style w:type="character" w:styleId="afa">
    <w:name w:val="Intense Reference"/>
    <w:basedOn w:val="a0"/>
    <w:uiPriority w:val="32"/>
    <w:qFormat/>
    <w:rsid w:val="00D6578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001327">
      <w:bodyDiv w:val="1"/>
      <w:marLeft w:val="0"/>
      <w:marRight w:val="0"/>
      <w:marTop w:val="0"/>
      <w:marBottom w:val="0"/>
      <w:divBdr>
        <w:top w:val="none" w:sz="0" w:space="0" w:color="auto"/>
        <w:left w:val="none" w:sz="0" w:space="0" w:color="auto"/>
        <w:bottom w:val="none" w:sz="0" w:space="0" w:color="auto"/>
        <w:right w:val="none" w:sz="0" w:space="0" w:color="auto"/>
      </w:divBdr>
    </w:div>
    <w:div w:id="104425993">
      <w:bodyDiv w:val="1"/>
      <w:marLeft w:val="0"/>
      <w:marRight w:val="0"/>
      <w:marTop w:val="0"/>
      <w:marBottom w:val="0"/>
      <w:divBdr>
        <w:top w:val="none" w:sz="0" w:space="0" w:color="auto"/>
        <w:left w:val="none" w:sz="0" w:space="0" w:color="auto"/>
        <w:bottom w:val="none" w:sz="0" w:space="0" w:color="auto"/>
        <w:right w:val="none" w:sz="0" w:space="0" w:color="auto"/>
      </w:divBdr>
    </w:div>
    <w:div w:id="131291260">
      <w:bodyDiv w:val="1"/>
      <w:marLeft w:val="0"/>
      <w:marRight w:val="0"/>
      <w:marTop w:val="0"/>
      <w:marBottom w:val="0"/>
      <w:divBdr>
        <w:top w:val="none" w:sz="0" w:space="0" w:color="auto"/>
        <w:left w:val="none" w:sz="0" w:space="0" w:color="auto"/>
        <w:bottom w:val="none" w:sz="0" w:space="0" w:color="auto"/>
        <w:right w:val="none" w:sz="0" w:space="0" w:color="auto"/>
      </w:divBdr>
    </w:div>
    <w:div w:id="232274330">
      <w:bodyDiv w:val="1"/>
      <w:marLeft w:val="0"/>
      <w:marRight w:val="0"/>
      <w:marTop w:val="0"/>
      <w:marBottom w:val="0"/>
      <w:divBdr>
        <w:top w:val="none" w:sz="0" w:space="0" w:color="auto"/>
        <w:left w:val="none" w:sz="0" w:space="0" w:color="auto"/>
        <w:bottom w:val="none" w:sz="0" w:space="0" w:color="auto"/>
        <w:right w:val="none" w:sz="0" w:space="0" w:color="auto"/>
      </w:divBdr>
    </w:div>
    <w:div w:id="325592912">
      <w:bodyDiv w:val="1"/>
      <w:marLeft w:val="0"/>
      <w:marRight w:val="0"/>
      <w:marTop w:val="0"/>
      <w:marBottom w:val="0"/>
      <w:divBdr>
        <w:top w:val="none" w:sz="0" w:space="0" w:color="auto"/>
        <w:left w:val="none" w:sz="0" w:space="0" w:color="auto"/>
        <w:bottom w:val="none" w:sz="0" w:space="0" w:color="auto"/>
        <w:right w:val="none" w:sz="0" w:space="0" w:color="auto"/>
      </w:divBdr>
    </w:div>
    <w:div w:id="403188600">
      <w:bodyDiv w:val="1"/>
      <w:marLeft w:val="0"/>
      <w:marRight w:val="0"/>
      <w:marTop w:val="0"/>
      <w:marBottom w:val="0"/>
      <w:divBdr>
        <w:top w:val="none" w:sz="0" w:space="0" w:color="auto"/>
        <w:left w:val="none" w:sz="0" w:space="0" w:color="auto"/>
        <w:bottom w:val="none" w:sz="0" w:space="0" w:color="auto"/>
        <w:right w:val="none" w:sz="0" w:space="0" w:color="auto"/>
      </w:divBdr>
    </w:div>
    <w:div w:id="442001888">
      <w:bodyDiv w:val="1"/>
      <w:marLeft w:val="0"/>
      <w:marRight w:val="0"/>
      <w:marTop w:val="0"/>
      <w:marBottom w:val="0"/>
      <w:divBdr>
        <w:top w:val="none" w:sz="0" w:space="0" w:color="auto"/>
        <w:left w:val="none" w:sz="0" w:space="0" w:color="auto"/>
        <w:bottom w:val="none" w:sz="0" w:space="0" w:color="auto"/>
        <w:right w:val="none" w:sz="0" w:space="0" w:color="auto"/>
      </w:divBdr>
    </w:div>
    <w:div w:id="458688739">
      <w:bodyDiv w:val="1"/>
      <w:marLeft w:val="0"/>
      <w:marRight w:val="0"/>
      <w:marTop w:val="0"/>
      <w:marBottom w:val="0"/>
      <w:divBdr>
        <w:top w:val="none" w:sz="0" w:space="0" w:color="auto"/>
        <w:left w:val="none" w:sz="0" w:space="0" w:color="auto"/>
        <w:bottom w:val="none" w:sz="0" w:space="0" w:color="auto"/>
        <w:right w:val="none" w:sz="0" w:space="0" w:color="auto"/>
      </w:divBdr>
    </w:div>
    <w:div w:id="486943784">
      <w:bodyDiv w:val="1"/>
      <w:marLeft w:val="0"/>
      <w:marRight w:val="0"/>
      <w:marTop w:val="0"/>
      <w:marBottom w:val="0"/>
      <w:divBdr>
        <w:top w:val="none" w:sz="0" w:space="0" w:color="auto"/>
        <w:left w:val="none" w:sz="0" w:space="0" w:color="auto"/>
        <w:bottom w:val="none" w:sz="0" w:space="0" w:color="auto"/>
        <w:right w:val="none" w:sz="0" w:space="0" w:color="auto"/>
      </w:divBdr>
    </w:div>
    <w:div w:id="623997382">
      <w:bodyDiv w:val="1"/>
      <w:marLeft w:val="0"/>
      <w:marRight w:val="0"/>
      <w:marTop w:val="0"/>
      <w:marBottom w:val="0"/>
      <w:divBdr>
        <w:top w:val="none" w:sz="0" w:space="0" w:color="auto"/>
        <w:left w:val="none" w:sz="0" w:space="0" w:color="auto"/>
        <w:bottom w:val="none" w:sz="0" w:space="0" w:color="auto"/>
        <w:right w:val="none" w:sz="0" w:space="0" w:color="auto"/>
      </w:divBdr>
    </w:div>
    <w:div w:id="653484291">
      <w:bodyDiv w:val="1"/>
      <w:marLeft w:val="0"/>
      <w:marRight w:val="0"/>
      <w:marTop w:val="0"/>
      <w:marBottom w:val="0"/>
      <w:divBdr>
        <w:top w:val="none" w:sz="0" w:space="0" w:color="auto"/>
        <w:left w:val="none" w:sz="0" w:space="0" w:color="auto"/>
        <w:bottom w:val="none" w:sz="0" w:space="0" w:color="auto"/>
        <w:right w:val="none" w:sz="0" w:space="0" w:color="auto"/>
      </w:divBdr>
    </w:div>
    <w:div w:id="671224841">
      <w:bodyDiv w:val="1"/>
      <w:marLeft w:val="0"/>
      <w:marRight w:val="0"/>
      <w:marTop w:val="0"/>
      <w:marBottom w:val="0"/>
      <w:divBdr>
        <w:top w:val="none" w:sz="0" w:space="0" w:color="auto"/>
        <w:left w:val="none" w:sz="0" w:space="0" w:color="auto"/>
        <w:bottom w:val="none" w:sz="0" w:space="0" w:color="auto"/>
        <w:right w:val="none" w:sz="0" w:space="0" w:color="auto"/>
      </w:divBdr>
    </w:div>
    <w:div w:id="706876204">
      <w:bodyDiv w:val="1"/>
      <w:marLeft w:val="0"/>
      <w:marRight w:val="0"/>
      <w:marTop w:val="0"/>
      <w:marBottom w:val="0"/>
      <w:divBdr>
        <w:top w:val="none" w:sz="0" w:space="0" w:color="auto"/>
        <w:left w:val="none" w:sz="0" w:space="0" w:color="auto"/>
        <w:bottom w:val="none" w:sz="0" w:space="0" w:color="auto"/>
        <w:right w:val="none" w:sz="0" w:space="0" w:color="auto"/>
      </w:divBdr>
    </w:div>
    <w:div w:id="717827762">
      <w:bodyDiv w:val="1"/>
      <w:marLeft w:val="0"/>
      <w:marRight w:val="0"/>
      <w:marTop w:val="0"/>
      <w:marBottom w:val="0"/>
      <w:divBdr>
        <w:top w:val="none" w:sz="0" w:space="0" w:color="auto"/>
        <w:left w:val="none" w:sz="0" w:space="0" w:color="auto"/>
        <w:bottom w:val="none" w:sz="0" w:space="0" w:color="auto"/>
        <w:right w:val="none" w:sz="0" w:space="0" w:color="auto"/>
      </w:divBdr>
    </w:div>
    <w:div w:id="732391009">
      <w:bodyDiv w:val="1"/>
      <w:marLeft w:val="0"/>
      <w:marRight w:val="0"/>
      <w:marTop w:val="0"/>
      <w:marBottom w:val="0"/>
      <w:divBdr>
        <w:top w:val="none" w:sz="0" w:space="0" w:color="auto"/>
        <w:left w:val="none" w:sz="0" w:space="0" w:color="auto"/>
        <w:bottom w:val="none" w:sz="0" w:space="0" w:color="auto"/>
        <w:right w:val="none" w:sz="0" w:space="0" w:color="auto"/>
      </w:divBdr>
    </w:div>
    <w:div w:id="743600850">
      <w:bodyDiv w:val="1"/>
      <w:marLeft w:val="0"/>
      <w:marRight w:val="0"/>
      <w:marTop w:val="0"/>
      <w:marBottom w:val="0"/>
      <w:divBdr>
        <w:top w:val="none" w:sz="0" w:space="0" w:color="auto"/>
        <w:left w:val="none" w:sz="0" w:space="0" w:color="auto"/>
        <w:bottom w:val="none" w:sz="0" w:space="0" w:color="auto"/>
        <w:right w:val="none" w:sz="0" w:space="0" w:color="auto"/>
      </w:divBdr>
    </w:div>
    <w:div w:id="785733316">
      <w:bodyDiv w:val="1"/>
      <w:marLeft w:val="0"/>
      <w:marRight w:val="0"/>
      <w:marTop w:val="0"/>
      <w:marBottom w:val="0"/>
      <w:divBdr>
        <w:top w:val="none" w:sz="0" w:space="0" w:color="auto"/>
        <w:left w:val="none" w:sz="0" w:space="0" w:color="auto"/>
        <w:bottom w:val="none" w:sz="0" w:space="0" w:color="auto"/>
        <w:right w:val="none" w:sz="0" w:space="0" w:color="auto"/>
      </w:divBdr>
    </w:div>
    <w:div w:id="814832903">
      <w:bodyDiv w:val="1"/>
      <w:marLeft w:val="0"/>
      <w:marRight w:val="0"/>
      <w:marTop w:val="0"/>
      <w:marBottom w:val="0"/>
      <w:divBdr>
        <w:top w:val="none" w:sz="0" w:space="0" w:color="auto"/>
        <w:left w:val="none" w:sz="0" w:space="0" w:color="auto"/>
        <w:bottom w:val="none" w:sz="0" w:space="0" w:color="auto"/>
        <w:right w:val="none" w:sz="0" w:space="0" w:color="auto"/>
      </w:divBdr>
    </w:div>
    <w:div w:id="839387756">
      <w:bodyDiv w:val="1"/>
      <w:marLeft w:val="0"/>
      <w:marRight w:val="0"/>
      <w:marTop w:val="0"/>
      <w:marBottom w:val="0"/>
      <w:divBdr>
        <w:top w:val="none" w:sz="0" w:space="0" w:color="auto"/>
        <w:left w:val="none" w:sz="0" w:space="0" w:color="auto"/>
        <w:bottom w:val="none" w:sz="0" w:space="0" w:color="auto"/>
        <w:right w:val="none" w:sz="0" w:space="0" w:color="auto"/>
      </w:divBdr>
    </w:div>
    <w:div w:id="908417687">
      <w:bodyDiv w:val="1"/>
      <w:marLeft w:val="0"/>
      <w:marRight w:val="0"/>
      <w:marTop w:val="0"/>
      <w:marBottom w:val="0"/>
      <w:divBdr>
        <w:top w:val="none" w:sz="0" w:space="0" w:color="auto"/>
        <w:left w:val="none" w:sz="0" w:space="0" w:color="auto"/>
        <w:bottom w:val="none" w:sz="0" w:space="0" w:color="auto"/>
        <w:right w:val="none" w:sz="0" w:space="0" w:color="auto"/>
      </w:divBdr>
    </w:div>
    <w:div w:id="937718463">
      <w:bodyDiv w:val="1"/>
      <w:marLeft w:val="0"/>
      <w:marRight w:val="0"/>
      <w:marTop w:val="0"/>
      <w:marBottom w:val="0"/>
      <w:divBdr>
        <w:top w:val="none" w:sz="0" w:space="0" w:color="auto"/>
        <w:left w:val="none" w:sz="0" w:space="0" w:color="auto"/>
        <w:bottom w:val="none" w:sz="0" w:space="0" w:color="auto"/>
        <w:right w:val="none" w:sz="0" w:space="0" w:color="auto"/>
      </w:divBdr>
    </w:div>
    <w:div w:id="1123188071">
      <w:bodyDiv w:val="1"/>
      <w:marLeft w:val="0"/>
      <w:marRight w:val="0"/>
      <w:marTop w:val="0"/>
      <w:marBottom w:val="0"/>
      <w:divBdr>
        <w:top w:val="none" w:sz="0" w:space="0" w:color="auto"/>
        <w:left w:val="none" w:sz="0" w:space="0" w:color="auto"/>
        <w:bottom w:val="none" w:sz="0" w:space="0" w:color="auto"/>
        <w:right w:val="none" w:sz="0" w:space="0" w:color="auto"/>
      </w:divBdr>
    </w:div>
    <w:div w:id="1146511728">
      <w:bodyDiv w:val="1"/>
      <w:marLeft w:val="0"/>
      <w:marRight w:val="0"/>
      <w:marTop w:val="0"/>
      <w:marBottom w:val="0"/>
      <w:divBdr>
        <w:top w:val="none" w:sz="0" w:space="0" w:color="auto"/>
        <w:left w:val="none" w:sz="0" w:space="0" w:color="auto"/>
        <w:bottom w:val="none" w:sz="0" w:space="0" w:color="auto"/>
        <w:right w:val="none" w:sz="0" w:space="0" w:color="auto"/>
      </w:divBdr>
    </w:div>
    <w:div w:id="1175267757">
      <w:bodyDiv w:val="1"/>
      <w:marLeft w:val="0"/>
      <w:marRight w:val="0"/>
      <w:marTop w:val="0"/>
      <w:marBottom w:val="0"/>
      <w:divBdr>
        <w:top w:val="none" w:sz="0" w:space="0" w:color="auto"/>
        <w:left w:val="none" w:sz="0" w:space="0" w:color="auto"/>
        <w:bottom w:val="none" w:sz="0" w:space="0" w:color="auto"/>
        <w:right w:val="none" w:sz="0" w:space="0" w:color="auto"/>
      </w:divBdr>
    </w:div>
    <w:div w:id="1256667355">
      <w:bodyDiv w:val="1"/>
      <w:marLeft w:val="0"/>
      <w:marRight w:val="0"/>
      <w:marTop w:val="0"/>
      <w:marBottom w:val="0"/>
      <w:divBdr>
        <w:top w:val="none" w:sz="0" w:space="0" w:color="auto"/>
        <w:left w:val="none" w:sz="0" w:space="0" w:color="auto"/>
        <w:bottom w:val="none" w:sz="0" w:space="0" w:color="auto"/>
        <w:right w:val="none" w:sz="0" w:space="0" w:color="auto"/>
      </w:divBdr>
    </w:div>
    <w:div w:id="1381854698">
      <w:bodyDiv w:val="1"/>
      <w:marLeft w:val="0"/>
      <w:marRight w:val="0"/>
      <w:marTop w:val="0"/>
      <w:marBottom w:val="0"/>
      <w:divBdr>
        <w:top w:val="none" w:sz="0" w:space="0" w:color="auto"/>
        <w:left w:val="none" w:sz="0" w:space="0" w:color="auto"/>
        <w:bottom w:val="none" w:sz="0" w:space="0" w:color="auto"/>
        <w:right w:val="none" w:sz="0" w:space="0" w:color="auto"/>
      </w:divBdr>
    </w:div>
    <w:div w:id="1382169129">
      <w:bodyDiv w:val="1"/>
      <w:marLeft w:val="0"/>
      <w:marRight w:val="0"/>
      <w:marTop w:val="0"/>
      <w:marBottom w:val="0"/>
      <w:divBdr>
        <w:top w:val="none" w:sz="0" w:space="0" w:color="auto"/>
        <w:left w:val="none" w:sz="0" w:space="0" w:color="auto"/>
        <w:bottom w:val="none" w:sz="0" w:space="0" w:color="auto"/>
        <w:right w:val="none" w:sz="0" w:space="0" w:color="auto"/>
      </w:divBdr>
    </w:div>
    <w:div w:id="1427530670">
      <w:bodyDiv w:val="1"/>
      <w:marLeft w:val="0"/>
      <w:marRight w:val="0"/>
      <w:marTop w:val="0"/>
      <w:marBottom w:val="0"/>
      <w:divBdr>
        <w:top w:val="none" w:sz="0" w:space="0" w:color="auto"/>
        <w:left w:val="none" w:sz="0" w:space="0" w:color="auto"/>
        <w:bottom w:val="none" w:sz="0" w:space="0" w:color="auto"/>
        <w:right w:val="none" w:sz="0" w:space="0" w:color="auto"/>
      </w:divBdr>
    </w:div>
    <w:div w:id="1901405943">
      <w:bodyDiv w:val="1"/>
      <w:marLeft w:val="0"/>
      <w:marRight w:val="0"/>
      <w:marTop w:val="0"/>
      <w:marBottom w:val="0"/>
      <w:divBdr>
        <w:top w:val="none" w:sz="0" w:space="0" w:color="auto"/>
        <w:left w:val="none" w:sz="0" w:space="0" w:color="auto"/>
        <w:bottom w:val="none" w:sz="0" w:space="0" w:color="auto"/>
        <w:right w:val="none" w:sz="0" w:space="0" w:color="auto"/>
      </w:divBdr>
    </w:div>
    <w:div w:id="2069450517">
      <w:bodyDiv w:val="1"/>
      <w:marLeft w:val="0"/>
      <w:marRight w:val="0"/>
      <w:marTop w:val="0"/>
      <w:marBottom w:val="0"/>
      <w:divBdr>
        <w:top w:val="none" w:sz="0" w:space="0" w:color="auto"/>
        <w:left w:val="none" w:sz="0" w:space="0" w:color="auto"/>
        <w:bottom w:val="none" w:sz="0" w:space="0" w:color="auto"/>
        <w:right w:val="none" w:sz="0" w:space="0" w:color="auto"/>
      </w:divBdr>
    </w:div>
    <w:div w:id="2080326376">
      <w:bodyDiv w:val="1"/>
      <w:marLeft w:val="0"/>
      <w:marRight w:val="0"/>
      <w:marTop w:val="0"/>
      <w:marBottom w:val="0"/>
      <w:divBdr>
        <w:top w:val="none" w:sz="0" w:space="0" w:color="auto"/>
        <w:left w:val="none" w:sz="0" w:space="0" w:color="auto"/>
        <w:bottom w:val="none" w:sz="0" w:space="0" w:color="auto"/>
        <w:right w:val="none" w:sz="0" w:space="0" w:color="auto"/>
      </w:divBdr>
    </w:div>
    <w:div w:id="2135366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ZR&amp;n=483239&amp;dst=540" TargetMode="External"/><Relationship Id="rId21" Type="http://schemas.openxmlformats.org/officeDocument/2006/relationships/hyperlink" Target="https://login.consultant.ru/link/?req=doc&amp;base=RZR&amp;n=491894&amp;dst=100085" TargetMode="External"/><Relationship Id="rId42" Type="http://schemas.openxmlformats.org/officeDocument/2006/relationships/hyperlink" Target="https://login.consultant.ru/link/?req=doc&amp;base=RZR&amp;n=483239&amp;dst=532" TargetMode="External"/><Relationship Id="rId63" Type="http://schemas.openxmlformats.org/officeDocument/2006/relationships/hyperlink" Target="https://login.consultant.ru/link/?req=doc&amp;base=RZR&amp;n=483239&amp;dst=533" TargetMode="External"/><Relationship Id="rId84" Type="http://schemas.openxmlformats.org/officeDocument/2006/relationships/hyperlink" Target="https://login.consultant.ru/link/?req=doc&amp;base=RZR&amp;n=491894&amp;dst=100070" TargetMode="External"/><Relationship Id="rId138" Type="http://schemas.openxmlformats.org/officeDocument/2006/relationships/hyperlink" Target="https://login.consultant.ru/link/?req=doc&amp;base=RZR&amp;n=41812&amp;dst=101169" TargetMode="External"/><Relationship Id="rId159" Type="http://schemas.openxmlformats.org/officeDocument/2006/relationships/hyperlink" Target="https://login.consultant.ru/link/?req=doc&amp;base=RZR&amp;n=483239&amp;dst=532" TargetMode="External"/><Relationship Id="rId170" Type="http://schemas.openxmlformats.org/officeDocument/2006/relationships/hyperlink" Target="https://login.consultant.ru/link/?req=doc&amp;base=RZR&amp;n=491894&amp;dst=100070" TargetMode="External"/><Relationship Id="rId191" Type="http://schemas.openxmlformats.org/officeDocument/2006/relationships/hyperlink" Target="https://login.consultant.ru/link/?req=doc&amp;base=RZR&amp;n=41812&amp;dst=100377" TargetMode="External"/><Relationship Id="rId205" Type="http://schemas.openxmlformats.org/officeDocument/2006/relationships/hyperlink" Target="https://login.consultant.ru/link/?req=doc&amp;base=RZR&amp;n=41812&amp;dst=101183" TargetMode="External"/><Relationship Id="rId226" Type="http://schemas.openxmlformats.org/officeDocument/2006/relationships/hyperlink" Target="https://login.consultant.ru/link/?req=doc&amp;base=RZR&amp;n=491894&amp;dst=100116" TargetMode="External"/><Relationship Id="rId247" Type="http://schemas.openxmlformats.org/officeDocument/2006/relationships/hyperlink" Target="https://login.consultant.ru/link/?req=doc&amp;base=RZR&amp;n=491894&amp;dst=100143" TargetMode="External"/><Relationship Id="rId107" Type="http://schemas.openxmlformats.org/officeDocument/2006/relationships/hyperlink" Target="https://login.consultant.ru/link/?req=doc&amp;base=RZR&amp;n=500206&amp;dst=228" TargetMode="External"/><Relationship Id="rId11" Type="http://schemas.openxmlformats.org/officeDocument/2006/relationships/hyperlink" Target="https://login.consultant.ru/link/?req=doc&amp;base=RZR&amp;n=483239&amp;dst=528" TargetMode="External"/><Relationship Id="rId32" Type="http://schemas.openxmlformats.org/officeDocument/2006/relationships/hyperlink" Target="https://login.consultant.ru/link/?req=doc&amp;base=RZR&amp;n=491894&amp;dst=100232" TargetMode="External"/><Relationship Id="rId53" Type="http://schemas.openxmlformats.org/officeDocument/2006/relationships/hyperlink" Target="https://login.consultant.ru/link/?req=doc&amp;base=RZR&amp;n=491894&amp;dst=100074" TargetMode="External"/><Relationship Id="rId74" Type="http://schemas.openxmlformats.org/officeDocument/2006/relationships/hyperlink" Target="https://login.consultant.ru/link/?req=doc&amp;base=RZR&amp;n=491894&amp;dst=100103" TargetMode="External"/><Relationship Id="rId128" Type="http://schemas.openxmlformats.org/officeDocument/2006/relationships/hyperlink" Target="https://login.consultant.ru/link/?req=doc&amp;base=RZR&amp;n=41812&amp;dst=100570" TargetMode="External"/><Relationship Id="rId149" Type="http://schemas.openxmlformats.org/officeDocument/2006/relationships/hyperlink" Target="https://login.consultant.ru/link/?req=doc&amp;base=RZR&amp;n=41812&amp;dst=102031" TargetMode="External"/><Relationship Id="rId5" Type="http://schemas.openxmlformats.org/officeDocument/2006/relationships/footnotes" Target="footnotes.xml"/><Relationship Id="rId95" Type="http://schemas.openxmlformats.org/officeDocument/2006/relationships/hyperlink" Target="https://login.consultant.ru/link/?req=doc&amp;base=RZR&amp;n=491894&amp;dst=100084" TargetMode="External"/><Relationship Id="rId160" Type="http://schemas.openxmlformats.org/officeDocument/2006/relationships/hyperlink" Target="https://login.consultant.ru/link/?req=doc&amp;base=RZR&amp;n=483239&amp;dst=535" TargetMode="External"/><Relationship Id="rId181" Type="http://schemas.openxmlformats.org/officeDocument/2006/relationships/hyperlink" Target="https://login.consultant.ru/link/?req=doc&amp;base=RZR&amp;n=483239&amp;dst=538" TargetMode="External"/><Relationship Id="rId216" Type="http://schemas.openxmlformats.org/officeDocument/2006/relationships/hyperlink" Target="https://login.consultant.ru/link/?req=doc&amp;base=RZR&amp;n=41812&amp;dst=102034" TargetMode="External"/><Relationship Id="rId237" Type="http://schemas.openxmlformats.org/officeDocument/2006/relationships/hyperlink" Target="https://login.consultant.ru/link/?req=doc&amp;base=RZR&amp;n=491894&amp;dst=100140" TargetMode="External"/><Relationship Id="rId258" Type="http://schemas.openxmlformats.org/officeDocument/2006/relationships/hyperlink" Target="https://login.consultant.ru/link/?req=doc&amp;base=RZR&amp;n=491894&amp;dst=100024" TargetMode="External"/><Relationship Id="rId22" Type="http://schemas.openxmlformats.org/officeDocument/2006/relationships/hyperlink" Target="https://login.consultant.ru/link/?req=doc&amp;base=RZR&amp;n=491894&amp;dst=100087" TargetMode="External"/><Relationship Id="rId43" Type="http://schemas.openxmlformats.org/officeDocument/2006/relationships/hyperlink" Target="https://login.consultant.ru/link/?req=doc&amp;base=RZR&amp;n=491894&amp;dst=100070" TargetMode="External"/><Relationship Id="rId64" Type="http://schemas.openxmlformats.org/officeDocument/2006/relationships/hyperlink" Target="https://login.consultant.ru/link/?req=doc&amp;base=RZR&amp;n=483239&amp;dst=534" TargetMode="External"/><Relationship Id="rId118" Type="http://schemas.openxmlformats.org/officeDocument/2006/relationships/hyperlink" Target="https://login.consultant.ru/link/?req=doc&amp;base=RZR&amp;n=41812&amp;dst=102082" TargetMode="External"/><Relationship Id="rId139" Type="http://schemas.openxmlformats.org/officeDocument/2006/relationships/hyperlink" Target="https://login.consultant.ru/link/?req=doc&amp;base=RZR&amp;n=41812&amp;dst=101183" TargetMode="External"/><Relationship Id="rId85" Type="http://schemas.openxmlformats.org/officeDocument/2006/relationships/hyperlink" Target="https://login.consultant.ru/link/?req=doc&amp;base=RZR&amp;n=502601&amp;dst=100011" TargetMode="External"/><Relationship Id="rId150" Type="http://schemas.openxmlformats.org/officeDocument/2006/relationships/hyperlink" Target="https://login.consultant.ru/link/?req=doc&amp;base=RZR&amp;n=41812&amp;dst=102034" TargetMode="External"/><Relationship Id="rId171" Type="http://schemas.openxmlformats.org/officeDocument/2006/relationships/hyperlink" Target="https://login.consultant.ru/link/?req=doc&amp;base=RZR&amp;n=428583&amp;dst=100020" TargetMode="External"/><Relationship Id="rId192" Type="http://schemas.openxmlformats.org/officeDocument/2006/relationships/hyperlink" Target="https://login.consultant.ru/link/?req=doc&amp;base=RZR&amp;n=41812&amp;dst=100511" TargetMode="External"/><Relationship Id="rId206" Type="http://schemas.openxmlformats.org/officeDocument/2006/relationships/hyperlink" Target="https://login.consultant.ru/link/?req=doc&amp;base=RZR&amp;n=41812&amp;dst=101187" TargetMode="External"/><Relationship Id="rId227" Type="http://schemas.openxmlformats.org/officeDocument/2006/relationships/hyperlink" Target="https://login.consultant.ru/link/?req=doc&amp;base=RZR&amp;n=483239" TargetMode="External"/><Relationship Id="rId248" Type="http://schemas.openxmlformats.org/officeDocument/2006/relationships/hyperlink" Target="https://login.consultant.ru/link/?req=doc&amp;base=RZR&amp;n=44772&amp;dst=100012" TargetMode="External"/><Relationship Id="rId12" Type="http://schemas.openxmlformats.org/officeDocument/2006/relationships/hyperlink" Target="https://login.consultant.ru/link/?req=doc&amp;base=RZR&amp;n=491894&amp;dst=100050" TargetMode="External"/><Relationship Id="rId33" Type="http://schemas.openxmlformats.org/officeDocument/2006/relationships/hyperlink" Target="https://login.consultant.ru/link/?req=doc&amp;base=RZR&amp;n=491894&amp;dst=100046" TargetMode="External"/><Relationship Id="rId108" Type="http://schemas.openxmlformats.org/officeDocument/2006/relationships/hyperlink" Target="https://login.consultant.ru/link/?req=doc&amp;base=RZR&amp;n=41812&amp;dst=101996" TargetMode="External"/><Relationship Id="rId129" Type="http://schemas.openxmlformats.org/officeDocument/2006/relationships/hyperlink" Target="https://login.consultant.ru/link/?req=doc&amp;base=RZR&amp;n=41812&amp;dst=100799" TargetMode="External"/><Relationship Id="rId54" Type="http://schemas.openxmlformats.org/officeDocument/2006/relationships/hyperlink" Target="https://login.consultant.ru/link/?req=doc&amp;base=RZR&amp;n=428583&amp;dst=100245" TargetMode="External"/><Relationship Id="rId75" Type="http://schemas.openxmlformats.org/officeDocument/2006/relationships/hyperlink" Target="https://login.consultant.ru/link/?req=doc&amp;base=RZR&amp;n=491894&amp;dst=100106" TargetMode="External"/><Relationship Id="rId96" Type="http://schemas.openxmlformats.org/officeDocument/2006/relationships/hyperlink" Target="https://login.consultant.ru/link/?req=doc&amp;base=RZR&amp;n=491894&amp;dst=100097" TargetMode="External"/><Relationship Id="rId140" Type="http://schemas.openxmlformats.org/officeDocument/2006/relationships/hyperlink" Target="https://login.consultant.ru/link/?req=doc&amp;base=RZR&amp;n=41812&amp;dst=101187" TargetMode="External"/><Relationship Id="rId161" Type="http://schemas.openxmlformats.org/officeDocument/2006/relationships/hyperlink" Target="https://login.consultant.ru/link/?req=doc&amp;base=RZR&amp;n=483239&amp;dst=537" TargetMode="External"/><Relationship Id="rId182" Type="http://schemas.openxmlformats.org/officeDocument/2006/relationships/hyperlink" Target="https://login.consultant.ru/link/?req=doc&amp;base=RZR&amp;n=491894&amp;dst=100088" TargetMode="External"/><Relationship Id="rId217" Type="http://schemas.openxmlformats.org/officeDocument/2006/relationships/hyperlink" Target="https://login.consultant.ru/link/?req=doc&amp;base=RZR&amp;n=373204&amp;dst=101342" TargetMode="External"/><Relationship Id="rId6" Type="http://schemas.openxmlformats.org/officeDocument/2006/relationships/endnotes" Target="endnotes.xml"/><Relationship Id="rId238" Type="http://schemas.openxmlformats.org/officeDocument/2006/relationships/hyperlink" Target="https://login.consultant.ru/link/?req=doc&amp;base=RZR&amp;n=491894&amp;dst=100141" TargetMode="External"/><Relationship Id="rId259" Type="http://schemas.openxmlformats.org/officeDocument/2006/relationships/hyperlink" Target="https://login.consultant.ru/link/?req=doc&amp;base=RZR&amp;n=491894&amp;dst=100148" TargetMode="External"/><Relationship Id="rId23" Type="http://schemas.openxmlformats.org/officeDocument/2006/relationships/hyperlink" Target="https://login.consultant.ru/link/?req=doc&amp;base=RZR&amp;n=491894&amp;dst=100091" TargetMode="External"/><Relationship Id="rId28" Type="http://schemas.openxmlformats.org/officeDocument/2006/relationships/hyperlink" Target="https://login.consultant.ru/link/?req=doc&amp;base=RZR&amp;n=483239&amp;dst=349" TargetMode="External"/><Relationship Id="rId49" Type="http://schemas.openxmlformats.org/officeDocument/2006/relationships/hyperlink" Target="https://login.consultant.ru/link/?req=doc&amp;base=RZR&amp;n=41812&amp;dst=100392" TargetMode="External"/><Relationship Id="rId114" Type="http://schemas.openxmlformats.org/officeDocument/2006/relationships/hyperlink" Target="https://login.consultant.ru/link/?req=doc&amp;base=RZR&amp;n=483239&amp;dst=548" TargetMode="External"/><Relationship Id="rId119" Type="http://schemas.openxmlformats.org/officeDocument/2006/relationships/hyperlink" Target="https://login.consultant.ru/link/?req=doc&amp;base=RZR&amp;n=362449&amp;dst=100010" TargetMode="External"/><Relationship Id="rId44" Type="http://schemas.openxmlformats.org/officeDocument/2006/relationships/hyperlink" Target="https://login.consultant.ru/link/?req=doc&amp;base=RZR&amp;n=491894&amp;dst=100072" TargetMode="External"/><Relationship Id="rId60" Type="http://schemas.openxmlformats.org/officeDocument/2006/relationships/hyperlink" Target="https://login.consultant.ru/link/?req=doc&amp;base=RZR&amp;n=491894&amp;dst=100078" TargetMode="External"/><Relationship Id="rId65" Type="http://schemas.openxmlformats.org/officeDocument/2006/relationships/hyperlink" Target="https://login.consultant.ru/link/?req=doc&amp;base=RZR&amp;n=491894&amp;dst=100084" TargetMode="External"/><Relationship Id="rId81" Type="http://schemas.openxmlformats.org/officeDocument/2006/relationships/hyperlink" Target="https://login.consultant.ru/link/?req=doc&amp;base=RZR&amp;n=483239&amp;dst=532" TargetMode="External"/><Relationship Id="rId86" Type="http://schemas.openxmlformats.org/officeDocument/2006/relationships/hyperlink" Target="https://login.consultant.ru/link/?req=doc&amp;base=RZR&amp;n=491894&amp;dst=100071" TargetMode="External"/><Relationship Id="rId130" Type="http://schemas.openxmlformats.org/officeDocument/2006/relationships/hyperlink" Target="https://login.consultant.ru/link/?req=doc&amp;base=RZR&amp;n=41812&amp;dst=100833" TargetMode="External"/><Relationship Id="rId135" Type="http://schemas.openxmlformats.org/officeDocument/2006/relationships/hyperlink" Target="https://login.consultant.ru/link/?req=doc&amp;base=RZR&amp;n=41812&amp;dst=101111" TargetMode="External"/><Relationship Id="rId151" Type="http://schemas.openxmlformats.org/officeDocument/2006/relationships/hyperlink" Target="https://login.consultant.ru/link/?req=doc&amp;base=RZR&amp;n=373204&amp;dst=101342" TargetMode="External"/><Relationship Id="rId156" Type="http://schemas.openxmlformats.org/officeDocument/2006/relationships/hyperlink" Target="https://login.consultant.ru/link/?req=doc&amp;base=RZR&amp;n=491894&amp;dst=100033" TargetMode="External"/><Relationship Id="rId177" Type="http://schemas.openxmlformats.org/officeDocument/2006/relationships/hyperlink" Target="https://login.consultant.ru/link/?req=doc&amp;base=RZR&amp;n=491894&amp;dst=100084" TargetMode="External"/><Relationship Id="rId198" Type="http://schemas.openxmlformats.org/officeDocument/2006/relationships/hyperlink" Target="https://login.consultant.ru/link/?req=doc&amp;base=RZR&amp;n=41812&amp;dst=100842" TargetMode="External"/><Relationship Id="rId172" Type="http://schemas.openxmlformats.org/officeDocument/2006/relationships/hyperlink" Target="https://login.consultant.ru/link/?req=doc&amp;base=RZR&amp;n=373204&amp;dst=100011" TargetMode="External"/><Relationship Id="rId193" Type="http://schemas.openxmlformats.org/officeDocument/2006/relationships/hyperlink" Target="https://login.consultant.ru/link/?req=doc&amp;base=RZR&amp;n=41812&amp;dst=100517" TargetMode="External"/><Relationship Id="rId202" Type="http://schemas.openxmlformats.org/officeDocument/2006/relationships/hyperlink" Target="https://login.consultant.ru/link/?req=doc&amp;base=RZR&amp;n=41812&amp;dst=101122" TargetMode="External"/><Relationship Id="rId207" Type="http://schemas.openxmlformats.org/officeDocument/2006/relationships/hyperlink" Target="https://login.consultant.ru/link/?req=doc&amp;base=RZR&amp;n=41812&amp;dst=101266" TargetMode="External"/><Relationship Id="rId223" Type="http://schemas.openxmlformats.org/officeDocument/2006/relationships/hyperlink" Target="https://login.consultant.ru/link/?req=doc&amp;base=RZR&amp;n=491894&amp;dst=100114" TargetMode="External"/><Relationship Id="rId228" Type="http://schemas.openxmlformats.org/officeDocument/2006/relationships/hyperlink" Target="https://login.consultant.ru/link/?req=doc&amp;base=RZR&amp;n=483239&amp;dst=276" TargetMode="External"/><Relationship Id="rId244" Type="http://schemas.openxmlformats.org/officeDocument/2006/relationships/hyperlink" Target="https://login.consultant.ru/link/?req=doc&amp;base=RZR&amp;n=491894&amp;dst=100143" TargetMode="External"/><Relationship Id="rId249" Type="http://schemas.openxmlformats.org/officeDocument/2006/relationships/hyperlink" Target="https://login.consultant.ru/link/?req=doc&amp;base=RZR&amp;n=491894&amp;dst=100117" TargetMode="External"/><Relationship Id="rId13" Type="http://schemas.openxmlformats.org/officeDocument/2006/relationships/hyperlink" Target="https://login.consultant.ru/link/?req=doc&amp;base=RZR&amp;n=483239&amp;dst=100360" TargetMode="External"/><Relationship Id="rId18" Type="http://schemas.openxmlformats.org/officeDocument/2006/relationships/hyperlink" Target="https://login.consultant.ru/link/?req=doc&amp;base=RZR&amp;n=483239&amp;dst=530" TargetMode="External"/><Relationship Id="rId39" Type="http://schemas.openxmlformats.org/officeDocument/2006/relationships/hyperlink" Target="https://login.consultant.ru/link/?req=doc&amp;base=RZR&amp;n=483239&amp;dst=531" TargetMode="External"/><Relationship Id="rId109" Type="http://schemas.openxmlformats.org/officeDocument/2006/relationships/hyperlink" Target="https://login.consultant.ru/link/?req=doc&amp;base=RZR&amp;n=491894&amp;dst=100088" TargetMode="External"/><Relationship Id="rId260" Type="http://schemas.openxmlformats.org/officeDocument/2006/relationships/hyperlink" Target="https://login.consultant.ru/link/?req=doc&amp;base=RZR&amp;n=491894&amp;dst=100033" TargetMode="External"/><Relationship Id="rId265" Type="http://schemas.openxmlformats.org/officeDocument/2006/relationships/theme" Target="theme/theme1.xml"/><Relationship Id="rId34" Type="http://schemas.openxmlformats.org/officeDocument/2006/relationships/hyperlink" Target="https://login.consultant.ru/link/?req=doc&amp;base=RZR&amp;n=491894&amp;dst=100046" TargetMode="External"/><Relationship Id="rId50" Type="http://schemas.openxmlformats.org/officeDocument/2006/relationships/hyperlink" Target="https://login.consultant.ru/link/?req=doc&amp;base=RZR&amp;n=373204&amp;dst=100981" TargetMode="External"/><Relationship Id="rId55" Type="http://schemas.openxmlformats.org/officeDocument/2006/relationships/hyperlink" Target="https://login.consultant.ru/link/?req=doc&amp;base=RZR&amp;n=428583&amp;dst=100256" TargetMode="External"/><Relationship Id="rId76" Type="http://schemas.openxmlformats.org/officeDocument/2006/relationships/hyperlink" Target="https://login.consultant.ru/link/?req=doc&amp;base=RZR&amp;n=500206&amp;dst=100048" TargetMode="External"/><Relationship Id="rId97" Type="http://schemas.openxmlformats.org/officeDocument/2006/relationships/hyperlink" Target="https://login.consultant.ru/link/?req=doc&amp;base=RZR&amp;n=483239&amp;dst=535" TargetMode="External"/><Relationship Id="rId104" Type="http://schemas.openxmlformats.org/officeDocument/2006/relationships/hyperlink" Target="https://login.consultant.ru/link/?req=doc&amp;base=RZR&amp;n=491894&amp;dst=100096" TargetMode="External"/><Relationship Id="rId120" Type="http://schemas.openxmlformats.org/officeDocument/2006/relationships/hyperlink" Target="https://login.consultant.ru/link/?req=doc&amp;base=RZR&amp;n=373204&amp;dst=101286" TargetMode="External"/><Relationship Id="rId125" Type="http://schemas.openxmlformats.org/officeDocument/2006/relationships/hyperlink" Target="https://login.consultant.ru/link/?req=doc&amp;base=RZR&amp;n=41812&amp;dst=100377" TargetMode="External"/><Relationship Id="rId141" Type="http://schemas.openxmlformats.org/officeDocument/2006/relationships/hyperlink" Target="https://login.consultant.ru/link/?req=doc&amp;base=RZR&amp;n=41812&amp;dst=101266" TargetMode="External"/><Relationship Id="rId146" Type="http://schemas.openxmlformats.org/officeDocument/2006/relationships/hyperlink" Target="https://login.consultant.ru/link/?req=doc&amp;base=RZR&amp;n=41812&amp;dst=101909" TargetMode="External"/><Relationship Id="rId167" Type="http://schemas.openxmlformats.org/officeDocument/2006/relationships/hyperlink" Target="https://login.consultant.ru/link/?req=doc&amp;base=RZR&amp;n=491894&amp;dst=100070" TargetMode="External"/><Relationship Id="rId188" Type="http://schemas.openxmlformats.org/officeDocument/2006/relationships/hyperlink" Target="https://login.consultant.ru/link/?req=doc&amp;base=RZR&amp;n=500206&amp;dst=331" TargetMode="External"/><Relationship Id="rId7" Type="http://schemas.openxmlformats.org/officeDocument/2006/relationships/image" Target="media/image1.png"/><Relationship Id="rId71" Type="http://schemas.openxmlformats.org/officeDocument/2006/relationships/hyperlink" Target="https://login.consultant.ru/link/?req=doc&amp;base=RZR&amp;n=491894&amp;dst=100091" TargetMode="External"/><Relationship Id="rId92" Type="http://schemas.openxmlformats.org/officeDocument/2006/relationships/hyperlink" Target="https://login.consultant.ru/link/?req=doc&amp;base=RZR&amp;n=491894&amp;dst=100078" TargetMode="External"/><Relationship Id="rId162" Type="http://schemas.openxmlformats.org/officeDocument/2006/relationships/hyperlink" Target="https://login.consultant.ru/link/?req=doc&amp;base=RZR&amp;n=483239&amp;dst=538" TargetMode="External"/><Relationship Id="rId183" Type="http://schemas.openxmlformats.org/officeDocument/2006/relationships/hyperlink" Target="https://login.consultant.ru/link/?req=doc&amp;base=RZR&amp;n=491894&amp;dst=100091" TargetMode="External"/><Relationship Id="rId213" Type="http://schemas.openxmlformats.org/officeDocument/2006/relationships/hyperlink" Target="https://login.consultant.ru/link/?req=doc&amp;base=RZR&amp;n=41812&amp;dst=101916" TargetMode="External"/><Relationship Id="rId218" Type="http://schemas.openxmlformats.org/officeDocument/2006/relationships/hyperlink" Target="https://login.consultant.ru/link/?req=doc&amp;base=RZR&amp;n=373204&amp;dst=101352" TargetMode="External"/><Relationship Id="rId234" Type="http://schemas.openxmlformats.org/officeDocument/2006/relationships/hyperlink" Target="https://login.consultant.ru/link/?req=doc&amp;base=RZR&amp;n=491894&amp;dst=100136" TargetMode="External"/><Relationship Id="rId239" Type="http://schemas.openxmlformats.org/officeDocument/2006/relationships/hyperlink" Target="https://login.consultant.ru/link/?req=doc&amp;base=RZR&amp;n=491894&amp;dst=100140" TargetMode="External"/><Relationship Id="rId2" Type="http://schemas.openxmlformats.org/officeDocument/2006/relationships/styles" Target="styles.xml"/><Relationship Id="rId29" Type="http://schemas.openxmlformats.org/officeDocument/2006/relationships/hyperlink" Target="https://login.consultant.ru/link/?req=doc&amp;base=RZR&amp;n=491894&amp;dst=100060" TargetMode="External"/><Relationship Id="rId250" Type="http://schemas.openxmlformats.org/officeDocument/2006/relationships/hyperlink" Target="https://login.consultant.ru/link/?req=doc&amp;base=RZR&amp;n=491894&amp;dst=100144" TargetMode="External"/><Relationship Id="rId255" Type="http://schemas.openxmlformats.org/officeDocument/2006/relationships/hyperlink" Target="https://login.consultant.ru/link/?req=doc&amp;base=RZR&amp;n=218515&amp;dst=100037" TargetMode="External"/><Relationship Id="rId24" Type="http://schemas.openxmlformats.org/officeDocument/2006/relationships/hyperlink" Target="https://login.consultant.ru/link/?req=doc&amp;base=RZR&amp;n=491894&amp;dst=100093" TargetMode="External"/><Relationship Id="rId40" Type="http://schemas.openxmlformats.org/officeDocument/2006/relationships/hyperlink" Target="https://login.consultant.ru/link/?req=doc&amp;base=RZR&amp;n=491894&amp;dst=100062" TargetMode="External"/><Relationship Id="rId45" Type="http://schemas.openxmlformats.org/officeDocument/2006/relationships/hyperlink" Target="https://login.consultant.ru/link/?req=doc&amp;base=RZR&amp;n=491894&amp;dst=100079" TargetMode="External"/><Relationship Id="rId66" Type="http://schemas.openxmlformats.org/officeDocument/2006/relationships/hyperlink" Target="https://login.consultant.ru/link/?req=doc&amp;base=RZR&amp;n=491894&amp;dst=100097" TargetMode="External"/><Relationship Id="rId87" Type="http://schemas.openxmlformats.org/officeDocument/2006/relationships/hyperlink" Target="https://login.consultant.ru/link/?req=doc&amp;base=RZR&amp;n=373204&amp;dst=100981" TargetMode="External"/><Relationship Id="rId110" Type="http://schemas.openxmlformats.org/officeDocument/2006/relationships/hyperlink" Target="https://login.consultant.ru/link/?req=doc&amp;base=RZR&amp;n=500206&amp;dst=100048" TargetMode="External"/><Relationship Id="rId115" Type="http://schemas.openxmlformats.org/officeDocument/2006/relationships/hyperlink" Target="https://login.consultant.ru/link/?req=doc&amp;base=RZR&amp;n=483239&amp;dst=574" TargetMode="External"/><Relationship Id="rId131" Type="http://schemas.openxmlformats.org/officeDocument/2006/relationships/hyperlink" Target="https://login.consultant.ru/link/?req=doc&amp;base=RZR&amp;n=41812&amp;dst=100838" TargetMode="External"/><Relationship Id="rId136" Type="http://schemas.openxmlformats.org/officeDocument/2006/relationships/hyperlink" Target="https://login.consultant.ru/link/?req=doc&amp;base=RZR&amp;n=41812&amp;dst=101122" TargetMode="External"/><Relationship Id="rId157" Type="http://schemas.openxmlformats.org/officeDocument/2006/relationships/hyperlink" Target="https://login.consultant.ru/link/?req=doc&amp;base=RZR&amp;n=491894&amp;dst=100067" TargetMode="External"/><Relationship Id="rId178" Type="http://schemas.openxmlformats.org/officeDocument/2006/relationships/hyperlink" Target="https://login.consultant.ru/link/?req=doc&amp;base=RZR&amp;n=491894&amp;dst=100097" TargetMode="External"/><Relationship Id="rId61" Type="http://schemas.openxmlformats.org/officeDocument/2006/relationships/hyperlink" Target="https://login.consultant.ru/link/?req=doc&amp;base=RZR&amp;n=506808&amp;dst=100013" TargetMode="External"/><Relationship Id="rId82" Type="http://schemas.openxmlformats.org/officeDocument/2006/relationships/hyperlink" Target="https://login.consultant.ru/link/?req=doc&amp;base=RZR&amp;n=491894&amp;dst=100070" TargetMode="External"/><Relationship Id="rId152" Type="http://schemas.openxmlformats.org/officeDocument/2006/relationships/hyperlink" Target="https://login.consultant.ru/link/?req=doc&amp;base=RZR&amp;n=373204&amp;dst=101352" TargetMode="External"/><Relationship Id="rId173" Type="http://schemas.openxmlformats.org/officeDocument/2006/relationships/hyperlink" Target="https://login.consultant.ru/link/?req=doc&amp;base=RZR&amp;n=500206&amp;dst=100077" TargetMode="External"/><Relationship Id="rId194" Type="http://schemas.openxmlformats.org/officeDocument/2006/relationships/hyperlink" Target="https://login.consultant.ru/link/?req=doc&amp;base=RZR&amp;n=41812&amp;dst=100570" TargetMode="External"/><Relationship Id="rId199" Type="http://schemas.openxmlformats.org/officeDocument/2006/relationships/hyperlink" Target="https://login.consultant.ru/link/?req=doc&amp;base=RZR&amp;n=41812&amp;dst=100884" TargetMode="External"/><Relationship Id="rId203" Type="http://schemas.openxmlformats.org/officeDocument/2006/relationships/hyperlink" Target="https://login.consultant.ru/link/?req=doc&amp;base=RZR&amp;n=41812&amp;dst=101164" TargetMode="External"/><Relationship Id="rId208" Type="http://schemas.openxmlformats.org/officeDocument/2006/relationships/hyperlink" Target="https://login.consultant.ru/link/?req=doc&amp;base=RZR&amp;n=41812&amp;dst=101272" TargetMode="External"/><Relationship Id="rId229" Type="http://schemas.openxmlformats.org/officeDocument/2006/relationships/hyperlink" Target="https://login.consultant.ru/link/?req=doc&amp;base=RZR&amp;n=483239&amp;dst=543" TargetMode="External"/><Relationship Id="rId19" Type="http://schemas.openxmlformats.org/officeDocument/2006/relationships/hyperlink" Target="https://login.consultant.ru/link/?req=doc&amp;base=RZR&amp;n=491894&amp;dst=100070" TargetMode="External"/><Relationship Id="rId224" Type="http://schemas.openxmlformats.org/officeDocument/2006/relationships/hyperlink" Target="https://login.consultant.ru/link/?req=doc&amp;base=RZR&amp;n=491894&amp;dst=100033" TargetMode="External"/><Relationship Id="rId240" Type="http://schemas.openxmlformats.org/officeDocument/2006/relationships/hyperlink" Target="https://login.consultant.ru/link/?req=doc&amp;base=RZR&amp;n=491894&amp;dst=100141" TargetMode="External"/><Relationship Id="rId245" Type="http://schemas.openxmlformats.org/officeDocument/2006/relationships/hyperlink" Target="https://login.consultant.ru/link/?req=doc&amp;base=RZR&amp;n=401404&amp;dst=100197" TargetMode="External"/><Relationship Id="rId261" Type="http://schemas.openxmlformats.org/officeDocument/2006/relationships/hyperlink" Target="https://login.consultant.ru/link/?req=doc&amp;base=RZR&amp;n=41812&amp;dst=101909" TargetMode="External"/><Relationship Id="rId14" Type="http://schemas.openxmlformats.org/officeDocument/2006/relationships/hyperlink" Target="https://login.consultant.ru/link/?req=doc&amp;base=RZR&amp;n=483239&amp;dst=529" TargetMode="External"/><Relationship Id="rId30" Type="http://schemas.openxmlformats.org/officeDocument/2006/relationships/hyperlink" Target="https://login.consultant.ru/link/?req=doc&amp;base=RZR&amp;n=491894&amp;dst=100337" TargetMode="External"/><Relationship Id="rId35" Type="http://schemas.openxmlformats.org/officeDocument/2006/relationships/hyperlink" Target="https://login.consultant.ru/link/?req=doc&amp;base=RZR&amp;n=491894&amp;dst=100046" TargetMode="External"/><Relationship Id="rId56" Type="http://schemas.openxmlformats.org/officeDocument/2006/relationships/hyperlink" Target="https://login.consultant.ru/link/?req=doc&amp;base=RZR&amp;n=428583&amp;dst=100020" TargetMode="External"/><Relationship Id="rId77" Type="http://schemas.openxmlformats.org/officeDocument/2006/relationships/hyperlink" Target="https://login.consultant.ru/link/?req=doc&amp;base=RZR&amp;n=491894&amp;dst=100106" TargetMode="External"/><Relationship Id="rId100" Type="http://schemas.openxmlformats.org/officeDocument/2006/relationships/hyperlink" Target="https://login.consultant.ru/link/?req=doc&amp;base=RZR&amp;n=491894&amp;dst=100086" TargetMode="External"/><Relationship Id="rId105" Type="http://schemas.openxmlformats.org/officeDocument/2006/relationships/hyperlink" Target="https://login.consultant.ru/link/?req=doc&amp;base=RZR&amp;n=491894&amp;dst=100098" TargetMode="External"/><Relationship Id="rId126" Type="http://schemas.openxmlformats.org/officeDocument/2006/relationships/hyperlink" Target="https://login.consultant.ru/link/?req=doc&amp;base=RZR&amp;n=41812&amp;dst=100511" TargetMode="External"/><Relationship Id="rId147" Type="http://schemas.openxmlformats.org/officeDocument/2006/relationships/hyperlink" Target="https://login.consultant.ru/link/?req=doc&amp;base=RZR&amp;n=41812&amp;dst=101916" TargetMode="External"/><Relationship Id="rId168" Type="http://schemas.openxmlformats.org/officeDocument/2006/relationships/hyperlink" Target="https://login.consultant.ru/link/?req=doc&amp;base=RZR&amp;n=491894&amp;dst=100072" TargetMode="External"/><Relationship Id="rId8" Type="http://schemas.openxmlformats.org/officeDocument/2006/relationships/header" Target="header1.xml"/><Relationship Id="rId51" Type="http://schemas.openxmlformats.org/officeDocument/2006/relationships/hyperlink" Target="https://login.consultant.ru/link/?req=doc&amp;base=RZR&amp;n=373204&amp;dst=101205" TargetMode="External"/><Relationship Id="rId72" Type="http://schemas.openxmlformats.org/officeDocument/2006/relationships/hyperlink" Target="https://login.consultant.ru/link/?req=doc&amp;base=RZR&amp;n=491894&amp;dst=100093" TargetMode="External"/><Relationship Id="rId93" Type="http://schemas.openxmlformats.org/officeDocument/2006/relationships/hyperlink" Target="https://login.consultant.ru/link/?req=doc&amp;base=RZR&amp;n=483239&amp;dst=533" TargetMode="External"/><Relationship Id="rId98" Type="http://schemas.openxmlformats.org/officeDocument/2006/relationships/hyperlink" Target="https://login.consultant.ru/link/?req=doc&amp;base=RZR&amp;n=483239&amp;dst=536" TargetMode="External"/><Relationship Id="rId121" Type="http://schemas.openxmlformats.org/officeDocument/2006/relationships/hyperlink" Target="https://login.consultant.ru/link/?req=doc&amp;base=RZR&amp;n=483239&amp;dst=314" TargetMode="External"/><Relationship Id="rId142" Type="http://schemas.openxmlformats.org/officeDocument/2006/relationships/hyperlink" Target="https://login.consultant.ru/link/?req=doc&amp;base=RZR&amp;n=41812&amp;dst=101272" TargetMode="External"/><Relationship Id="rId163" Type="http://schemas.openxmlformats.org/officeDocument/2006/relationships/hyperlink" Target="https://login.consultant.ru/link/?req=doc&amp;base=RZR&amp;n=483239&amp;dst=540" TargetMode="External"/><Relationship Id="rId184" Type="http://schemas.openxmlformats.org/officeDocument/2006/relationships/hyperlink" Target="https://login.consultant.ru/link/?req=doc&amp;base=RZR&amp;n=491894&amp;dst=100093" TargetMode="External"/><Relationship Id="rId189" Type="http://schemas.openxmlformats.org/officeDocument/2006/relationships/hyperlink" Target="https://login.consultant.ru/link/?req=doc&amp;base=RZR&amp;n=41812&amp;dst=100164" TargetMode="External"/><Relationship Id="rId219" Type="http://schemas.openxmlformats.org/officeDocument/2006/relationships/hyperlink" Target="https://login.consultant.ru/link/?req=doc&amp;base=RZR&amp;n=373204&amp;dst=101360" TargetMode="External"/><Relationship Id="rId3" Type="http://schemas.openxmlformats.org/officeDocument/2006/relationships/settings" Target="settings.xml"/><Relationship Id="rId214" Type="http://schemas.openxmlformats.org/officeDocument/2006/relationships/hyperlink" Target="https://login.consultant.ru/link/?req=doc&amp;base=RZR&amp;n=41812&amp;dst=101920" TargetMode="External"/><Relationship Id="rId230" Type="http://schemas.openxmlformats.org/officeDocument/2006/relationships/hyperlink" Target="https://login.consultant.ru/link/?req=doc&amp;base=RZR&amp;n=491894&amp;dst=100123" TargetMode="External"/><Relationship Id="rId235" Type="http://schemas.openxmlformats.org/officeDocument/2006/relationships/hyperlink" Target="https://login.consultant.ru/link/?req=doc&amp;base=RZR&amp;n=491894&amp;dst=100149" TargetMode="External"/><Relationship Id="rId251" Type="http://schemas.openxmlformats.org/officeDocument/2006/relationships/hyperlink" Target="https://login.consultant.ru/link/?req=doc&amp;base=RZR&amp;n=491894&amp;dst=100145" TargetMode="External"/><Relationship Id="rId256" Type="http://schemas.openxmlformats.org/officeDocument/2006/relationships/hyperlink" Target="https://login.consultant.ru/link/?req=doc&amp;base=RZR&amp;n=491894&amp;dst=100120" TargetMode="External"/><Relationship Id="rId25" Type="http://schemas.openxmlformats.org/officeDocument/2006/relationships/hyperlink" Target="https://login.consultant.ru/link/?req=doc&amp;base=RZR&amp;n=491894&amp;dst=100099" TargetMode="External"/><Relationship Id="rId46" Type="http://schemas.openxmlformats.org/officeDocument/2006/relationships/hyperlink" Target="https://login.consultant.ru/link/?req=doc&amp;base=RZR&amp;n=491894&amp;dst=100070" TargetMode="External"/><Relationship Id="rId67" Type="http://schemas.openxmlformats.org/officeDocument/2006/relationships/hyperlink" Target="https://login.consultant.ru/link/?req=doc&amp;base=RZR&amp;n=483239&amp;dst=535" TargetMode="External"/><Relationship Id="rId116" Type="http://schemas.openxmlformats.org/officeDocument/2006/relationships/hyperlink" Target="https://login.consultant.ru/link/?req=doc&amp;base=RZR&amp;n=491894&amp;dst=100110" TargetMode="External"/><Relationship Id="rId137" Type="http://schemas.openxmlformats.org/officeDocument/2006/relationships/hyperlink" Target="https://login.consultant.ru/link/?req=doc&amp;base=RZR&amp;n=41812&amp;dst=101164" TargetMode="External"/><Relationship Id="rId158" Type="http://schemas.openxmlformats.org/officeDocument/2006/relationships/hyperlink" Target="https://login.consultant.ru/link/?req=doc&amp;base=RZR&amp;n=491894&amp;dst=100033" TargetMode="External"/><Relationship Id="rId20" Type="http://schemas.openxmlformats.org/officeDocument/2006/relationships/hyperlink" Target="https://login.consultant.ru/link/?req=doc&amp;base=RZR&amp;n=491894&amp;dst=100072" TargetMode="External"/><Relationship Id="rId41" Type="http://schemas.openxmlformats.org/officeDocument/2006/relationships/hyperlink" Target="https://login.consultant.ru/link/?req=doc&amp;base=RZR&amp;n=483239" TargetMode="External"/><Relationship Id="rId62" Type="http://schemas.openxmlformats.org/officeDocument/2006/relationships/hyperlink" Target="https://login.consultant.ru/link/?req=doc&amp;base=RZR&amp;n=491894&amp;dst=100080" TargetMode="External"/><Relationship Id="rId83" Type="http://schemas.openxmlformats.org/officeDocument/2006/relationships/hyperlink" Target="https://login.consultant.ru/link/?req=doc&amp;base=RZR&amp;n=491894&amp;dst=100079" TargetMode="External"/><Relationship Id="rId88" Type="http://schemas.openxmlformats.org/officeDocument/2006/relationships/hyperlink" Target="https://login.consultant.ru/link/?req=doc&amp;base=RZR&amp;n=428583&amp;dst=100020" TargetMode="External"/><Relationship Id="rId111" Type="http://schemas.openxmlformats.org/officeDocument/2006/relationships/hyperlink" Target="https://login.consultant.ru/link/?req=doc&amp;base=RZR&amp;n=491894&amp;dst=100106" TargetMode="External"/><Relationship Id="rId132" Type="http://schemas.openxmlformats.org/officeDocument/2006/relationships/hyperlink" Target="https://login.consultant.ru/link/?req=doc&amp;base=RZR&amp;n=41812&amp;dst=100842" TargetMode="External"/><Relationship Id="rId153" Type="http://schemas.openxmlformats.org/officeDocument/2006/relationships/hyperlink" Target="https://login.consultant.ru/link/?req=doc&amp;base=RZR&amp;n=373204&amp;dst=101360" TargetMode="External"/><Relationship Id="rId174" Type="http://schemas.openxmlformats.org/officeDocument/2006/relationships/hyperlink" Target="https://login.consultant.ru/link/?req=doc&amp;base=RZR&amp;n=491894&amp;dst=100078" TargetMode="External"/><Relationship Id="rId179" Type="http://schemas.openxmlformats.org/officeDocument/2006/relationships/hyperlink" Target="https://login.consultant.ru/link/?req=doc&amp;base=RZR&amp;n=483239&amp;dst=535" TargetMode="External"/><Relationship Id="rId195" Type="http://schemas.openxmlformats.org/officeDocument/2006/relationships/hyperlink" Target="https://login.consultant.ru/link/?req=doc&amp;base=RZR&amp;n=41812&amp;dst=100799" TargetMode="External"/><Relationship Id="rId209" Type="http://schemas.openxmlformats.org/officeDocument/2006/relationships/hyperlink" Target="https://login.consultant.ru/link/?req=doc&amp;base=RZR&amp;n=41812&amp;dst=101286" TargetMode="External"/><Relationship Id="rId190" Type="http://schemas.openxmlformats.org/officeDocument/2006/relationships/hyperlink" Target="https://login.consultant.ru/link/?req=doc&amp;base=RZR&amp;n=41812&amp;dst=100167" TargetMode="External"/><Relationship Id="rId204" Type="http://schemas.openxmlformats.org/officeDocument/2006/relationships/hyperlink" Target="https://login.consultant.ru/link/?req=doc&amp;base=RZR&amp;n=41812&amp;dst=101169" TargetMode="External"/><Relationship Id="rId220" Type="http://schemas.openxmlformats.org/officeDocument/2006/relationships/hyperlink" Target="https://login.consultant.ru/link/?req=doc&amp;base=RZR&amp;n=373204&amp;dst=101375" TargetMode="External"/><Relationship Id="rId225" Type="http://schemas.openxmlformats.org/officeDocument/2006/relationships/hyperlink" Target="https://login.consultant.ru/link/?req=doc&amp;base=RZR&amp;n=483239&amp;dst=542" TargetMode="External"/><Relationship Id="rId241" Type="http://schemas.openxmlformats.org/officeDocument/2006/relationships/hyperlink" Target="https://login.consultant.ru/link/?req=doc&amp;base=RZR&amp;n=483239&amp;dst=100300" TargetMode="External"/><Relationship Id="rId246" Type="http://schemas.openxmlformats.org/officeDocument/2006/relationships/hyperlink" Target="https://login.consultant.ru/link/?req=doc&amp;base=RZR&amp;n=491894&amp;dst=100142" TargetMode="External"/><Relationship Id="rId15" Type="http://schemas.openxmlformats.org/officeDocument/2006/relationships/hyperlink" Target="https://login.consultant.ru/link/?req=doc&amp;base=RZR&amp;n=501291" TargetMode="External"/><Relationship Id="rId36" Type="http://schemas.openxmlformats.org/officeDocument/2006/relationships/hyperlink" Target="https://login.consultant.ru/link/?req=doc&amp;base=RZR&amp;n=491894&amp;dst=100228" TargetMode="External"/><Relationship Id="rId57" Type="http://schemas.openxmlformats.org/officeDocument/2006/relationships/hyperlink" Target="https://login.consultant.ru/link/?req=doc&amp;base=RZR&amp;n=41812&amp;dst=100011" TargetMode="External"/><Relationship Id="rId106" Type="http://schemas.openxmlformats.org/officeDocument/2006/relationships/hyperlink" Target="https://login.consultant.ru/link/?req=doc&amp;base=RZR&amp;n=491894&amp;dst=100110" TargetMode="External"/><Relationship Id="rId127" Type="http://schemas.openxmlformats.org/officeDocument/2006/relationships/hyperlink" Target="https://login.consultant.ru/link/?req=doc&amp;base=RZR&amp;n=41812&amp;dst=100517" TargetMode="External"/><Relationship Id="rId262" Type="http://schemas.openxmlformats.org/officeDocument/2006/relationships/hyperlink" Target="https://login.consultant.ru/link/?req=doc&amp;base=RZR&amp;n=491894&amp;dst=100122" TargetMode="External"/><Relationship Id="rId10" Type="http://schemas.openxmlformats.org/officeDocument/2006/relationships/hyperlink" Target="https://login.consultant.ru/link/?req=doc&amp;base=RZR&amp;n=483239" TargetMode="External"/><Relationship Id="rId31" Type="http://schemas.openxmlformats.org/officeDocument/2006/relationships/hyperlink" Target="https://login.consultant.ru/link/?req=doc&amp;base=RZR&amp;n=491894&amp;dst=100228" TargetMode="External"/><Relationship Id="rId52" Type="http://schemas.openxmlformats.org/officeDocument/2006/relationships/hyperlink" Target="https://login.consultant.ru/link/?req=doc&amp;base=RZR&amp;n=373204&amp;dst=101207" TargetMode="External"/><Relationship Id="rId73" Type="http://schemas.openxmlformats.org/officeDocument/2006/relationships/hyperlink" Target="https://login.consultant.ru/link/?req=doc&amp;base=RZR&amp;n=491894&amp;dst=100099" TargetMode="External"/><Relationship Id="rId78" Type="http://schemas.openxmlformats.org/officeDocument/2006/relationships/hyperlink" Target="https://login.consultant.ru/link/?req=doc&amp;base=RZR&amp;n=483239&amp;dst=531" TargetMode="External"/><Relationship Id="rId94" Type="http://schemas.openxmlformats.org/officeDocument/2006/relationships/hyperlink" Target="https://login.consultant.ru/link/?req=doc&amp;base=RZR&amp;n=483239&amp;dst=534" TargetMode="External"/><Relationship Id="rId99" Type="http://schemas.openxmlformats.org/officeDocument/2006/relationships/hyperlink" Target="https://login.consultant.ru/link/?req=doc&amp;base=RZR&amp;n=401404&amp;dst=100010" TargetMode="External"/><Relationship Id="rId101" Type="http://schemas.openxmlformats.org/officeDocument/2006/relationships/hyperlink" Target="https://login.consultant.ru/link/?req=doc&amp;base=RZR&amp;n=483239&amp;dst=537" TargetMode="External"/><Relationship Id="rId122" Type="http://schemas.openxmlformats.org/officeDocument/2006/relationships/hyperlink" Target="https://login.consultant.ru/link/?req=doc&amp;base=RZR&amp;n=500206&amp;dst=331" TargetMode="External"/><Relationship Id="rId143" Type="http://schemas.openxmlformats.org/officeDocument/2006/relationships/hyperlink" Target="https://login.consultant.ru/link/?req=doc&amp;base=RZR&amp;n=41812&amp;dst=101286" TargetMode="External"/><Relationship Id="rId148" Type="http://schemas.openxmlformats.org/officeDocument/2006/relationships/hyperlink" Target="https://login.consultant.ru/link/?req=doc&amp;base=RZR&amp;n=41812&amp;dst=101920" TargetMode="External"/><Relationship Id="rId164" Type="http://schemas.openxmlformats.org/officeDocument/2006/relationships/hyperlink" Target="https://login.consultant.ru/link/?req=doc&amp;base=RZR&amp;n=491894&amp;dst=100114" TargetMode="External"/><Relationship Id="rId169" Type="http://schemas.openxmlformats.org/officeDocument/2006/relationships/hyperlink" Target="https://login.consultant.ru/link/?req=doc&amp;base=RZR&amp;n=491894&amp;dst=100079" TargetMode="External"/><Relationship Id="rId185" Type="http://schemas.openxmlformats.org/officeDocument/2006/relationships/hyperlink" Target="https://login.consultant.ru/link/?req=doc&amp;base=RZR&amp;n=491894&amp;dst=100107" TargetMode="External"/><Relationship Id="rId4" Type="http://schemas.openxmlformats.org/officeDocument/2006/relationships/webSettings" Target="webSettings.xml"/><Relationship Id="rId9" Type="http://schemas.openxmlformats.org/officeDocument/2006/relationships/header" Target="header2.xml"/><Relationship Id="rId180" Type="http://schemas.openxmlformats.org/officeDocument/2006/relationships/hyperlink" Target="https://login.consultant.ru/link/?req=doc&amp;base=RZR&amp;n=483239&amp;dst=537" TargetMode="External"/><Relationship Id="rId210" Type="http://schemas.openxmlformats.org/officeDocument/2006/relationships/hyperlink" Target="https://login.consultant.ru/link/?req=doc&amp;base=RZR&amp;n=41812&amp;dst=101287" TargetMode="External"/><Relationship Id="rId215" Type="http://schemas.openxmlformats.org/officeDocument/2006/relationships/hyperlink" Target="https://login.consultant.ru/link/?req=doc&amp;base=RZR&amp;n=41812&amp;dst=102031" TargetMode="External"/><Relationship Id="rId236" Type="http://schemas.openxmlformats.org/officeDocument/2006/relationships/hyperlink" Target="https://login.consultant.ru/link/?req=doc&amp;base=RZR&amp;n=483239&amp;dst=545" TargetMode="External"/><Relationship Id="rId257" Type="http://schemas.openxmlformats.org/officeDocument/2006/relationships/hyperlink" Target="https://login.consultant.ru/link/?req=doc&amp;base=RZR&amp;n=491894&amp;dst=100023" TargetMode="External"/><Relationship Id="rId26" Type="http://schemas.openxmlformats.org/officeDocument/2006/relationships/hyperlink" Target="https://login.consultant.ru/link/?req=doc&amp;base=RZR&amp;n=491894&amp;dst=100103" TargetMode="External"/><Relationship Id="rId231" Type="http://schemas.openxmlformats.org/officeDocument/2006/relationships/hyperlink" Target="https://login.consultant.ru/link/?req=doc&amp;base=RZR&amp;n=491894&amp;dst=100135" TargetMode="External"/><Relationship Id="rId252" Type="http://schemas.openxmlformats.org/officeDocument/2006/relationships/hyperlink" Target="https://login.consultant.ru/link/?req=doc&amp;base=RZR&amp;n=44772&amp;dst=100012" TargetMode="External"/><Relationship Id="rId47" Type="http://schemas.openxmlformats.org/officeDocument/2006/relationships/hyperlink" Target="https://login.consultant.ru/link/?req=doc&amp;base=RZR&amp;n=373204&amp;dst=100981" TargetMode="External"/><Relationship Id="rId68" Type="http://schemas.openxmlformats.org/officeDocument/2006/relationships/hyperlink" Target="https://login.consultant.ru/link/?req=doc&amp;base=RZR&amp;n=483239&amp;dst=537" TargetMode="External"/><Relationship Id="rId89" Type="http://schemas.openxmlformats.org/officeDocument/2006/relationships/hyperlink" Target="https://login.consultant.ru/link/?req=doc&amp;base=RZR&amp;n=41812&amp;dst=100011" TargetMode="External"/><Relationship Id="rId112" Type="http://schemas.openxmlformats.org/officeDocument/2006/relationships/hyperlink" Target="https://login.consultant.ru/link/?req=doc&amp;base=RZR&amp;n=483239&amp;dst=539" TargetMode="External"/><Relationship Id="rId133" Type="http://schemas.openxmlformats.org/officeDocument/2006/relationships/hyperlink" Target="https://login.consultant.ru/link/?req=doc&amp;base=RZR&amp;n=41812&amp;dst=100884" TargetMode="External"/><Relationship Id="rId154" Type="http://schemas.openxmlformats.org/officeDocument/2006/relationships/hyperlink" Target="https://login.consultant.ru/link/?req=doc&amp;base=RZR&amp;n=373204&amp;dst=101375" TargetMode="External"/><Relationship Id="rId175" Type="http://schemas.openxmlformats.org/officeDocument/2006/relationships/hyperlink" Target="https://login.consultant.ru/link/?req=doc&amp;base=RZR&amp;n=483239&amp;dst=533" TargetMode="External"/><Relationship Id="rId196" Type="http://schemas.openxmlformats.org/officeDocument/2006/relationships/hyperlink" Target="https://login.consultant.ru/link/?req=doc&amp;base=RZR&amp;n=41812&amp;dst=100833" TargetMode="External"/><Relationship Id="rId200" Type="http://schemas.openxmlformats.org/officeDocument/2006/relationships/hyperlink" Target="https://login.consultant.ru/link/?req=doc&amp;base=RZR&amp;n=41812&amp;dst=101067" TargetMode="External"/><Relationship Id="rId16" Type="http://schemas.openxmlformats.org/officeDocument/2006/relationships/hyperlink" Target="https://login.consultant.ru/link/?req=doc&amp;base=RZR&amp;n=491894&amp;dst=100059" TargetMode="External"/><Relationship Id="rId221" Type="http://schemas.openxmlformats.org/officeDocument/2006/relationships/hyperlink" Target="https://login.consultant.ru/link/?req=doc&amp;base=RZR&amp;n=491894&amp;dst=100063" TargetMode="External"/><Relationship Id="rId242" Type="http://schemas.openxmlformats.org/officeDocument/2006/relationships/hyperlink" Target="https://login.consultant.ru/link/?req=doc&amp;base=RZR&amp;n=483239&amp;dst=546" TargetMode="External"/><Relationship Id="rId263" Type="http://schemas.openxmlformats.org/officeDocument/2006/relationships/hyperlink" Target="https://login.consultant.ru/link/?req=doc&amp;base=RZR&amp;n=491894&amp;dst=100033" TargetMode="External"/><Relationship Id="rId37" Type="http://schemas.openxmlformats.org/officeDocument/2006/relationships/hyperlink" Target="https://login.consultant.ru/link/?req=doc&amp;base=RZR&amp;n=491894&amp;dst=100232" TargetMode="External"/><Relationship Id="rId58" Type="http://schemas.openxmlformats.org/officeDocument/2006/relationships/hyperlink" Target="https://login.consultant.ru/link/?req=doc&amp;base=RZR&amp;n=373204&amp;dst=100011" TargetMode="External"/><Relationship Id="rId79" Type="http://schemas.openxmlformats.org/officeDocument/2006/relationships/hyperlink" Target="https://login.consultant.ru/link/?req=doc&amp;base=RZR&amp;n=491894&amp;dst=100062" TargetMode="External"/><Relationship Id="rId102" Type="http://schemas.openxmlformats.org/officeDocument/2006/relationships/hyperlink" Target="https://login.consultant.ru/link/?req=doc&amp;base=RZR&amp;n=483239&amp;dst=538" TargetMode="External"/><Relationship Id="rId123" Type="http://schemas.openxmlformats.org/officeDocument/2006/relationships/hyperlink" Target="https://login.consultant.ru/link/?req=doc&amp;base=RZR&amp;n=41812&amp;dst=100164" TargetMode="External"/><Relationship Id="rId144" Type="http://schemas.openxmlformats.org/officeDocument/2006/relationships/hyperlink" Target="https://login.consultant.ru/link/?req=doc&amp;base=RZR&amp;n=41812&amp;dst=101287" TargetMode="External"/><Relationship Id="rId90" Type="http://schemas.openxmlformats.org/officeDocument/2006/relationships/hyperlink" Target="https://login.consultant.ru/link/?req=doc&amp;base=RZR&amp;n=373204&amp;dst=100011" TargetMode="External"/><Relationship Id="rId165" Type="http://schemas.openxmlformats.org/officeDocument/2006/relationships/hyperlink" Target="https://login.consultant.ru/link/?req=doc&amp;base=RZR&amp;n=483239" TargetMode="External"/><Relationship Id="rId186" Type="http://schemas.openxmlformats.org/officeDocument/2006/relationships/hyperlink" Target="https://login.consultant.ru/link/?req=doc&amp;base=RZR&amp;n=483239&amp;dst=540" TargetMode="External"/><Relationship Id="rId211" Type="http://schemas.openxmlformats.org/officeDocument/2006/relationships/hyperlink" Target="https://login.consultant.ru/link/?req=doc&amp;base=RZR&amp;n=41812&amp;dst=101717" TargetMode="External"/><Relationship Id="rId232" Type="http://schemas.openxmlformats.org/officeDocument/2006/relationships/hyperlink" Target="https://login.consultant.ru/link/?req=doc&amp;base=RZR&amp;n=491894&amp;dst=100127" TargetMode="External"/><Relationship Id="rId253" Type="http://schemas.openxmlformats.org/officeDocument/2006/relationships/hyperlink" Target="https://login.consultant.ru/link/?req=doc&amp;base=RZR&amp;n=44772&amp;dst=100173" TargetMode="External"/><Relationship Id="rId27" Type="http://schemas.openxmlformats.org/officeDocument/2006/relationships/hyperlink" Target="https://login.consultant.ru/link/?req=doc&amp;base=RZR&amp;n=491894&amp;dst=100107" TargetMode="External"/><Relationship Id="rId48" Type="http://schemas.openxmlformats.org/officeDocument/2006/relationships/hyperlink" Target="https://login.consultant.ru/link/?req=doc&amp;base=RZR&amp;n=373204" TargetMode="External"/><Relationship Id="rId69" Type="http://schemas.openxmlformats.org/officeDocument/2006/relationships/hyperlink" Target="https://login.consultant.ru/link/?req=doc&amp;base=RZR&amp;n=483239&amp;dst=538" TargetMode="External"/><Relationship Id="rId113" Type="http://schemas.openxmlformats.org/officeDocument/2006/relationships/hyperlink" Target="https://login.consultant.ru/link/?req=doc&amp;base=RZR&amp;n=492538&amp;dst=100014" TargetMode="External"/><Relationship Id="rId134" Type="http://schemas.openxmlformats.org/officeDocument/2006/relationships/hyperlink" Target="https://login.consultant.ru/link/?req=doc&amp;base=RZR&amp;n=41812&amp;dst=101067" TargetMode="External"/><Relationship Id="rId80" Type="http://schemas.openxmlformats.org/officeDocument/2006/relationships/hyperlink" Target="https://login.consultant.ru/link/?req=doc&amp;base=RZR&amp;n=483239" TargetMode="External"/><Relationship Id="rId155" Type="http://schemas.openxmlformats.org/officeDocument/2006/relationships/hyperlink" Target="https://login.consultant.ru/link/?req=doc&amp;base=RZR&amp;n=491894&amp;dst=100063" TargetMode="External"/><Relationship Id="rId176" Type="http://schemas.openxmlformats.org/officeDocument/2006/relationships/hyperlink" Target="https://login.consultant.ru/link/?req=doc&amp;base=RZR&amp;n=483239&amp;dst=534" TargetMode="External"/><Relationship Id="rId197" Type="http://schemas.openxmlformats.org/officeDocument/2006/relationships/hyperlink" Target="https://login.consultant.ru/link/?req=doc&amp;base=RZR&amp;n=41812&amp;dst=100838" TargetMode="External"/><Relationship Id="rId201" Type="http://schemas.openxmlformats.org/officeDocument/2006/relationships/hyperlink" Target="https://login.consultant.ru/link/?req=doc&amp;base=RZR&amp;n=41812&amp;dst=101111" TargetMode="External"/><Relationship Id="rId222" Type="http://schemas.openxmlformats.org/officeDocument/2006/relationships/hyperlink" Target="https://login.consultant.ru/link/?req=doc&amp;base=RZR&amp;n=491894&amp;dst=100033" TargetMode="External"/><Relationship Id="rId243" Type="http://schemas.openxmlformats.org/officeDocument/2006/relationships/hyperlink" Target="https://login.consultant.ru/link/?req=doc&amp;base=RZR&amp;n=491894&amp;dst=100142" TargetMode="External"/><Relationship Id="rId264" Type="http://schemas.openxmlformats.org/officeDocument/2006/relationships/fontTable" Target="fontTable.xml"/><Relationship Id="rId17" Type="http://schemas.openxmlformats.org/officeDocument/2006/relationships/hyperlink" Target="https://login.consultant.ru/link/?req=doc&amp;base=RZR&amp;n=483239&amp;dst=352" TargetMode="External"/><Relationship Id="rId38" Type="http://schemas.openxmlformats.org/officeDocument/2006/relationships/image" Target="media/image2.wmf"/><Relationship Id="rId59" Type="http://schemas.openxmlformats.org/officeDocument/2006/relationships/hyperlink" Target="https://login.consultant.ru/link/?req=doc&amp;base=RZR&amp;n=500206&amp;dst=100077" TargetMode="External"/><Relationship Id="rId103" Type="http://schemas.openxmlformats.org/officeDocument/2006/relationships/hyperlink" Target="https://login.consultant.ru/link/?req=doc&amp;base=RZR&amp;n=491894&amp;dst=100088" TargetMode="External"/><Relationship Id="rId124" Type="http://schemas.openxmlformats.org/officeDocument/2006/relationships/hyperlink" Target="https://login.consultant.ru/link/?req=doc&amp;base=RZR&amp;n=41812&amp;dst=100167" TargetMode="External"/><Relationship Id="rId70" Type="http://schemas.openxmlformats.org/officeDocument/2006/relationships/hyperlink" Target="https://login.consultant.ru/link/?req=doc&amp;base=RZR&amp;n=491894&amp;dst=100088" TargetMode="External"/><Relationship Id="rId91" Type="http://schemas.openxmlformats.org/officeDocument/2006/relationships/hyperlink" Target="https://login.consultant.ru/link/?req=doc&amp;base=RZR&amp;n=500206&amp;dst=100077" TargetMode="External"/><Relationship Id="rId145" Type="http://schemas.openxmlformats.org/officeDocument/2006/relationships/hyperlink" Target="https://login.consultant.ru/link/?req=doc&amp;base=RZR&amp;n=41812&amp;dst=101717" TargetMode="External"/><Relationship Id="rId166" Type="http://schemas.openxmlformats.org/officeDocument/2006/relationships/hyperlink" Target="https://login.consultant.ru/link/?req=doc&amp;base=RZR&amp;n=483239&amp;dst=532" TargetMode="External"/><Relationship Id="rId187" Type="http://schemas.openxmlformats.org/officeDocument/2006/relationships/hyperlink" Target="https://login.consultant.ru/link/?req=doc&amp;base=RZR&amp;n=483239&amp;dst=314" TargetMode="External"/><Relationship Id="rId1" Type="http://schemas.openxmlformats.org/officeDocument/2006/relationships/numbering" Target="numbering.xml"/><Relationship Id="rId212" Type="http://schemas.openxmlformats.org/officeDocument/2006/relationships/hyperlink" Target="https://login.consultant.ru/link/?req=doc&amp;base=RZR&amp;n=41812&amp;dst=101909" TargetMode="External"/><Relationship Id="rId233" Type="http://schemas.openxmlformats.org/officeDocument/2006/relationships/hyperlink" Target="https://login.consultant.ru/link/?req=doc&amp;base=RZR&amp;n=483239&amp;dst=544" TargetMode="External"/><Relationship Id="rId254" Type="http://schemas.openxmlformats.org/officeDocument/2006/relationships/hyperlink" Target="https://login.consultant.ru/link/?req=doc&amp;base=RZR&amp;n=491894&amp;dst=10014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18856</Words>
  <Characters>107481</Characters>
  <Application>Microsoft Office Word</Application>
  <DocSecurity>0</DocSecurity>
  <Lines>895</Lines>
  <Paragraphs>252</Paragraphs>
  <ScaleCrop>false</ScaleCrop>
  <HeadingPairs>
    <vt:vector size="2" baseType="variant">
      <vt:variant>
        <vt:lpstr>Название</vt:lpstr>
      </vt:variant>
      <vt:variant>
        <vt:i4>1</vt:i4>
      </vt:variant>
    </vt:vector>
  </HeadingPairs>
  <TitlesOfParts>
    <vt:vector size="1" baseType="lpstr">
      <vt:lpstr>МУНИЦИПАЛЬНОЕ ОБРАЗОВАНИЕ «ВИНОГРАДОВСКИЙ РАЙОН»</vt:lpstr>
    </vt:vector>
  </TitlesOfParts>
  <Company>29Т013</Company>
  <LinksUpToDate>false</LinksUpToDate>
  <CharactersWithSpaces>126085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МУНИЦИПАЛЬНОЕ ОБРАЗОВАНИЕ «ВИНОГРАДОВСКИЙ РАЙОН»</dc:title>
  <dc:subject/>
  <dc:creator>Попова</dc:creator>
  <cp:keywords/>
  <cp:lastModifiedBy>Наталья</cp:lastModifiedBy>
  <cp:revision>12</cp:revision>
  <cp:lastPrinted>2026-08-31T07:29:00Z</cp:lastPrinted>
  <dcterms:created xsi:type="dcterms:W3CDTF">2023-01-10T05:58:00Z</dcterms:created>
  <dcterms:modified xsi:type="dcterms:W3CDTF">2026-08-31T07:29:00Z</dcterms:modified>
</cp:coreProperties>
</file>