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3A98DBC8" w:rsidR="00047BCF" w:rsidRPr="0074135B" w:rsidRDefault="009D232C" w:rsidP="00047BCF">
      <w:pPr>
        <w:widowControl w:val="0"/>
        <w:jc w:val="center"/>
        <w:rPr>
          <w:sz w:val="26"/>
          <w:szCs w:val="26"/>
        </w:rPr>
      </w:pPr>
      <w:r w:rsidRPr="009D232C">
        <w:rPr>
          <w:sz w:val="26"/>
          <w:szCs w:val="26"/>
        </w:rPr>
        <w:t xml:space="preserve">от </w:t>
      </w:r>
      <w:r w:rsidR="00296BBC">
        <w:rPr>
          <w:sz w:val="26"/>
          <w:szCs w:val="26"/>
        </w:rPr>
        <w:t>2</w:t>
      </w:r>
      <w:r w:rsidR="00780741">
        <w:rPr>
          <w:sz w:val="26"/>
          <w:szCs w:val="26"/>
        </w:rPr>
        <w:t>1</w:t>
      </w:r>
      <w:r w:rsidRPr="009D232C">
        <w:rPr>
          <w:sz w:val="26"/>
          <w:szCs w:val="26"/>
        </w:rPr>
        <w:t xml:space="preserve"> августа 2026 года № 1</w:t>
      </w:r>
      <w:r w:rsidR="00C1412E">
        <w:rPr>
          <w:sz w:val="26"/>
          <w:szCs w:val="26"/>
        </w:rPr>
        <w:t>1</w:t>
      </w:r>
      <w:r w:rsidR="00D074BF">
        <w:rPr>
          <w:sz w:val="26"/>
          <w:szCs w:val="26"/>
        </w:rPr>
        <w:t>5</w:t>
      </w:r>
      <w:r w:rsidR="00BE30D3">
        <w:rPr>
          <w:sz w:val="26"/>
          <w:szCs w:val="26"/>
        </w:rPr>
        <w:t>2</w:t>
      </w:r>
      <w:r w:rsidRPr="009D232C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DD5024" w:rsidRDefault="00047BCF" w:rsidP="00AF751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0585B3ED" w14:textId="77777777" w:rsidR="00A363AC" w:rsidRPr="00DD5024" w:rsidRDefault="00A363AC" w:rsidP="00AF751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9D6F7BE" w14:textId="77777777" w:rsidR="00BE30D3" w:rsidRDefault="00BE30D3" w:rsidP="00BE30D3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распоряжение </w:t>
      </w:r>
    </w:p>
    <w:p w14:paraId="46EB3354" w14:textId="77777777" w:rsidR="00BE30D3" w:rsidRDefault="00BE30D3" w:rsidP="00BE30D3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главы Виноградовского муниципального округа</w:t>
      </w:r>
    </w:p>
    <w:p w14:paraId="481CE85E" w14:textId="77777777" w:rsidR="00BE30D3" w:rsidRDefault="00BE30D3" w:rsidP="00BE30D3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от 05 апреля 2024 года № 520-р</w:t>
      </w:r>
    </w:p>
    <w:p w14:paraId="180B4999" w14:textId="77777777" w:rsidR="00BE30D3" w:rsidRDefault="00BE30D3" w:rsidP="00BE30D3">
      <w:pPr>
        <w:jc w:val="center"/>
        <w:outlineLvl w:val="0"/>
        <w:rPr>
          <w:b/>
          <w:sz w:val="26"/>
          <w:szCs w:val="26"/>
        </w:rPr>
      </w:pPr>
    </w:p>
    <w:p w14:paraId="04133832" w14:textId="77777777" w:rsidR="00BE30D3" w:rsidRDefault="00BE30D3" w:rsidP="00BE30D3">
      <w:pPr>
        <w:jc w:val="center"/>
        <w:outlineLvl w:val="0"/>
        <w:rPr>
          <w:b/>
          <w:sz w:val="26"/>
          <w:szCs w:val="26"/>
        </w:rPr>
      </w:pPr>
    </w:p>
    <w:p w14:paraId="705F7FD2" w14:textId="77777777" w:rsidR="00BE30D3" w:rsidRDefault="00BE30D3" w:rsidP="00BE30D3">
      <w:pPr>
        <w:tabs>
          <w:tab w:val="left" w:pos="780"/>
        </w:tabs>
        <w:outlineLvl w:val="0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>В соответствии с подпунктом 1 пункта 1 статьи 10 Устава Виноградовского муниципального округа Архангельской области:</w:t>
      </w:r>
    </w:p>
    <w:p w14:paraId="1DB4E11D" w14:textId="455A5E49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Утвердить прилагаемые изменения, которые вносятся в распоряжение главы Виноградовского муниципального округа от 05 апреля 2024 года № 520-р «Об утверждении Плана мероприятий («дорожная карта») по взысканию дебиторской задолженности по платежам в бюджет Виноградовского муниципального округа, пеням и штрафам по ним на 2024 – 2028 годы».</w:t>
      </w:r>
    </w:p>
    <w:p w14:paraId="3F2CDE24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на официальном сайте Виноградовского муниципального округа.</w:t>
      </w:r>
    </w:p>
    <w:p w14:paraId="3752E54B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 Настоящее решение вступает в силу со дня его подписания и распространяет свое действие на правоотношения, возникшие с 01 января 2026 года.</w:t>
      </w:r>
    </w:p>
    <w:p w14:paraId="02333C67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начальника Финансового управления Виноградовского муниципального округа.</w:t>
      </w:r>
    </w:p>
    <w:p w14:paraId="32EFF4E8" w14:textId="77777777" w:rsidR="00B30092" w:rsidRDefault="00B30092" w:rsidP="00657A2F">
      <w:pPr>
        <w:widowControl w:val="0"/>
        <w:rPr>
          <w:sz w:val="26"/>
          <w:szCs w:val="26"/>
        </w:rPr>
      </w:pPr>
    </w:p>
    <w:p w14:paraId="464BBFA8" w14:textId="77777777" w:rsidR="00BE30D3" w:rsidRPr="00296BBC" w:rsidRDefault="00BE30D3" w:rsidP="00657A2F">
      <w:pPr>
        <w:widowControl w:val="0"/>
        <w:rPr>
          <w:sz w:val="26"/>
          <w:szCs w:val="26"/>
        </w:rPr>
      </w:pPr>
    </w:p>
    <w:p w14:paraId="08A59FB9" w14:textId="77777777" w:rsidR="00780741" w:rsidRPr="00AF1971" w:rsidRDefault="00780741" w:rsidP="0078074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4ED3DC5" w14:textId="77777777" w:rsidR="00780741" w:rsidRDefault="00780741" w:rsidP="00780741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0424FFB4" w14:textId="3359D643" w:rsidR="004723EA" w:rsidRDefault="00780741" w:rsidP="00780741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4E692A43" w14:textId="77777777" w:rsidR="00BE30D3" w:rsidRDefault="00BE30D3" w:rsidP="00780741">
      <w:pPr>
        <w:widowControl w:val="0"/>
        <w:rPr>
          <w:sz w:val="26"/>
          <w:szCs w:val="26"/>
        </w:rPr>
      </w:pPr>
    </w:p>
    <w:p w14:paraId="620A2D4E" w14:textId="77777777" w:rsidR="00BE30D3" w:rsidRDefault="00BE30D3" w:rsidP="00780741">
      <w:pPr>
        <w:widowControl w:val="0"/>
        <w:rPr>
          <w:sz w:val="26"/>
          <w:szCs w:val="26"/>
        </w:rPr>
      </w:pPr>
    </w:p>
    <w:p w14:paraId="3B78F289" w14:textId="77777777" w:rsidR="00BE30D3" w:rsidRDefault="00BE30D3" w:rsidP="00BE30D3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29FD4C82" w14:textId="77777777" w:rsidR="00BE30D3" w:rsidRDefault="00BE30D3" w:rsidP="00BE30D3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6C2BBE15" w14:textId="77777777" w:rsidR="00BE30D3" w:rsidRDefault="00BE30D3">
      <w:pPr>
        <w:rPr>
          <w:caps/>
          <w:sz w:val="26"/>
          <w:szCs w:val="26"/>
        </w:rPr>
      </w:pPr>
      <w:r>
        <w:rPr>
          <w:caps/>
          <w:sz w:val="26"/>
          <w:szCs w:val="26"/>
        </w:rPr>
        <w:br w:type="page"/>
      </w:r>
    </w:p>
    <w:p w14:paraId="756CEFCA" w14:textId="63046C7E" w:rsidR="00BE30D3" w:rsidRDefault="00BE30D3" w:rsidP="00BE30D3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C30223">
        <w:rPr>
          <w:caps/>
          <w:sz w:val="26"/>
          <w:szCs w:val="26"/>
        </w:rPr>
        <w:lastRenderedPageBreak/>
        <w:t>Утвержден</w:t>
      </w:r>
      <w:r>
        <w:rPr>
          <w:caps/>
          <w:sz w:val="26"/>
          <w:szCs w:val="26"/>
        </w:rPr>
        <w:t>Ы</w:t>
      </w:r>
    </w:p>
    <w:p w14:paraId="6F380D0B" w14:textId="77777777" w:rsidR="00BE30D3" w:rsidRPr="00C30223" w:rsidRDefault="00BE30D3" w:rsidP="00BE30D3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54595827" w14:textId="77777777" w:rsidR="00BE30D3" w:rsidRPr="00C30223" w:rsidRDefault="00BE30D3" w:rsidP="00BE30D3">
      <w:pPr>
        <w:widowControl w:val="0"/>
        <w:jc w:val="right"/>
        <w:rPr>
          <w:sz w:val="26"/>
          <w:szCs w:val="26"/>
        </w:rPr>
      </w:pPr>
      <w:r w:rsidRPr="00C30223">
        <w:rPr>
          <w:sz w:val="26"/>
          <w:szCs w:val="26"/>
        </w:rPr>
        <w:t>Виноградовского муниципального округа</w:t>
      </w:r>
    </w:p>
    <w:p w14:paraId="0297C56F" w14:textId="0CE5BA22" w:rsidR="00BE30D3" w:rsidRPr="0074135B" w:rsidRDefault="00BE30D3" w:rsidP="00BE30D3">
      <w:pPr>
        <w:widowControl w:val="0"/>
        <w:jc w:val="right"/>
        <w:rPr>
          <w:sz w:val="26"/>
          <w:szCs w:val="26"/>
        </w:rPr>
      </w:pPr>
      <w:r w:rsidRPr="00BE30D3">
        <w:rPr>
          <w:sz w:val="26"/>
          <w:szCs w:val="26"/>
        </w:rPr>
        <w:t>от 21 августа 2026 года № 1152-р</w:t>
      </w:r>
    </w:p>
    <w:p w14:paraId="57D3C090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</w:p>
    <w:p w14:paraId="360D8154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</w:p>
    <w:p w14:paraId="5FEC8375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</w:p>
    <w:p w14:paraId="7C7083BA" w14:textId="678F30A6" w:rsidR="00BE30D3" w:rsidRPr="00BE30D3" w:rsidRDefault="00BE30D3" w:rsidP="00BE30D3">
      <w:pPr>
        <w:tabs>
          <w:tab w:val="left" w:pos="780"/>
        </w:tabs>
        <w:jc w:val="center"/>
        <w:outlineLvl w:val="0"/>
        <w:rPr>
          <w:b/>
          <w:bCs/>
          <w:sz w:val="26"/>
          <w:szCs w:val="26"/>
        </w:rPr>
      </w:pPr>
      <w:r w:rsidRPr="00BE30D3">
        <w:rPr>
          <w:b/>
          <w:bCs/>
          <w:caps/>
          <w:sz w:val="26"/>
          <w:szCs w:val="26"/>
        </w:rPr>
        <w:t>изменения</w:t>
      </w:r>
      <w:r w:rsidRPr="00BE30D3">
        <w:rPr>
          <w:b/>
          <w:bCs/>
          <w:sz w:val="26"/>
          <w:szCs w:val="26"/>
        </w:rPr>
        <w:t>,</w:t>
      </w:r>
    </w:p>
    <w:p w14:paraId="06DCBD01" w14:textId="71C09DAD" w:rsidR="00BE30D3" w:rsidRDefault="00BE30D3" w:rsidP="00BE30D3">
      <w:pPr>
        <w:tabs>
          <w:tab w:val="left" w:pos="780"/>
        </w:tabs>
        <w:jc w:val="center"/>
        <w:outlineLvl w:val="0"/>
        <w:rPr>
          <w:b/>
          <w:bCs/>
          <w:sz w:val="26"/>
          <w:szCs w:val="26"/>
        </w:rPr>
      </w:pPr>
      <w:r w:rsidRPr="00BE30D3">
        <w:rPr>
          <w:b/>
          <w:bCs/>
          <w:sz w:val="26"/>
          <w:szCs w:val="26"/>
        </w:rPr>
        <w:t xml:space="preserve">которые вносятся в распоряжение </w:t>
      </w:r>
    </w:p>
    <w:p w14:paraId="342C6C2F" w14:textId="654610BF" w:rsidR="00BE30D3" w:rsidRDefault="00BE30D3" w:rsidP="00BE30D3">
      <w:pPr>
        <w:tabs>
          <w:tab w:val="left" w:pos="780"/>
        </w:tabs>
        <w:jc w:val="center"/>
        <w:outlineLvl w:val="0"/>
        <w:rPr>
          <w:b/>
          <w:bCs/>
          <w:sz w:val="26"/>
          <w:szCs w:val="26"/>
        </w:rPr>
      </w:pPr>
      <w:r w:rsidRPr="00BE30D3">
        <w:rPr>
          <w:b/>
          <w:bCs/>
          <w:sz w:val="26"/>
          <w:szCs w:val="26"/>
        </w:rPr>
        <w:t>главы Виноградовского муниципального округа</w:t>
      </w:r>
    </w:p>
    <w:p w14:paraId="1C9143DA" w14:textId="1B5140EF" w:rsidR="00BE30D3" w:rsidRPr="00BE30D3" w:rsidRDefault="00BE30D3" w:rsidP="00BE30D3">
      <w:pPr>
        <w:tabs>
          <w:tab w:val="left" w:pos="780"/>
        </w:tabs>
        <w:jc w:val="center"/>
        <w:outlineLvl w:val="0"/>
        <w:rPr>
          <w:b/>
          <w:bCs/>
          <w:sz w:val="26"/>
          <w:szCs w:val="26"/>
        </w:rPr>
      </w:pPr>
      <w:r w:rsidRPr="00BE30D3">
        <w:rPr>
          <w:b/>
          <w:bCs/>
          <w:sz w:val="26"/>
          <w:szCs w:val="26"/>
        </w:rPr>
        <w:t xml:space="preserve"> от 05 апреля 2024 года № 520-р</w:t>
      </w:r>
      <w:r>
        <w:rPr>
          <w:b/>
          <w:bCs/>
          <w:sz w:val="26"/>
          <w:szCs w:val="26"/>
        </w:rPr>
        <w:t xml:space="preserve"> </w:t>
      </w:r>
    </w:p>
    <w:p w14:paraId="4FFAC6CF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</w:p>
    <w:p w14:paraId="28E0B6A6" w14:textId="77777777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</w:p>
    <w:p w14:paraId="35A4FBD7" w14:textId="5D79A0FC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Дополнить</w:t>
      </w:r>
      <w:r w:rsidR="00256BC5">
        <w:rPr>
          <w:sz w:val="26"/>
          <w:szCs w:val="26"/>
        </w:rPr>
        <w:t xml:space="preserve"> пункт 1</w:t>
      </w:r>
      <w:r>
        <w:rPr>
          <w:sz w:val="26"/>
          <w:szCs w:val="26"/>
        </w:rPr>
        <w:t xml:space="preserve"> распоряжение </w:t>
      </w:r>
      <w:r w:rsidR="00256BC5">
        <w:rPr>
          <w:sz w:val="26"/>
          <w:szCs w:val="26"/>
        </w:rPr>
        <w:t>под</w:t>
      </w:r>
      <w:r w:rsidRPr="00BE30D3">
        <w:rPr>
          <w:sz w:val="26"/>
          <w:szCs w:val="26"/>
        </w:rPr>
        <w:t>пункт</w:t>
      </w:r>
      <w:r>
        <w:rPr>
          <w:sz w:val="26"/>
          <w:szCs w:val="26"/>
        </w:rPr>
        <w:t>ом</w:t>
      </w:r>
      <w:r w:rsidRPr="00BE30D3">
        <w:rPr>
          <w:sz w:val="26"/>
          <w:szCs w:val="26"/>
        </w:rPr>
        <w:t xml:space="preserve"> 1</w:t>
      </w:r>
      <w:r>
        <w:rPr>
          <w:sz w:val="26"/>
          <w:szCs w:val="26"/>
        </w:rPr>
        <w:t>.</w:t>
      </w:r>
      <w:r w:rsidR="00256BC5">
        <w:rPr>
          <w:sz w:val="26"/>
          <w:szCs w:val="26"/>
        </w:rPr>
        <w:t>2</w:t>
      </w:r>
      <w:r w:rsidRPr="00BE30D3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следующего содержания:</w:t>
      </w:r>
    </w:p>
    <w:p w14:paraId="155E3376" w14:textId="77ECD555" w:rsidR="00BE30D3" w:rsidRDefault="00BE30D3" w:rsidP="00BE30D3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«1.</w:t>
      </w:r>
      <w:r w:rsidR="00256BC5">
        <w:rPr>
          <w:sz w:val="26"/>
          <w:szCs w:val="26"/>
        </w:rPr>
        <w:t>2</w:t>
      </w:r>
      <w:r w:rsidR="00067F7A">
        <w:rPr>
          <w:sz w:val="26"/>
          <w:szCs w:val="26"/>
        </w:rPr>
        <w:t>.</w:t>
      </w:r>
      <w:r>
        <w:rPr>
          <w:sz w:val="26"/>
          <w:szCs w:val="26"/>
        </w:rPr>
        <w:t xml:space="preserve"> Утвердить </w:t>
      </w:r>
      <w:r w:rsidR="00256BC5">
        <w:rPr>
          <w:sz w:val="26"/>
          <w:szCs w:val="26"/>
        </w:rPr>
        <w:t xml:space="preserve">прилагаемый </w:t>
      </w:r>
      <w:r>
        <w:rPr>
          <w:sz w:val="26"/>
          <w:szCs w:val="26"/>
        </w:rPr>
        <w:t>План по взысканию, урегулированию, снижению накопленной просроченной и сомнительной дебиторской задолженности по неналоговым доходам в бюджет на 2026 – 2028 годы</w:t>
      </w:r>
      <w:r w:rsidR="00067F7A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14:paraId="6B10018C" w14:textId="167A38C5" w:rsidR="00BE30D3" w:rsidRDefault="00BE30D3" w:rsidP="00067F7A">
      <w:pPr>
        <w:tabs>
          <w:tab w:val="left" w:pos="780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 Дополнить распоряжение </w:t>
      </w:r>
      <w:r w:rsidR="00067F7A">
        <w:rPr>
          <w:sz w:val="26"/>
          <w:szCs w:val="26"/>
        </w:rPr>
        <w:t xml:space="preserve">новым Планом </w:t>
      </w:r>
      <w:r w:rsidR="00067F7A" w:rsidRPr="00067F7A">
        <w:rPr>
          <w:sz w:val="26"/>
          <w:szCs w:val="26"/>
        </w:rPr>
        <w:t>по взысканию, урегулированию, снижению накопленной</w:t>
      </w:r>
      <w:r w:rsidR="00067F7A">
        <w:rPr>
          <w:sz w:val="26"/>
          <w:szCs w:val="26"/>
        </w:rPr>
        <w:t xml:space="preserve"> п</w:t>
      </w:r>
      <w:r w:rsidR="00067F7A" w:rsidRPr="00067F7A">
        <w:rPr>
          <w:sz w:val="26"/>
          <w:szCs w:val="26"/>
        </w:rPr>
        <w:t>росроченной и сомнительной дебиторской задолженности по неналоговым доходам в бюджет на 2026</w:t>
      </w:r>
      <w:r w:rsidR="00067F7A">
        <w:rPr>
          <w:sz w:val="26"/>
          <w:szCs w:val="26"/>
        </w:rPr>
        <w:t xml:space="preserve"> – </w:t>
      </w:r>
      <w:r w:rsidR="00067F7A" w:rsidRPr="00067F7A">
        <w:rPr>
          <w:sz w:val="26"/>
          <w:szCs w:val="26"/>
        </w:rPr>
        <w:t>2028</w:t>
      </w:r>
      <w:r w:rsidR="00067F7A">
        <w:rPr>
          <w:sz w:val="26"/>
          <w:szCs w:val="26"/>
        </w:rPr>
        <w:t xml:space="preserve"> годы следующего содержания</w:t>
      </w:r>
      <w:r>
        <w:rPr>
          <w:sz w:val="26"/>
          <w:szCs w:val="26"/>
        </w:rPr>
        <w:t>:</w:t>
      </w:r>
    </w:p>
    <w:p w14:paraId="6195E66D" w14:textId="77777777" w:rsidR="00BE30D3" w:rsidRDefault="00BE30D3" w:rsidP="00BE30D3">
      <w:pPr>
        <w:contextualSpacing/>
        <w:jc w:val="right"/>
        <w:rPr>
          <w:sz w:val="26"/>
          <w:szCs w:val="26"/>
        </w:rPr>
      </w:pPr>
    </w:p>
    <w:p w14:paraId="3A699F8C" w14:textId="2B2D77A5" w:rsidR="00067F7A" w:rsidRPr="00067F7A" w:rsidRDefault="00067F7A" w:rsidP="00067F7A">
      <w:pPr>
        <w:jc w:val="right"/>
        <w:rPr>
          <w:sz w:val="26"/>
          <w:szCs w:val="26"/>
        </w:rPr>
      </w:pPr>
      <w:r w:rsidRPr="00067F7A">
        <w:rPr>
          <w:sz w:val="26"/>
          <w:szCs w:val="26"/>
        </w:rPr>
        <w:t>УТВЕРЖДЕН</w:t>
      </w:r>
    </w:p>
    <w:p w14:paraId="4A4744F6" w14:textId="77777777" w:rsidR="00067F7A" w:rsidRDefault="00067F7A" w:rsidP="00067F7A">
      <w:pPr>
        <w:jc w:val="right"/>
        <w:rPr>
          <w:sz w:val="26"/>
          <w:szCs w:val="26"/>
        </w:rPr>
      </w:pPr>
      <w:r w:rsidRPr="00067F7A">
        <w:rPr>
          <w:sz w:val="26"/>
          <w:szCs w:val="26"/>
        </w:rPr>
        <w:t>распоряжением главы</w:t>
      </w:r>
    </w:p>
    <w:p w14:paraId="04F9D180" w14:textId="7374289F" w:rsidR="00BE30D3" w:rsidRDefault="00BE30D3" w:rsidP="00067F7A">
      <w:pPr>
        <w:jc w:val="right"/>
        <w:rPr>
          <w:sz w:val="26"/>
          <w:szCs w:val="26"/>
        </w:rPr>
      </w:pPr>
      <w:r w:rsidRPr="00BE30D3">
        <w:rPr>
          <w:sz w:val="26"/>
          <w:szCs w:val="26"/>
        </w:rPr>
        <w:t>Виноградовского муниципального округа</w:t>
      </w:r>
    </w:p>
    <w:p w14:paraId="39C4CAF2" w14:textId="5E227EAE" w:rsidR="00BE30D3" w:rsidRDefault="00BE30D3" w:rsidP="00BE30D3">
      <w:pPr>
        <w:jc w:val="right"/>
        <w:rPr>
          <w:sz w:val="26"/>
          <w:szCs w:val="26"/>
        </w:rPr>
      </w:pPr>
      <w:r w:rsidRPr="00BE30D3">
        <w:rPr>
          <w:sz w:val="26"/>
          <w:szCs w:val="26"/>
        </w:rPr>
        <w:t>от 05 апреля 2024 года № 520-р</w:t>
      </w:r>
    </w:p>
    <w:p w14:paraId="210BB071" w14:textId="1D62FB61" w:rsidR="00BE30D3" w:rsidRDefault="00BE30D3" w:rsidP="00BE30D3">
      <w:pPr>
        <w:jc w:val="right"/>
        <w:rPr>
          <w:sz w:val="26"/>
          <w:szCs w:val="26"/>
        </w:rPr>
      </w:pPr>
      <w:r>
        <w:rPr>
          <w:sz w:val="26"/>
          <w:szCs w:val="26"/>
        </w:rPr>
        <w:t>(в редакции распоряжения</w:t>
      </w:r>
      <w:r w:rsidR="00067F7A">
        <w:rPr>
          <w:sz w:val="26"/>
          <w:szCs w:val="26"/>
        </w:rPr>
        <w:t xml:space="preserve"> главы</w:t>
      </w:r>
    </w:p>
    <w:p w14:paraId="7E56AD66" w14:textId="77777777" w:rsidR="00067F7A" w:rsidRDefault="00067F7A" w:rsidP="00067F7A">
      <w:pPr>
        <w:jc w:val="right"/>
        <w:rPr>
          <w:sz w:val="26"/>
          <w:szCs w:val="26"/>
        </w:rPr>
      </w:pPr>
      <w:r w:rsidRPr="00BE30D3">
        <w:rPr>
          <w:sz w:val="26"/>
          <w:szCs w:val="26"/>
        </w:rPr>
        <w:t>Виноградовского муниципального округа</w:t>
      </w:r>
    </w:p>
    <w:p w14:paraId="74233DDB" w14:textId="5E471B23" w:rsidR="00BE30D3" w:rsidRDefault="00BE30D3" w:rsidP="00BE30D3">
      <w:pPr>
        <w:jc w:val="right"/>
        <w:rPr>
          <w:sz w:val="26"/>
          <w:szCs w:val="26"/>
        </w:rPr>
      </w:pPr>
      <w:r w:rsidRPr="00BE30D3">
        <w:rPr>
          <w:sz w:val="26"/>
          <w:szCs w:val="26"/>
        </w:rPr>
        <w:t>от 21 августа 2026 года № 1152-р</w:t>
      </w:r>
      <w:r w:rsidR="00067F7A">
        <w:rPr>
          <w:sz w:val="26"/>
          <w:szCs w:val="26"/>
        </w:rPr>
        <w:t>)</w:t>
      </w:r>
    </w:p>
    <w:p w14:paraId="0708E5C9" w14:textId="77777777" w:rsidR="00BE30D3" w:rsidRDefault="00BE30D3" w:rsidP="00BE30D3">
      <w:pPr>
        <w:jc w:val="right"/>
        <w:rPr>
          <w:sz w:val="26"/>
          <w:szCs w:val="26"/>
        </w:rPr>
      </w:pPr>
    </w:p>
    <w:p w14:paraId="6BF6CF38" w14:textId="77777777" w:rsidR="00067F7A" w:rsidRDefault="00067F7A" w:rsidP="00BE30D3">
      <w:pPr>
        <w:jc w:val="center"/>
        <w:rPr>
          <w:sz w:val="26"/>
          <w:szCs w:val="26"/>
        </w:rPr>
      </w:pPr>
    </w:p>
    <w:p w14:paraId="4BD78456" w14:textId="25FCBD4C" w:rsidR="00067F7A" w:rsidRPr="00067F7A" w:rsidRDefault="00BE30D3" w:rsidP="00BE30D3">
      <w:pPr>
        <w:jc w:val="center"/>
        <w:rPr>
          <w:b/>
          <w:bCs/>
          <w:caps/>
          <w:sz w:val="26"/>
          <w:szCs w:val="26"/>
        </w:rPr>
      </w:pPr>
      <w:r w:rsidRPr="00067F7A">
        <w:rPr>
          <w:b/>
          <w:bCs/>
          <w:caps/>
          <w:sz w:val="26"/>
          <w:szCs w:val="26"/>
        </w:rPr>
        <w:t xml:space="preserve">План </w:t>
      </w:r>
    </w:p>
    <w:p w14:paraId="7B6400CB" w14:textId="0A53CC76" w:rsidR="00BE30D3" w:rsidRPr="00067F7A" w:rsidRDefault="00BE30D3" w:rsidP="00BE30D3">
      <w:pPr>
        <w:jc w:val="center"/>
        <w:rPr>
          <w:b/>
          <w:bCs/>
          <w:sz w:val="26"/>
          <w:szCs w:val="26"/>
        </w:rPr>
      </w:pPr>
      <w:r w:rsidRPr="00067F7A">
        <w:rPr>
          <w:b/>
          <w:bCs/>
          <w:sz w:val="26"/>
          <w:szCs w:val="26"/>
        </w:rPr>
        <w:t>по взысканию, урегулированию, снижению накопленной</w:t>
      </w:r>
    </w:p>
    <w:p w14:paraId="277589A2" w14:textId="77777777" w:rsidR="00067F7A" w:rsidRDefault="00067F7A" w:rsidP="00067F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="00BE30D3" w:rsidRPr="00067F7A">
        <w:rPr>
          <w:b/>
          <w:bCs/>
          <w:sz w:val="26"/>
          <w:szCs w:val="26"/>
        </w:rPr>
        <w:t xml:space="preserve">росроченной и сомнительной дебиторской задолженности </w:t>
      </w:r>
    </w:p>
    <w:p w14:paraId="467F7577" w14:textId="3C7D215C" w:rsidR="00BE30D3" w:rsidRPr="00067F7A" w:rsidRDefault="00BE30D3" w:rsidP="00067F7A">
      <w:pPr>
        <w:jc w:val="center"/>
        <w:rPr>
          <w:b/>
          <w:bCs/>
          <w:sz w:val="26"/>
          <w:szCs w:val="26"/>
        </w:rPr>
      </w:pPr>
      <w:r w:rsidRPr="00067F7A">
        <w:rPr>
          <w:b/>
          <w:bCs/>
          <w:sz w:val="26"/>
          <w:szCs w:val="26"/>
        </w:rPr>
        <w:t>по неналоговым доходам в бюджет на 2026</w:t>
      </w:r>
      <w:r w:rsidR="00067F7A" w:rsidRPr="00067F7A">
        <w:rPr>
          <w:b/>
          <w:bCs/>
          <w:sz w:val="26"/>
          <w:szCs w:val="26"/>
        </w:rPr>
        <w:t xml:space="preserve"> – </w:t>
      </w:r>
      <w:r w:rsidRPr="00067F7A">
        <w:rPr>
          <w:b/>
          <w:bCs/>
          <w:sz w:val="26"/>
          <w:szCs w:val="26"/>
        </w:rPr>
        <w:t xml:space="preserve">2028 </w:t>
      </w:r>
      <w:r w:rsidR="00067F7A" w:rsidRPr="00067F7A">
        <w:rPr>
          <w:b/>
          <w:bCs/>
          <w:sz w:val="26"/>
          <w:szCs w:val="26"/>
        </w:rPr>
        <w:t>годы</w:t>
      </w:r>
    </w:p>
    <w:p w14:paraId="22CA2AAD" w14:textId="77777777" w:rsidR="00BE30D3" w:rsidRDefault="00BE30D3" w:rsidP="00BE30D3">
      <w:pPr>
        <w:jc w:val="center"/>
        <w:rPr>
          <w:sz w:val="26"/>
          <w:szCs w:val="26"/>
        </w:rPr>
      </w:pPr>
    </w:p>
    <w:p w14:paraId="726CED7F" w14:textId="25F827B1" w:rsidR="00067F7A" w:rsidRDefault="00067F7A" w:rsidP="00067F7A">
      <w:pPr>
        <w:jc w:val="right"/>
        <w:rPr>
          <w:sz w:val="26"/>
          <w:szCs w:val="26"/>
        </w:rPr>
      </w:pPr>
      <w:r>
        <w:rPr>
          <w:color w:val="000000"/>
          <w:sz w:val="22"/>
          <w:szCs w:val="22"/>
        </w:rPr>
        <w:t>в тыс. рублей</w:t>
      </w: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617"/>
        <w:gridCol w:w="1618"/>
        <w:gridCol w:w="1618"/>
      </w:tblGrid>
      <w:tr w:rsidR="00067F7A" w:rsidRPr="00067F7A" w14:paraId="0E663B21" w14:textId="77777777" w:rsidTr="00067F7A">
        <w:trPr>
          <w:trHeight w:val="496"/>
          <w:tblHeader/>
        </w:trPr>
        <w:tc>
          <w:tcPr>
            <w:tcW w:w="4395" w:type="dxa"/>
            <w:vAlign w:val="center"/>
            <w:hideMark/>
          </w:tcPr>
          <w:p w14:paraId="7A86C7D0" w14:textId="0928C81D" w:rsidR="00067F7A" w:rsidRPr="00067F7A" w:rsidRDefault="00067F7A" w:rsidP="00067F7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Целевой показатель</w:t>
            </w:r>
          </w:p>
        </w:tc>
        <w:tc>
          <w:tcPr>
            <w:tcW w:w="1617" w:type="dxa"/>
            <w:vAlign w:val="center"/>
            <w:hideMark/>
          </w:tcPr>
          <w:p w14:paraId="1FAC5E44" w14:textId="7A74C2A0" w:rsidR="00067F7A" w:rsidRPr="00067F7A" w:rsidRDefault="00067F7A" w:rsidP="00067F7A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 xml:space="preserve">на 01.01.2027 </w:t>
            </w:r>
          </w:p>
        </w:tc>
        <w:tc>
          <w:tcPr>
            <w:tcW w:w="1618" w:type="dxa"/>
            <w:vAlign w:val="center"/>
            <w:hideMark/>
          </w:tcPr>
          <w:p w14:paraId="32A9192A" w14:textId="08882EED" w:rsidR="00067F7A" w:rsidRPr="00067F7A" w:rsidRDefault="00067F7A" w:rsidP="00067F7A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 xml:space="preserve">на 01.01.2028 </w:t>
            </w:r>
          </w:p>
        </w:tc>
        <w:tc>
          <w:tcPr>
            <w:tcW w:w="1618" w:type="dxa"/>
            <w:vAlign w:val="center"/>
            <w:hideMark/>
          </w:tcPr>
          <w:p w14:paraId="1C373E85" w14:textId="327974A9" w:rsidR="00067F7A" w:rsidRPr="00067F7A" w:rsidRDefault="00067F7A" w:rsidP="00067F7A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 xml:space="preserve">на 01.01.2029 </w:t>
            </w:r>
          </w:p>
        </w:tc>
      </w:tr>
      <w:tr w:rsidR="00067F7A" w:rsidRPr="00067F7A" w14:paraId="0FF44E81" w14:textId="77777777" w:rsidTr="00067F7A">
        <w:trPr>
          <w:trHeight w:val="70"/>
          <w:tblHeader/>
        </w:trPr>
        <w:tc>
          <w:tcPr>
            <w:tcW w:w="4395" w:type="dxa"/>
            <w:vAlign w:val="center"/>
          </w:tcPr>
          <w:p w14:paraId="7348DFED" w14:textId="2CAB1A80" w:rsidR="00067F7A" w:rsidRPr="00067F7A" w:rsidRDefault="00067F7A" w:rsidP="00067F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17" w:type="dxa"/>
            <w:vAlign w:val="center"/>
          </w:tcPr>
          <w:p w14:paraId="4DC36C1A" w14:textId="3B246609" w:rsidR="00067F7A" w:rsidRPr="00067F7A" w:rsidRDefault="00067F7A" w:rsidP="00067F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18" w:type="dxa"/>
            <w:vAlign w:val="center"/>
          </w:tcPr>
          <w:p w14:paraId="5D16F597" w14:textId="7E6B3052" w:rsidR="00067F7A" w:rsidRPr="00067F7A" w:rsidRDefault="00067F7A" w:rsidP="00067F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8" w:type="dxa"/>
            <w:vAlign w:val="center"/>
          </w:tcPr>
          <w:p w14:paraId="54D87B05" w14:textId="7129BDCF" w:rsidR="00067F7A" w:rsidRPr="00067F7A" w:rsidRDefault="00067F7A" w:rsidP="00067F7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BE30D3" w:rsidRPr="00067F7A" w14:paraId="48A3C619" w14:textId="77777777" w:rsidTr="00067F7A">
        <w:trPr>
          <w:trHeight w:val="936"/>
        </w:trPr>
        <w:tc>
          <w:tcPr>
            <w:tcW w:w="4395" w:type="dxa"/>
            <w:hideMark/>
          </w:tcPr>
          <w:p w14:paraId="02F7070E" w14:textId="77777777" w:rsidR="00BE30D3" w:rsidRPr="00067F7A" w:rsidRDefault="00BE30D3" w:rsidP="00435F37">
            <w:pPr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Объем просроченной дебиторской задолженности по неналоговым доходам, администрируемым органами местного самоуправления</w:t>
            </w:r>
            <w:r w:rsidRPr="00067F7A">
              <w:rPr>
                <w:color w:val="000000"/>
                <w:sz w:val="24"/>
                <w:szCs w:val="24"/>
              </w:rPr>
              <w:br/>
              <w:t xml:space="preserve">на конец отчетного года (по аналитическим данным 5-пф) </w:t>
            </w:r>
          </w:p>
        </w:tc>
        <w:tc>
          <w:tcPr>
            <w:tcW w:w="1617" w:type="dxa"/>
            <w:noWrap/>
            <w:vAlign w:val="center"/>
            <w:hideMark/>
          </w:tcPr>
          <w:p w14:paraId="59D6620D" w14:textId="77777777" w:rsidR="00BE30D3" w:rsidRPr="00067F7A" w:rsidRDefault="00BE30D3" w:rsidP="00435F37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1618" w:type="dxa"/>
            <w:noWrap/>
            <w:vAlign w:val="center"/>
            <w:hideMark/>
          </w:tcPr>
          <w:p w14:paraId="107C6EE2" w14:textId="77777777" w:rsidR="00BE30D3" w:rsidRPr="00067F7A" w:rsidRDefault="00BE30D3" w:rsidP="00435F37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686</w:t>
            </w:r>
          </w:p>
        </w:tc>
        <w:tc>
          <w:tcPr>
            <w:tcW w:w="1618" w:type="dxa"/>
            <w:noWrap/>
            <w:vAlign w:val="center"/>
            <w:hideMark/>
          </w:tcPr>
          <w:p w14:paraId="10B69CA3" w14:textId="77777777" w:rsidR="00BE30D3" w:rsidRPr="00067F7A" w:rsidRDefault="00BE30D3" w:rsidP="00435F37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716</w:t>
            </w:r>
          </w:p>
        </w:tc>
      </w:tr>
      <w:tr w:rsidR="00BE30D3" w:rsidRPr="00067F7A" w14:paraId="1579711B" w14:textId="77777777" w:rsidTr="00067F7A">
        <w:trPr>
          <w:trHeight w:val="888"/>
        </w:trPr>
        <w:tc>
          <w:tcPr>
            <w:tcW w:w="4395" w:type="dxa"/>
            <w:hideMark/>
          </w:tcPr>
          <w:p w14:paraId="4DF37F5A" w14:textId="77777777" w:rsidR="00BE30D3" w:rsidRPr="00067F7A" w:rsidRDefault="00BE30D3" w:rsidP="00435F37">
            <w:pPr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Объем сомнительной дебиторской задолженности по неналоговым доходам, администрируемым органами местного самоуправления на конец отчетного года</w:t>
            </w:r>
          </w:p>
        </w:tc>
        <w:tc>
          <w:tcPr>
            <w:tcW w:w="1617" w:type="dxa"/>
            <w:noWrap/>
            <w:vAlign w:val="center"/>
            <w:hideMark/>
          </w:tcPr>
          <w:p w14:paraId="11698A79" w14:textId="77777777" w:rsidR="00BE30D3" w:rsidRPr="00067F7A" w:rsidRDefault="00BE30D3" w:rsidP="00435F37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8" w:type="dxa"/>
            <w:noWrap/>
            <w:vAlign w:val="center"/>
            <w:hideMark/>
          </w:tcPr>
          <w:p w14:paraId="18F1F137" w14:textId="77777777" w:rsidR="00BE30D3" w:rsidRPr="00067F7A" w:rsidRDefault="00BE30D3" w:rsidP="00435F37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8" w:type="dxa"/>
            <w:noWrap/>
            <w:vAlign w:val="center"/>
            <w:hideMark/>
          </w:tcPr>
          <w:p w14:paraId="14BF99BC" w14:textId="77777777" w:rsidR="00BE30D3" w:rsidRPr="00067F7A" w:rsidRDefault="00BE30D3" w:rsidP="00435F37">
            <w:pPr>
              <w:jc w:val="center"/>
              <w:rPr>
                <w:color w:val="000000"/>
                <w:sz w:val="24"/>
                <w:szCs w:val="24"/>
              </w:rPr>
            </w:pPr>
            <w:r w:rsidRPr="00067F7A">
              <w:rPr>
                <w:color w:val="000000"/>
                <w:sz w:val="24"/>
                <w:szCs w:val="24"/>
              </w:rPr>
              <w:t>18</w:t>
            </w:r>
          </w:p>
        </w:tc>
      </w:tr>
    </w:tbl>
    <w:p w14:paraId="2E496B01" w14:textId="77777777" w:rsidR="004723EA" w:rsidRPr="00067F7A" w:rsidRDefault="004723EA" w:rsidP="00067F7A">
      <w:pPr>
        <w:widowControl w:val="0"/>
        <w:jc w:val="center"/>
        <w:rPr>
          <w:sz w:val="2"/>
          <w:szCs w:val="2"/>
        </w:rPr>
      </w:pPr>
    </w:p>
    <w:sectPr w:rsidR="004723EA" w:rsidRPr="00067F7A" w:rsidSect="00BE30D3">
      <w:headerReference w:type="even" r:id="rId8"/>
      <w:headerReference w:type="default" r:id="rId9"/>
      <w:pgSz w:w="11906" w:h="16838"/>
      <w:pgMar w:top="1077" w:right="851" w:bottom="102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DDAA8" w14:textId="77777777" w:rsidR="00C57CE5" w:rsidRDefault="00C57CE5">
      <w:r>
        <w:separator/>
      </w:r>
    </w:p>
  </w:endnote>
  <w:endnote w:type="continuationSeparator" w:id="0">
    <w:p w14:paraId="326C45F1" w14:textId="77777777" w:rsidR="00C57CE5" w:rsidRDefault="00C5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2BECF" w14:textId="77777777" w:rsidR="00C57CE5" w:rsidRDefault="00C57CE5">
      <w:r>
        <w:separator/>
      </w:r>
    </w:p>
  </w:footnote>
  <w:footnote w:type="continuationSeparator" w:id="0">
    <w:p w14:paraId="2625C8C6" w14:textId="77777777" w:rsidR="00C57CE5" w:rsidRDefault="00C57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4893D26" w14:textId="77777777" w:rsidR="002D7FB9" w:rsidRDefault="002D7FB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70C289A0" w14:textId="77777777" w:rsidR="002D7FB9" w:rsidRDefault="002D7F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A1A5E"/>
    <w:multiLevelType w:val="hybridMultilevel"/>
    <w:tmpl w:val="9C8E5CBA"/>
    <w:lvl w:ilvl="0" w:tplc="1FBE2F58">
      <w:start w:val="1"/>
      <w:numFmt w:val="decimal"/>
      <w:lvlText w:val="%1."/>
      <w:lvlJc w:val="left"/>
      <w:pPr>
        <w:ind w:left="1174" w:hanging="4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2C12BC7"/>
    <w:multiLevelType w:val="hybridMultilevel"/>
    <w:tmpl w:val="CA6AC080"/>
    <w:lvl w:ilvl="0" w:tplc="B8B6C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73AD77E8"/>
    <w:multiLevelType w:val="multilevel"/>
    <w:tmpl w:val="132839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2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9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11"/>
  </w:num>
  <w:num w:numId="3" w16cid:durableId="859010612">
    <w:abstractNumId w:val="8"/>
  </w:num>
  <w:num w:numId="4" w16cid:durableId="1957440096">
    <w:abstractNumId w:val="17"/>
  </w:num>
  <w:num w:numId="5" w16cid:durableId="1821576733">
    <w:abstractNumId w:val="14"/>
  </w:num>
  <w:num w:numId="6" w16cid:durableId="380982961">
    <w:abstractNumId w:val="16"/>
  </w:num>
  <w:num w:numId="7" w16cid:durableId="192302893">
    <w:abstractNumId w:val="19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5"/>
  </w:num>
  <w:num w:numId="15" w16cid:durableId="1520580323">
    <w:abstractNumId w:val="13"/>
  </w:num>
  <w:num w:numId="16" w16cid:durableId="1511795907">
    <w:abstractNumId w:val="6"/>
  </w:num>
  <w:num w:numId="17" w16cid:durableId="15468365">
    <w:abstractNumId w:val="12"/>
  </w:num>
  <w:num w:numId="18" w16cid:durableId="5172376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9838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74915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7202870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3F82"/>
    <w:rsid w:val="0003602F"/>
    <w:rsid w:val="0003681F"/>
    <w:rsid w:val="00045A2E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67F7A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1C9D"/>
    <w:rsid w:val="000D5744"/>
    <w:rsid w:val="000D5DFE"/>
    <w:rsid w:val="000D5EEC"/>
    <w:rsid w:val="000E3C27"/>
    <w:rsid w:val="000E4348"/>
    <w:rsid w:val="000E729C"/>
    <w:rsid w:val="000F15EB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5688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976D8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00A0"/>
    <w:rsid w:val="002455B2"/>
    <w:rsid w:val="00247520"/>
    <w:rsid w:val="0025055B"/>
    <w:rsid w:val="0025079C"/>
    <w:rsid w:val="0025161A"/>
    <w:rsid w:val="002560D4"/>
    <w:rsid w:val="00256BC5"/>
    <w:rsid w:val="002574E8"/>
    <w:rsid w:val="002578D3"/>
    <w:rsid w:val="002578E9"/>
    <w:rsid w:val="002603F1"/>
    <w:rsid w:val="00260F9B"/>
    <w:rsid w:val="0026168A"/>
    <w:rsid w:val="00261E83"/>
    <w:rsid w:val="00266302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6BBC"/>
    <w:rsid w:val="00297CE5"/>
    <w:rsid w:val="002A2633"/>
    <w:rsid w:val="002A51AB"/>
    <w:rsid w:val="002A6EC6"/>
    <w:rsid w:val="002B49FC"/>
    <w:rsid w:val="002B566E"/>
    <w:rsid w:val="002B644C"/>
    <w:rsid w:val="002B7A81"/>
    <w:rsid w:val="002C074F"/>
    <w:rsid w:val="002C3C2D"/>
    <w:rsid w:val="002C4760"/>
    <w:rsid w:val="002D5304"/>
    <w:rsid w:val="002D7FB9"/>
    <w:rsid w:val="002E0DA1"/>
    <w:rsid w:val="002E183E"/>
    <w:rsid w:val="002E4713"/>
    <w:rsid w:val="002E68A8"/>
    <w:rsid w:val="002E7374"/>
    <w:rsid w:val="002E7D2E"/>
    <w:rsid w:val="002F2B61"/>
    <w:rsid w:val="002F48CA"/>
    <w:rsid w:val="002F6040"/>
    <w:rsid w:val="002F6CDB"/>
    <w:rsid w:val="003016CD"/>
    <w:rsid w:val="003023C9"/>
    <w:rsid w:val="00307AAC"/>
    <w:rsid w:val="003101DB"/>
    <w:rsid w:val="0031199E"/>
    <w:rsid w:val="00317613"/>
    <w:rsid w:val="00321583"/>
    <w:rsid w:val="00321702"/>
    <w:rsid w:val="00321915"/>
    <w:rsid w:val="003220A6"/>
    <w:rsid w:val="00323DFD"/>
    <w:rsid w:val="00324521"/>
    <w:rsid w:val="00327820"/>
    <w:rsid w:val="0033263F"/>
    <w:rsid w:val="00333BC7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33B8"/>
    <w:rsid w:val="00390578"/>
    <w:rsid w:val="00392964"/>
    <w:rsid w:val="0039628D"/>
    <w:rsid w:val="003A00E8"/>
    <w:rsid w:val="003A0390"/>
    <w:rsid w:val="003A1FC2"/>
    <w:rsid w:val="003B1703"/>
    <w:rsid w:val="003B22D4"/>
    <w:rsid w:val="003B5CB2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1E8D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23EA"/>
    <w:rsid w:val="00473564"/>
    <w:rsid w:val="00474684"/>
    <w:rsid w:val="00477A48"/>
    <w:rsid w:val="00487FDE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0F5E"/>
    <w:rsid w:val="004D0705"/>
    <w:rsid w:val="004D1545"/>
    <w:rsid w:val="004D206C"/>
    <w:rsid w:val="004D24CD"/>
    <w:rsid w:val="004D5164"/>
    <w:rsid w:val="004D573C"/>
    <w:rsid w:val="004D79AF"/>
    <w:rsid w:val="004E05B5"/>
    <w:rsid w:val="004E4EC1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47830"/>
    <w:rsid w:val="005517E7"/>
    <w:rsid w:val="00555961"/>
    <w:rsid w:val="00555C6F"/>
    <w:rsid w:val="00556B95"/>
    <w:rsid w:val="00561D7B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4BF8"/>
    <w:rsid w:val="005C5904"/>
    <w:rsid w:val="005D25BA"/>
    <w:rsid w:val="005D2629"/>
    <w:rsid w:val="005D59A0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696"/>
    <w:rsid w:val="00623CFE"/>
    <w:rsid w:val="00623D10"/>
    <w:rsid w:val="006258F1"/>
    <w:rsid w:val="00626D66"/>
    <w:rsid w:val="006327A7"/>
    <w:rsid w:val="00634F8E"/>
    <w:rsid w:val="0064075E"/>
    <w:rsid w:val="00643DE4"/>
    <w:rsid w:val="00646B37"/>
    <w:rsid w:val="00650F78"/>
    <w:rsid w:val="006523BB"/>
    <w:rsid w:val="006560A8"/>
    <w:rsid w:val="00656211"/>
    <w:rsid w:val="00657A2F"/>
    <w:rsid w:val="00660166"/>
    <w:rsid w:val="0066712D"/>
    <w:rsid w:val="00671134"/>
    <w:rsid w:val="00672678"/>
    <w:rsid w:val="00673084"/>
    <w:rsid w:val="0067394D"/>
    <w:rsid w:val="00681007"/>
    <w:rsid w:val="0068222C"/>
    <w:rsid w:val="00684D0E"/>
    <w:rsid w:val="006904A9"/>
    <w:rsid w:val="00690BB2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1DD4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0F2E"/>
    <w:rsid w:val="0071299F"/>
    <w:rsid w:val="00712B99"/>
    <w:rsid w:val="0071623C"/>
    <w:rsid w:val="00723884"/>
    <w:rsid w:val="00724EAA"/>
    <w:rsid w:val="00733336"/>
    <w:rsid w:val="007359E2"/>
    <w:rsid w:val="0073625B"/>
    <w:rsid w:val="0073709D"/>
    <w:rsid w:val="00751470"/>
    <w:rsid w:val="0078014E"/>
    <w:rsid w:val="00780628"/>
    <w:rsid w:val="0078070D"/>
    <w:rsid w:val="00780741"/>
    <w:rsid w:val="007818D7"/>
    <w:rsid w:val="00782C58"/>
    <w:rsid w:val="0078454D"/>
    <w:rsid w:val="00785061"/>
    <w:rsid w:val="00790D55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E4582"/>
    <w:rsid w:val="007E57B1"/>
    <w:rsid w:val="007F0587"/>
    <w:rsid w:val="007F72F1"/>
    <w:rsid w:val="0080155E"/>
    <w:rsid w:val="00801D4C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3510E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21E"/>
    <w:rsid w:val="00865D16"/>
    <w:rsid w:val="008700D2"/>
    <w:rsid w:val="00870365"/>
    <w:rsid w:val="00871355"/>
    <w:rsid w:val="00872F83"/>
    <w:rsid w:val="00874B47"/>
    <w:rsid w:val="00875368"/>
    <w:rsid w:val="00875E3A"/>
    <w:rsid w:val="00885489"/>
    <w:rsid w:val="008859D9"/>
    <w:rsid w:val="00887507"/>
    <w:rsid w:val="00887DB8"/>
    <w:rsid w:val="008909F6"/>
    <w:rsid w:val="00890E9A"/>
    <w:rsid w:val="008A0585"/>
    <w:rsid w:val="008A0C65"/>
    <w:rsid w:val="008A132E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8D7522"/>
    <w:rsid w:val="008F248D"/>
    <w:rsid w:val="009004F7"/>
    <w:rsid w:val="00900F52"/>
    <w:rsid w:val="00901970"/>
    <w:rsid w:val="0090290F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174C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9D7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232C"/>
    <w:rsid w:val="009D7861"/>
    <w:rsid w:val="009E1D5A"/>
    <w:rsid w:val="009E239F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63AC"/>
    <w:rsid w:val="00A370F4"/>
    <w:rsid w:val="00A40D17"/>
    <w:rsid w:val="00A42575"/>
    <w:rsid w:val="00A44FB6"/>
    <w:rsid w:val="00A45DA7"/>
    <w:rsid w:val="00A60916"/>
    <w:rsid w:val="00A62F37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C72E3"/>
    <w:rsid w:val="00AD0A66"/>
    <w:rsid w:val="00AD24F0"/>
    <w:rsid w:val="00AD6ACC"/>
    <w:rsid w:val="00AE0B75"/>
    <w:rsid w:val="00AE247B"/>
    <w:rsid w:val="00AE64B4"/>
    <w:rsid w:val="00AF1971"/>
    <w:rsid w:val="00AF273E"/>
    <w:rsid w:val="00AF2AB1"/>
    <w:rsid w:val="00AF678A"/>
    <w:rsid w:val="00AF7517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0092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2EE9"/>
    <w:rsid w:val="00BD3910"/>
    <w:rsid w:val="00BD4F5E"/>
    <w:rsid w:val="00BD54EA"/>
    <w:rsid w:val="00BE30D3"/>
    <w:rsid w:val="00BE49E6"/>
    <w:rsid w:val="00BE4E90"/>
    <w:rsid w:val="00BE5664"/>
    <w:rsid w:val="00BF0872"/>
    <w:rsid w:val="00BF1941"/>
    <w:rsid w:val="00BF3515"/>
    <w:rsid w:val="00BF3C53"/>
    <w:rsid w:val="00BF4D09"/>
    <w:rsid w:val="00BF69B7"/>
    <w:rsid w:val="00BF7BE9"/>
    <w:rsid w:val="00C00788"/>
    <w:rsid w:val="00C00F1A"/>
    <w:rsid w:val="00C01DF7"/>
    <w:rsid w:val="00C04B81"/>
    <w:rsid w:val="00C059A3"/>
    <w:rsid w:val="00C107BB"/>
    <w:rsid w:val="00C10FF5"/>
    <w:rsid w:val="00C12F69"/>
    <w:rsid w:val="00C13255"/>
    <w:rsid w:val="00C1412E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57CE5"/>
    <w:rsid w:val="00C614AE"/>
    <w:rsid w:val="00C624AB"/>
    <w:rsid w:val="00C65422"/>
    <w:rsid w:val="00C6741F"/>
    <w:rsid w:val="00C711E3"/>
    <w:rsid w:val="00C72590"/>
    <w:rsid w:val="00C74F33"/>
    <w:rsid w:val="00C7526E"/>
    <w:rsid w:val="00C76EBE"/>
    <w:rsid w:val="00C81CC2"/>
    <w:rsid w:val="00C90012"/>
    <w:rsid w:val="00C929BC"/>
    <w:rsid w:val="00C94FD7"/>
    <w:rsid w:val="00C95433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074BF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51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024"/>
    <w:rsid w:val="00DD5F6B"/>
    <w:rsid w:val="00DE2267"/>
    <w:rsid w:val="00DF4337"/>
    <w:rsid w:val="00DF494A"/>
    <w:rsid w:val="00DF78F0"/>
    <w:rsid w:val="00DF7AC1"/>
    <w:rsid w:val="00E0545C"/>
    <w:rsid w:val="00E06E13"/>
    <w:rsid w:val="00E077B2"/>
    <w:rsid w:val="00E11326"/>
    <w:rsid w:val="00E115AD"/>
    <w:rsid w:val="00E132B4"/>
    <w:rsid w:val="00E2250F"/>
    <w:rsid w:val="00E2520A"/>
    <w:rsid w:val="00E2641D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6CA0"/>
    <w:rsid w:val="00E77172"/>
    <w:rsid w:val="00E80252"/>
    <w:rsid w:val="00E808FA"/>
    <w:rsid w:val="00E80A06"/>
    <w:rsid w:val="00E8546E"/>
    <w:rsid w:val="00E85F38"/>
    <w:rsid w:val="00E86DD1"/>
    <w:rsid w:val="00E930B5"/>
    <w:rsid w:val="00E9439E"/>
    <w:rsid w:val="00E95DAD"/>
    <w:rsid w:val="00E97294"/>
    <w:rsid w:val="00E97CC0"/>
    <w:rsid w:val="00EA0860"/>
    <w:rsid w:val="00EA353A"/>
    <w:rsid w:val="00EA4DF2"/>
    <w:rsid w:val="00EA5BAA"/>
    <w:rsid w:val="00EA629C"/>
    <w:rsid w:val="00EC1632"/>
    <w:rsid w:val="00EC1C5E"/>
    <w:rsid w:val="00EC463E"/>
    <w:rsid w:val="00EC4C5A"/>
    <w:rsid w:val="00EC7778"/>
    <w:rsid w:val="00ED25DC"/>
    <w:rsid w:val="00ED4704"/>
    <w:rsid w:val="00ED4B23"/>
    <w:rsid w:val="00ED5970"/>
    <w:rsid w:val="00ED645C"/>
    <w:rsid w:val="00ED6D3D"/>
    <w:rsid w:val="00ED7274"/>
    <w:rsid w:val="00EE20C6"/>
    <w:rsid w:val="00EE6F97"/>
    <w:rsid w:val="00EF0886"/>
    <w:rsid w:val="00EF1F40"/>
    <w:rsid w:val="00EF4D3C"/>
    <w:rsid w:val="00EF4EBA"/>
    <w:rsid w:val="00EF5419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26849"/>
    <w:rsid w:val="00F30F67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2CA6"/>
    <w:rsid w:val="00F67029"/>
    <w:rsid w:val="00F70706"/>
    <w:rsid w:val="00F70FE7"/>
    <w:rsid w:val="00F712D9"/>
    <w:rsid w:val="00F7134D"/>
    <w:rsid w:val="00F7152A"/>
    <w:rsid w:val="00F80F40"/>
    <w:rsid w:val="00F81F9B"/>
    <w:rsid w:val="00F824BE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5668"/>
    <w:rsid w:val="00FB71C8"/>
    <w:rsid w:val="00FB7268"/>
    <w:rsid w:val="00FC0C0E"/>
    <w:rsid w:val="00FC45CC"/>
    <w:rsid w:val="00FD0CDD"/>
    <w:rsid w:val="00FD515B"/>
    <w:rsid w:val="00FD7024"/>
    <w:rsid w:val="00FD71C5"/>
    <w:rsid w:val="00FE3889"/>
    <w:rsid w:val="00FE3F2C"/>
    <w:rsid w:val="00FE6922"/>
    <w:rsid w:val="00FE7834"/>
    <w:rsid w:val="00FF0EB4"/>
    <w:rsid w:val="00FF2556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20"/>
      <w:jc w:val="both"/>
    </w:pPr>
    <w:rPr>
      <w:sz w:val="24"/>
    </w:rPr>
  </w:style>
  <w:style w:type="paragraph" w:customStyle="1" w:styleId="a5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6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8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9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customStyle="1" w:styleId="ConsNormal">
    <w:name w:val="ConsNormal"/>
    <w:rsid w:val="00623696"/>
    <w:pPr>
      <w:ind w:firstLine="720"/>
    </w:pPr>
    <w:rPr>
      <w:rFonts w:ascii="Consultant" w:hAnsi="Consultant"/>
    </w:rPr>
  </w:style>
  <w:style w:type="paragraph" w:styleId="ad">
    <w:name w:val="List Paragraph"/>
    <w:basedOn w:val="a"/>
    <w:uiPriority w:val="34"/>
    <w:qFormat/>
    <w:rsid w:val="00F62CA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ubtle Emphasis"/>
    <w:basedOn w:val="a0"/>
    <w:uiPriority w:val="19"/>
    <w:qFormat/>
    <w:rsid w:val="006523BB"/>
    <w:rPr>
      <w:i/>
      <w:iCs/>
      <w:color w:val="404040" w:themeColor="text1" w:themeTint="BF"/>
    </w:rPr>
  </w:style>
  <w:style w:type="character" w:customStyle="1" w:styleId="a4">
    <w:name w:val="Основной текст с отступом Знак"/>
    <w:basedOn w:val="a0"/>
    <w:link w:val="a3"/>
    <w:rsid w:val="00EC4C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3</cp:revision>
  <cp:lastPrinted>2026-08-24T07:35:00Z</cp:lastPrinted>
  <dcterms:created xsi:type="dcterms:W3CDTF">2026-08-24T07:11:00Z</dcterms:created>
  <dcterms:modified xsi:type="dcterms:W3CDTF">2026-08-24T07:35:00Z</dcterms:modified>
</cp:coreProperties>
</file>