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0063" w14:textId="77777777" w:rsidR="00912464" w:rsidRDefault="00B6637C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FDC7E7" wp14:editId="4AEAD723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A9AAD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768CA7FA" w14:textId="77777777" w:rsidR="006B63A6" w:rsidRPr="006C6CD4" w:rsidRDefault="00B55B10" w:rsidP="006B63A6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6B63A6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150674" w14:textId="77777777" w:rsidR="006B63A6" w:rsidRPr="006C6CD4" w:rsidRDefault="006B63A6" w:rsidP="006B63A6">
      <w:pPr>
        <w:widowControl w:val="0"/>
        <w:jc w:val="center"/>
        <w:rPr>
          <w:sz w:val="24"/>
        </w:rPr>
      </w:pPr>
    </w:p>
    <w:p w14:paraId="7AA54184" w14:textId="77777777" w:rsidR="006B63A6" w:rsidRPr="006C6CD4" w:rsidRDefault="00F87ACB" w:rsidP="006B63A6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30CF59B1" w14:textId="77777777" w:rsidR="006B63A6" w:rsidRPr="006C6CD4" w:rsidRDefault="006B63A6" w:rsidP="006B63A6">
      <w:pPr>
        <w:widowControl w:val="0"/>
        <w:jc w:val="center"/>
      </w:pPr>
    </w:p>
    <w:p w14:paraId="1DB0B524" w14:textId="77777777" w:rsidR="006B63A6" w:rsidRPr="006C6CD4" w:rsidRDefault="006B63A6" w:rsidP="006B63A6">
      <w:pPr>
        <w:widowControl w:val="0"/>
        <w:jc w:val="center"/>
      </w:pPr>
    </w:p>
    <w:p w14:paraId="1F21F7C1" w14:textId="77777777" w:rsidR="006B63A6" w:rsidRPr="006C6CD4" w:rsidRDefault="00382B33" w:rsidP="006B63A6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752A5A23" w14:textId="77777777" w:rsidR="006B63A6" w:rsidRPr="006C6CD4" w:rsidRDefault="006B63A6" w:rsidP="006B63A6">
      <w:pPr>
        <w:widowControl w:val="0"/>
        <w:jc w:val="center"/>
      </w:pPr>
    </w:p>
    <w:p w14:paraId="74D0E54D" w14:textId="77777777" w:rsidR="006B63A6" w:rsidRPr="006C6CD4" w:rsidRDefault="006B63A6" w:rsidP="006B63A6">
      <w:pPr>
        <w:widowControl w:val="0"/>
        <w:jc w:val="center"/>
      </w:pPr>
    </w:p>
    <w:p w14:paraId="0CF9AD18" w14:textId="25B0DC3B" w:rsidR="006B63A6" w:rsidRPr="00F87ACB" w:rsidRDefault="00395851" w:rsidP="006B63A6">
      <w:pPr>
        <w:widowControl w:val="0"/>
        <w:jc w:val="center"/>
        <w:rPr>
          <w:sz w:val="26"/>
          <w:szCs w:val="26"/>
        </w:rPr>
      </w:pPr>
      <w:r w:rsidRPr="00395851">
        <w:rPr>
          <w:sz w:val="26"/>
          <w:szCs w:val="26"/>
        </w:rPr>
        <w:t>от 0</w:t>
      </w:r>
      <w:r>
        <w:rPr>
          <w:sz w:val="26"/>
          <w:szCs w:val="26"/>
        </w:rPr>
        <w:t>8</w:t>
      </w:r>
      <w:r w:rsidRPr="00395851">
        <w:rPr>
          <w:sz w:val="26"/>
          <w:szCs w:val="26"/>
        </w:rPr>
        <w:t xml:space="preserve"> сентября 2026 года № 1</w:t>
      </w:r>
      <w:r>
        <w:rPr>
          <w:sz w:val="26"/>
          <w:szCs w:val="26"/>
        </w:rPr>
        <w:t>50</w:t>
      </w:r>
      <w:r w:rsidRPr="00395851">
        <w:rPr>
          <w:sz w:val="26"/>
          <w:szCs w:val="26"/>
        </w:rPr>
        <w:t>-па</w:t>
      </w:r>
    </w:p>
    <w:p w14:paraId="61721768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70F8D8A1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159B8F41" w14:textId="77777777" w:rsidR="006B63A6" w:rsidRPr="006C6CD4" w:rsidRDefault="006B63A6" w:rsidP="006B63A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BD36059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723DE7E" w14:textId="77777777" w:rsidR="006B63A6" w:rsidRPr="00F35278" w:rsidRDefault="006B63A6" w:rsidP="00395851">
      <w:pPr>
        <w:widowControl w:val="0"/>
        <w:autoSpaceDE w:val="0"/>
        <w:autoSpaceDN w:val="0"/>
        <w:adjustRightInd w:val="0"/>
        <w:ind w:right="991"/>
        <w:jc w:val="center"/>
        <w:rPr>
          <w:sz w:val="26"/>
          <w:szCs w:val="26"/>
        </w:rPr>
      </w:pPr>
    </w:p>
    <w:p w14:paraId="157CA375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О внесении изменений в Перечень должностей муниципальной </w:t>
      </w:r>
    </w:p>
    <w:p w14:paraId="74A99BC1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службы в администрации Виноградовского муниципального округа, </w:t>
      </w:r>
    </w:p>
    <w:p w14:paraId="26EA1047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ее отраслевых (функциональных) органах </w:t>
      </w:r>
      <w:proofErr w:type="gramStart"/>
      <w:r w:rsidRPr="00414B91">
        <w:rPr>
          <w:b/>
          <w:sz w:val="26"/>
          <w:szCs w:val="26"/>
        </w:rPr>
        <w:t>при назначении</w:t>
      </w:r>
      <w:proofErr w:type="gramEnd"/>
      <w:r w:rsidRPr="00414B91">
        <w:rPr>
          <w:b/>
          <w:sz w:val="26"/>
          <w:szCs w:val="26"/>
        </w:rPr>
        <w:t xml:space="preserve"> на которые </w:t>
      </w:r>
    </w:p>
    <w:p w14:paraId="37095D1B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гражданин или претендующий на замещение которых </w:t>
      </w:r>
    </w:p>
    <w:p w14:paraId="76639B4D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муниципальный служащий, предоставляют сведения о своих доходах, </w:t>
      </w:r>
    </w:p>
    <w:p w14:paraId="370408CA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об имуществе и обязательствах имущественного характера, а также </w:t>
      </w:r>
    </w:p>
    <w:p w14:paraId="03609369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сведения о доходах, об имуществе и обязательствах имущественного </w:t>
      </w:r>
    </w:p>
    <w:p w14:paraId="4D2DC4DB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характера своих супруга (супруги) и несовершеннолетних детей </w:t>
      </w:r>
    </w:p>
    <w:p w14:paraId="61B23279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и при замещении которых муниципальные служащие, в случае </w:t>
      </w:r>
    </w:p>
    <w:p w14:paraId="24366A1B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возникновения оснований для представления сведений о расходах </w:t>
      </w:r>
    </w:p>
    <w:p w14:paraId="209BBB80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в соответствии с Федеральным законом от 03 декабря 2012 год </w:t>
      </w:r>
    </w:p>
    <w:p w14:paraId="4B7601FD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№ 230-ФЗ «О контроле за соответствием расходов лиц, замещающих </w:t>
      </w:r>
    </w:p>
    <w:p w14:paraId="24A523C4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государственные должности, и иных лиц их доходам», обязаны </w:t>
      </w:r>
    </w:p>
    <w:p w14:paraId="09667E2D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предоставлять сведения о своих доходах, расходах, об имуществе </w:t>
      </w:r>
    </w:p>
    <w:p w14:paraId="60AA0088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и обязательствах имущественного характера, а также сведения </w:t>
      </w:r>
    </w:p>
    <w:p w14:paraId="4FDFC978" w14:textId="77777777" w:rsidR="0039585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</w:p>
    <w:p w14:paraId="6AA915AE" w14:textId="74E35278" w:rsidR="00395851" w:rsidRPr="00414B91" w:rsidRDefault="00395851" w:rsidP="00395851">
      <w:pPr>
        <w:widowControl w:val="0"/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r w:rsidRPr="00414B91">
        <w:rPr>
          <w:b/>
          <w:sz w:val="26"/>
          <w:szCs w:val="26"/>
        </w:rPr>
        <w:t>характера своих супруга (супруги) и несовершеннолетних детей</w:t>
      </w:r>
    </w:p>
    <w:p w14:paraId="73B1AD38" w14:textId="77777777" w:rsidR="00395851" w:rsidRPr="00F35278" w:rsidRDefault="00395851" w:rsidP="0039585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24F2499" w14:textId="77777777" w:rsidR="00395851" w:rsidRDefault="00395851" w:rsidP="00395851">
      <w:pPr>
        <w:jc w:val="center"/>
        <w:outlineLvl w:val="0"/>
        <w:rPr>
          <w:b/>
          <w:sz w:val="26"/>
          <w:szCs w:val="26"/>
        </w:rPr>
      </w:pPr>
    </w:p>
    <w:p w14:paraId="313BC0BF" w14:textId="1623DDE5" w:rsidR="00395851" w:rsidRDefault="00395851" w:rsidP="00395851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 декабря 2025 года № 505-ФЗ «О внесении изменений в отдельные законодательные акты Российской Федерации», Указом Президента Российской Федерации от 31 декабря 2025 года № 1009 «Об изменении и признании утратившими силу некоторых актов Президента Российской Федерации», Указом Губернатора Архангельской области от</w:t>
      </w:r>
      <w:r>
        <w:rPr>
          <w:sz w:val="26"/>
          <w:szCs w:val="26"/>
        </w:rPr>
        <w:t> </w:t>
      </w:r>
      <w:r>
        <w:rPr>
          <w:sz w:val="26"/>
          <w:szCs w:val="26"/>
        </w:rPr>
        <w:t>27</w:t>
      </w:r>
      <w:r>
        <w:rPr>
          <w:sz w:val="26"/>
          <w:szCs w:val="26"/>
        </w:rPr>
        <w:t> </w:t>
      </w:r>
      <w:r>
        <w:rPr>
          <w:sz w:val="26"/>
          <w:szCs w:val="26"/>
        </w:rPr>
        <w:t>марта</w:t>
      </w:r>
      <w:r>
        <w:rPr>
          <w:sz w:val="26"/>
          <w:szCs w:val="26"/>
        </w:rPr>
        <w:t> </w:t>
      </w:r>
      <w:r>
        <w:rPr>
          <w:sz w:val="26"/>
          <w:szCs w:val="26"/>
        </w:rPr>
        <w:t>2026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23-у «О реализации мер по профилактике коррупционных правонарушений в отношении государственных гражданских служащих Архангельской области», администрация Виноградовского муниципального округа </w:t>
      </w:r>
      <w:r>
        <w:rPr>
          <w:b/>
          <w:sz w:val="26"/>
          <w:szCs w:val="26"/>
        </w:rPr>
        <w:t>п о с т а н о в л я е т:</w:t>
      </w:r>
    </w:p>
    <w:p w14:paraId="5C5E3DF2" w14:textId="1E547F6D" w:rsidR="00395851" w:rsidRDefault="00395851" w:rsidP="00395851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Перечень должностей муниципальной службы в администрации Виноградовского муниципального округа, ее отраслевых (функциональных) органах при назначении на которые гражданин или претендующий на замещение которых муниципальный служащий, предоставляют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супруга (супруги) и </w:t>
      </w:r>
      <w:r>
        <w:rPr>
          <w:sz w:val="26"/>
          <w:szCs w:val="26"/>
        </w:rPr>
        <w:lastRenderedPageBreak/>
        <w:t xml:space="preserve">несовершеннолетних детей и при замещении которых муниципальные служащие, в случае возникновения оснований для представления сведений о расходах в соответствии с Федеральным законом от 03 декабря 2012 год № 230-ФЗ «О контроле за соответствием расходов лиц, замещающих государственные должности, и иных лиц их доходам», обязаны предоставлять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детей, утвержденный постановлением администрации Виноградовского муниципального округа от 22 декабря 2025 года   № 165-па (далее </w:t>
      </w:r>
      <w:r>
        <w:rPr>
          <w:sz w:val="26"/>
          <w:szCs w:val="26"/>
        </w:rPr>
        <w:t>–</w:t>
      </w:r>
      <w:r>
        <w:rPr>
          <w:sz w:val="26"/>
          <w:szCs w:val="26"/>
        </w:rPr>
        <w:t xml:space="preserve"> Перечень) следующие изменения: </w:t>
      </w:r>
    </w:p>
    <w:p w14:paraId="267B6699" w14:textId="5E56344C" w:rsidR="00395851" w:rsidRDefault="00395851" w:rsidP="00395851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В пункте 5 Перечня слова «Помощник главы по мобилизационной работе администрации Виноградовского муниципального округа»</w:t>
      </w:r>
      <w:r>
        <w:t xml:space="preserve"> </w:t>
      </w:r>
      <w:r>
        <w:rPr>
          <w:sz w:val="26"/>
          <w:szCs w:val="26"/>
        </w:rPr>
        <w:t xml:space="preserve">заменить </w:t>
      </w:r>
      <w:r>
        <w:rPr>
          <w:sz w:val="26"/>
          <w:szCs w:val="26"/>
        </w:rPr>
        <w:t>словами</w:t>
      </w:r>
      <w:r>
        <w:rPr>
          <w:sz w:val="26"/>
          <w:szCs w:val="26"/>
        </w:rPr>
        <w:t xml:space="preserve"> «Помощник главы Виноградовского муниципального округа по мобилизационной работе».</w:t>
      </w:r>
    </w:p>
    <w:p w14:paraId="671BD4D2" w14:textId="77777777" w:rsidR="00395851" w:rsidRDefault="00395851" w:rsidP="00395851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В пункте 24 Перечня слова «(исполняющий обязанности начальника отдела на период отсутствия)» исключить.</w:t>
      </w:r>
      <w:r>
        <w:t xml:space="preserve"> </w:t>
      </w:r>
    </w:p>
    <w:p w14:paraId="31C062F1" w14:textId="77777777" w:rsidR="00395851" w:rsidRDefault="00395851" w:rsidP="00395851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Опубликовать настоящее постановление на официальном сайте Виноградовского муниципального округа.</w:t>
      </w:r>
    </w:p>
    <w:p w14:paraId="3CA08B8C" w14:textId="77777777" w:rsidR="00395851" w:rsidRDefault="00395851" w:rsidP="00395851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вступает в силу со дня его официального опубликования.</w:t>
      </w:r>
    </w:p>
    <w:p w14:paraId="76164516" w14:textId="77777777" w:rsidR="00395851" w:rsidRDefault="00395851" w:rsidP="00395851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Контроль за исполнением настоящего постановления возложить на заместителя главы – руководителя аппарата администрации Виноградовского муниципального округа.</w:t>
      </w:r>
    </w:p>
    <w:p w14:paraId="461B6F66" w14:textId="77777777" w:rsidR="00707626" w:rsidRDefault="00707626" w:rsidP="00707626">
      <w:pPr>
        <w:jc w:val="center"/>
        <w:outlineLvl w:val="0"/>
        <w:rPr>
          <w:b/>
          <w:sz w:val="26"/>
          <w:szCs w:val="26"/>
        </w:rPr>
      </w:pPr>
    </w:p>
    <w:p w14:paraId="258D7DEA" w14:textId="77777777" w:rsidR="002D7FB9" w:rsidRDefault="002D7FB9" w:rsidP="00707626">
      <w:pPr>
        <w:jc w:val="center"/>
        <w:outlineLvl w:val="0"/>
        <w:rPr>
          <w:b/>
          <w:sz w:val="26"/>
          <w:szCs w:val="26"/>
        </w:rPr>
      </w:pPr>
    </w:p>
    <w:p w14:paraId="40243607" w14:textId="77777777" w:rsidR="00F70706" w:rsidRPr="00AF1971" w:rsidRDefault="00F70706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5EAFF6C4" w14:textId="77777777" w:rsidR="006B63A6" w:rsidRDefault="006B63A6" w:rsidP="006B63A6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F35278">
        <w:rPr>
          <w:sz w:val="26"/>
          <w:szCs w:val="26"/>
        </w:rPr>
        <w:t xml:space="preserve">Виноградовского </w:t>
      </w:r>
    </w:p>
    <w:p w14:paraId="1F9AB624" w14:textId="77777777" w:rsidR="006B63A6" w:rsidRDefault="006B63A6" w:rsidP="006B63A6">
      <w:pPr>
        <w:widowControl w:val="0"/>
        <w:rPr>
          <w:sz w:val="26"/>
          <w:szCs w:val="26"/>
        </w:rPr>
      </w:pPr>
      <w:r w:rsidRPr="00F35278">
        <w:rPr>
          <w:sz w:val="26"/>
          <w:szCs w:val="26"/>
        </w:rPr>
        <w:t xml:space="preserve">муниципального округа                                                        </w:t>
      </w:r>
      <w:r>
        <w:rPr>
          <w:sz w:val="26"/>
          <w:szCs w:val="26"/>
        </w:rPr>
        <w:t xml:space="preserve">                     А.А. Первухин</w:t>
      </w:r>
      <w:r w:rsidRPr="00F35278">
        <w:rPr>
          <w:sz w:val="26"/>
          <w:szCs w:val="26"/>
        </w:rPr>
        <w:t xml:space="preserve"> </w:t>
      </w:r>
    </w:p>
    <w:sectPr w:rsidR="006B63A6" w:rsidSect="00B64FE6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297C5" w14:textId="77777777" w:rsidR="00EB3B76" w:rsidRDefault="00EB3B76">
      <w:r>
        <w:separator/>
      </w:r>
    </w:p>
  </w:endnote>
  <w:endnote w:type="continuationSeparator" w:id="0">
    <w:p w14:paraId="13571911" w14:textId="77777777" w:rsidR="00EB3B76" w:rsidRDefault="00EB3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FE642" w14:textId="77777777" w:rsidR="00EB3B76" w:rsidRDefault="00EB3B76">
      <w:r>
        <w:separator/>
      </w:r>
    </w:p>
  </w:footnote>
  <w:footnote w:type="continuationSeparator" w:id="0">
    <w:p w14:paraId="11B19137" w14:textId="77777777" w:rsidR="00EB3B76" w:rsidRDefault="00EB3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E413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5FFA5AF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72F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0E299101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35280951">
    <w:abstractNumId w:val="0"/>
  </w:num>
  <w:num w:numId="2" w16cid:durableId="754546865">
    <w:abstractNumId w:val="9"/>
  </w:num>
  <w:num w:numId="3" w16cid:durableId="1988393193">
    <w:abstractNumId w:val="8"/>
  </w:num>
  <w:num w:numId="4" w16cid:durableId="1359158299">
    <w:abstractNumId w:val="15"/>
  </w:num>
  <w:num w:numId="5" w16cid:durableId="1537816731">
    <w:abstractNumId w:val="12"/>
  </w:num>
  <w:num w:numId="6" w16cid:durableId="1345748959">
    <w:abstractNumId w:val="14"/>
  </w:num>
  <w:num w:numId="7" w16cid:durableId="1914192265">
    <w:abstractNumId w:val="16"/>
  </w:num>
  <w:num w:numId="8" w16cid:durableId="1663309372">
    <w:abstractNumId w:val="2"/>
  </w:num>
  <w:num w:numId="9" w16cid:durableId="553010626">
    <w:abstractNumId w:val="5"/>
  </w:num>
  <w:num w:numId="10" w16cid:durableId="1834762424">
    <w:abstractNumId w:val="4"/>
  </w:num>
  <w:num w:numId="11" w16cid:durableId="101414019">
    <w:abstractNumId w:val="7"/>
  </w:num>
  <w:num w:numId="12" w16cid:durableId="608975368">
    <w:abstractNumId w:val="3"/>
  </w:num>
  <w:num w:numId="13" w16cid:durableId="11302896">
    <w:abstractNumId w:val="1"/>
  </w:num>
  <w:num w:numId="14" w16cid:durableId="286857578">
    <w:abstractNumId w:val="13"/>
  </w:num>
  <w:num w:numId="15" w16cid:durableId="935408463">
    <w:abstractNumId w:val="11"/>
  </w:num>
  <w:num w:numId="16" w16cid:durableId="585844732">
    <w:abstractNumId w:val="6"/>
  </w:num>
  <w:num w:numId="17" w16cid:durableId="110219126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39EE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0653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5851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94279"/>
    <w:rsid w:val="005A058C"/>
    <w:rsid w:val="005A068A"/>
    <w:rsid w:val="005A096D"/>
    <w:rsid w:val="005A25B6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079CC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3018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C409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E67E9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4FE6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177A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47132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B3B76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ED062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2</cp:revision>
  <cp:lastPrinted>2026-09-09T08:51:00Z</cp:lastPrinted>
  <dcterms:created xsi:type="dcterms:W3CDTF">2026-09-09T08:51:00Z</dcterms:created>
  <dcterms:modified xsi:type="dcterms:W3CDTF">2026-09-09T08:51:00Z</dcterms:modified>
</cp:coreProperties>
</file>